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TISKOVÁ ZPRÁVA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221" w:after="0"/>
        <w:ind w:left="470" w:right="0" w:hanging="323"/>
        <w:jc w:val="left"/>
        <w:rPr>
          <w:sz w:val="22"/>
        </w:rPr>
      </w:pPr>
      <w:r>
        <w:rPr>
          <w:sz w:val="22"/>
        </w:rPr>
        <w:t>dubna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18" w:right="0" w:firstLine="0"/>
        <w:jc w:val="center"/>
        <w:rPr>
          <w:b/>
          <w:sz w:val="30"/>
        </w:rPr>
      </w:pPr>
      <w:r>
        <w:rPr>
          <w:b/>
          <w:sz w:val="30"/>
        </w:rPr>
        <w:t>OTEVŘENÍ OBJEDNÁVEK</w:t>
      </w:r>
      <w:r>
        <w:rPr>
          <w:b/>
          <w:spacing w:val="-2"/>
          <w:sz w:val="30"/>
        </w:rPr>
        <w:t> </w:t>
      </w:r>
      <w:r>
        <w:rPr>
          <w:b/>
          <w:spacing w:val="-5"/>
          <w:sz w:val="30"/>
        </w:rPr>
        <w:t>NA</w:t>
      </w:r>
    </w:p>
    <w:p>
      <w:pPr>
        <w:spacing w:before="0"/>
        <w:ind w:left="18" w:right="1" w:firstLine="0"/>
        <w:jc w:val="center"/>
        <w:rPr>
          <w:b/>
          <w:sz w:val="30"/>
        </w:rPr>
      </w:pPr>
      <w:r>
        <w:rPr>
          <w:b/>
          <w:sz w:val="30"/>
        </w:rPr>
        <w:t>NOVÝ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RENAULT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CAPTUR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V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ČESKÉ</w:t>
      </w:r>
      <w:r>
        <w:rPr>
          <w:b/>
          <w:spacing w:val="-1"/>
          <w:sz w:val="30"/>
        </w:rPr>
        <w:t> </w:t>
      </w:r>
      <w:r>
        <w:rPr>
          <w:b/>
          <w:spacing w:val="-2"/>
          <w:sz w:val="30"/>
        </w:rPr>
        <w:t>REPUBLICE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299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Nový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Captur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Francii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dispozici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475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000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Kč;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7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Pohonné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jednotky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LPG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E-Tech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hybrid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145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jsou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dispozici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495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000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Kč,</w:t>
      </w:r>
    </w:p>
    <w:p>
      <w:pPr>
        <w:spacing w:before="0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resp.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670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000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Kč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5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Řada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třemi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úrovněmi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výbavy: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Evolution,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Techno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novou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verzi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Esprit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Alpine;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5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Objednávky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budou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otevřeny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25.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dubna,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dodávky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započnou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začátkem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léta.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8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716915</wp:posOffset>
            </wp:positionH>
            <wp:positionV relativeFrom="paragraph">
              <wp:posOffset>198501</wp:posOffset>
            </wp:positionV>
            <wp:extent cx="6117618" cy="3456432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618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"/>
        <w:rPr>
          <w:b/>
        </w:rPr>
      </w:pPr>
    </w:p>
    <w:p>
      <w:pPr>
        <w:pStyle w:val="BodyText"/>
        <w:ind w:left="140" w:right="117"/>
        <w:jc w:val="both"/>
      </w:pPr>
      <w:r>
        <w:rPr/>
        <w:t>sNový Renault Captur, který byl představen 4. dubna (odkaz na </w:t>
      </w:r>
      <w:hyperlink r:id="rId8">
        <w:r>
          <w:rPr>
            <w:color w:val="0462C1"/>
            <w:u w:val="single" w:color="0462C1"/>
          </w:rPr>
          <w:t>Press Kit</w:t>
        </w:r>
      </w:hyperlink>
      <w:r>
        <w:rPr/>
        <w:t>), je již k objednání v</w:t>
      </w:r>
      <w:r>
        <w:rPr>
          <w:spacing w:val="40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republice.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Nový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Captur,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"voiture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vivre"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(auto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rytmem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života)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segmentu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B</w:t>
      </w:r>
    </w:p>
    <w:p>
      <w:pPr>
        <w:pStyle w:val="BodyText"/>
        <w:spacing w:before="29"/>
        <w:rPr>
          <w:b/>
        </w:rPr>
      </w:pPr>
    </w:p>
    <w:p>
      <w:pPr>
        <w:pStyle w:val="BodyText"/>
        <w:ind w:left="140" w:right="120"/>
        <w:jc w:val="both"/>
      </w:pPr>
      <w:r>
        <w:rPr/>
        <w:t>Modelu Captur, uvedeného na trh v roce 2013, se prodalo více než dva miliony kusů v 90 zemích</w:t>
      </w:r>
      <w:r>
        <w:rPr>
          <w:spacing w:val="40"/>
        </w:rPr>
        <w:t> </w:t>
      </w:r>
      <w:r>
        <w:rPr/>
        <w:t>světa. Prostorný a modulární vůz se dodává s řadou prvků přizpůsobených životnímu stylu</w:t>
      </w:r>
      <w:r>
        <w:rPr>
          <w:spacing w:val="40"/>
        </w:rPr>
        <w:t> </w:t>
      </w:r>
      <w:r>
        <w:rPr/>
        <w:t>zákazníků: každodenní dojíždění na krátké vzdálenosti, volnočasové aktivity, víkendové výlety</w:t>
      </w:r>
      <w:r>
        <w:rPr>
          <w:spacing w:val="80"/>
        </w:rPr>
        <w:t> </w:t>
      </w:r>
      <w:r>
        <w:rPr/>
        <w:t>a</w:t>
      </w:r>
      <w:r>
        <w:rPr>
          <w:spacing w:val="-2"/>
        </w:rPr>
        <w:t> </w:t>
      </w:r>
      <w:r>
        <w:rPr/>
        <w:t>dovolené.</w:t>
      </w:r>
    </w:p>
    <w:p>
      <w:pPr>
        <w:pStyle w:val="BodyText"/>
        <w:spacing w:before="264"/>
        <w:ind w:left="140" w:right="117"/>
        <w:jc w:val="both"/>
      </w:pPr>
      <w:r>
        <w:rPr/>
        <w:t>Nový Captur, který se vyznačuje novým, dynamičtějším designem s originální stylovou přední</w:t>
      </w:r>
      <w:r>
        <w:rPr>
          <w:spacing w:val="40"/>
        </w:rPr>
        <w:t> </w:t>
      </w:r>
      <w:r>
        <w:rPr/>
        <w:t>částí.</w:t>
      </w:r>
      <w:r>
        <w:rPr>
          <w:spacing w:val="44"/>
        </w:rPr>
        <w:t> </w:t>
      </w:r>
      <w:r>
        <w:rPr/>
        <w:t>Proměnou</w:t>
      </w:r>
      <w:r>
        <w:rPr>
          <w:spacing w:val="45"/>
        </w:rPr>
        <w:t> </w:t>
      </w:r>
      <w:r>
        <w:rPr/>
        <w:t>je</w:t>
      </w:r>
      <w:r>
        <w:rPr>
          <w:spacing w:val="44"/>
        </w:rPr>
        <w:t> </w:t>
      </w:r>
      <w:r>
        <w:rPr/>
        <w:t>patrná</w:t>
      </w:r>
      <w:r>
        <w:rPr>
          <w:spacing w:val="45"/>
        </w:rPr>
        <w:t> </w:t>
      </w:r>
      <w:r>
        <w:rPr/>
        <w:t>na</w:t>
      </w:r>
      <w:r>
        <w:rPr>
          <w:spacing w:val="44"/>
        </w:rPr>
        <w:t> </w:t>
      </w:r>
      <w:r>
        <w:rPr/>
        <w:t>první</w:t>
      </w:r>
      <w:r>
        <w:rPr>
          <w:spacing w:val="46"/>
        </w:rPr>
        <w:t> </w:t>
      </w:r>
      <w:r>
        <w:rPr/>
        <w:t>pohled!</w:t>
      </w:r>
      <w:r>
        <w:rPr>
          <w:spacing w:val="49"/>
        </w:rPr>
        <w:t> </w:t>
      </w:r>
      <w:r>
        <w:rPr/>
        <w:t>Získal</w:t>
      </w:r>
      <w:r>
        <w:rPr>
          <w:spacing w:val="45"/>
        </w:rPr>
        <w:t> </w:t>
      </w:r>
      <w:r>
        <w:rPr/>
        <w:t>nový</w:t>
      </w:r>
      <w:r>
        <w:rPr>
          <w:spacing w:val="44"/>
        </w:rPr>
        <w:t> </w:t>
      </w:r>
      <w:r>
        <w:rPr/>
        <w:t>světelný</w:t>
      </w:r>
      <w:r>
        <w:rPr>
          <w:spacing w:val="44"/>
        </w:rPr>
        <w:t> </w:t>
      </w:r>
      <w:r>
        <w:rPr/>
        <w:t>podpis,</w:t>
      </w:r>
      <w:r>
        <w:rPr>
          <w:spacing w:val="45"/>
        </w:rPr>
        <w:t> </w:t>
      </w:r>
      <w:r>
        <w:rPr/>
        <w:t>vícevrstvou</w:t>
      </w:r>
      <w:r>
        <w:rPr>
          <w:spacing w:val="44"/>
        </w:rPr>
        <w:t> </w:t>
      </w:r>
      <w:r>
        <w:rPr>
          <w:spacing w:val="-2"/>
        </w:rPr>
        <w:t>masku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header="0" w:footer="1186" w:top="660" w:bottom="1380" w:left="880" w:right="90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ind w:left="140" w:right="118"/>
        <w:jc w:val="both"/>
      </w:pPr>
      <w:r>
        <w:rPr/>
        <w:t>chladiče s logem Nouvel'R a vyšší, horizontálnější kapotu. Nová přední světla jsou standardně</w:t>
      </w:r>
      <w:r>
        <w:rPr>
          <w:spacing w:val="40"/>
        </w:rPr>
        <w:t> </w:t>
      </w:r>
      <w:r>
        <w:rPr/>
        <w:t>vybavena technologií Full LED u všech verzí. Také zadní část vozu získala modernější vzhled s</w:t>
      </w:r>
      <w:r>
        <w:rPr>
          <w:spacing w:val="40"/>
        </w:rPr>
        <w:t> </w:t>
      </w:r>
      <w:r>
        <w:rPr/>
        <w:t>průhlednými kryty zadních světel, novým logem a přepracovaným difuzorem. V interiéru byla</w:t>
      </w:r>
      <w:r>
        <w:rPr>
          <w:spacing w:val="40"/>
        </w:rPr>
        <w:t> </w:t>
      </w:r>
      <w:r>
        <w:rPr/>
        <w:t>postupně</w:t>
      </w:r>
      <w:r>
        <w:rPr>
          <w:spacing w:val="-4"/>
        </w:rPr>
        <w:t> </w:t>
      </w:r>
      <w:r>
        <w:rPr/>
        <w:t>odstraněna</w:t>
      </w:r>
      <w:r>
        <w:rPr>
          <w:spacing w:val="-4"/>
        </w:rPr>
        <w:t> </w:t>
      </w:r>
      <w:r>
        <w:rPr/>
        <w:t>veškerá</w:t>
      </w:r>
      <w:r>
        <w:rPr>
          <w:spacing w:val="-4"/>
        </w:rPr>
        <w:t> </w:t>
      </w:r>
      <w:r>
        <w:rPr/>
        <w:t>kůže.</w:t>
      </w:r>
      <w:r>
        <w:rPr>
          <w:spacing w:val="-4"/>
        </w:rPr>
        <w:t> </w:t>
      </w:r>
      <w:r>
        <w:rPr/>
        <w:t>Základem</w:t>
      </w:r>
      <w:r>
        <w:rPr>
          <w:spacing w:val="-3"/>
        </w:rPr>
        <w:t> </w:t>
      </w:r>
      <w:r>
        <w:rPr/>
        <w:t>nového</w:t>
      </w:r>
      <w:r>
        <w:rPr>
          <w:spacing w:val="-4"/>
        </w:rPr>
        <w:t> </w:t>
      </w:r>
      <w:r>
        <w:rPr/>
        <w:t>čalounění</w:t>
      </w:r>
      <w:r>
        <w:rPr>
          <w:spacing w:val="-3"/>
        </w:rPr>
        <w:t> </w:t>
      </w:r>
      <w:r>
        <w:rPr/>
        <w:t>jsou</w:t>
      </w:r>
      <w:r>
        <w:rPr>
          <w:spacing w:val="-5"/>
        </w:rPr>
        <w:t> </w:t>
      </w:r>
      <w:r>
        <w:rPr/>
        <w:t>recyklované</w:t>
      </w:r>
      <w:r>
        <w:rPr>
          <w:spacing w:val="-4"/>
        </w:rPr>
        <w:t> </w:t>
      </w:r>
      <w:r>
        <w:rPr/>
        <w:t>látky</w:t>
      </w:r>
      <w:r>
        <w:rPr>
          <w:spacing w:val="-4"/>
        </w:rPr>
        <w:t> </w:t>
      </w:r>
      <w:r>
        <w:rPr/>
        <w:t>(u</w:t>
      </w:r>
      <w:r>
        <w:rPr>
          <w:spacing w:val="-5"/>
        </w:rPr>
        <w:t> </w:t>
      </w:r>
      <w:r>
        <w:rPr/>
        <w:t>verze</w:t>
      </w:r>
      <w:r>
        <w:rPr>
          <w:spacing w:val="40"/>
        </w:rPr>
        <w:t> </w:t>
      </w:r>
      <w:r>
        <w:rPr/>
        <w:t>Esprit Alpine více než 26 %).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Jako první v segmentu B se nový Captur dodává s multimediálním systémem OpenR Link na</w:t>
      </w:r>
      <w:r>
        <w:rPr>
          <w:spacing w:val="40"/>
        </w:rPr>
        <w:t> </w:t>
      </w:r>
      <w:r>
        <w:rPr/>
        <w:t>novém</w:t>
      </w:r>
      <w:r>
        <w:rPr>
          <w:spacing w:val="-1"/>
        </w:rPr>
        <w:t> </w:t>
      </w:r>
      <w:r>
        <w:rPr/>
        <w:t>10,4palcovém</w:t>
      </w:r>
      <w:r>
        <w:rPr>
          <w:spacing w:val="-1"/>
        </w:rPr>
        <w:t> </w:t>
      </w:r>
      <w:r>
        <w:rPr/>
        <w:t>vertikálním</w:t>
      </w:r>
      <w:r>
        <w:rPr>
          <w:spacing w:val="-1"/>
        </w:rPr>
        <w:t> </w:t>
      </w:r>
      <w:r>
        <w:rPr/>
        <w:t>dotykovém</w:t>
      </w:r>
      <w:r>
        <w:rPr>
          <w:spacing w:val="-4"/>
        </w:rPr>
        <w:t> </w:t>
      </w:r>
      <w:r>
        <w:rPr/>
        <w:t>displeji,</w:t>
      </w:r>
      <w:r>
        <w:rPr>
          <w:spacing w:val="-4"/>
        </w:rPr>
        <w:t> </w:t>
      </w:r>
      <w:r>
        <w:rPr/>
        <w:t>který</w:t>
      </w:r>
      <w:r>
        <w:rPr>
          <w:spacing w:val="-2"/>
        </w:rPr>
        <w:t> </w:t>
      </w:r>
      <w:r>
        <w:rPr/>
        <w:t>je v</w:t>
      </w:r>
      <w:r>
        <w:rPr>
          <w:spacing w:val="-1"/>
        </w:rPr>
        <w:t> </w:t>
      </w:r>
      <w:r>
        <w:rPr/>
        <w:t>sérii pro</w:t>
      </w:r>
      <w:r>
        <w:rPr>
          <w:spacing w:val="-2"/>
        </w:rPr>
        <w:t> </w:t>
      </w:r>
      <w:r>
        <w:rPr/>
        <w:t>všechny</w:t>
      </w:r>
      <w:r>
        <w:rPr>
          <w:spacing w:val="-1"/>
        </w:rPr>
        <w:t> </w:t>
      </w:r>
      <w:r>
        <w:rPr/>
        <w:t>verze.</w:t>
      </w:r>
      <w:r>
        <w:rPr>
          <w:spacing w:val="-1"/>
        </w:rPr>
        <w:t> </w:t>
      </w:r>
      <w:r>
        <w:rPr/>
        <w:t>Uživatelé</w:t>
      </w:r>
      <w:r>
        <w:rPr>
          <w:spacing w:val="40"/>
        </w:rPr>
        <w:t> </w:t>
      </w:r>
      <w:r>
        <w:rPr/>
        <w:t>mohou</w:t>
      </w:r>
      <w:r>
        <w:rPr>
          <w:spacing w:val="-10"/>
        </w:rPr>
        <w:t> </w:t>
      </w:r>
      <w:r>
        <w:rPr/>
        <w:t>naplno</w:t>
      </w:r>
      <w:r>
        <w:rPr>
          <w:spacing w:val="-10"/>
        </w:rPr>
        <w:t> </w:t>
      </w:r>
      <w:r>
        <w:rPr/>
        <w:t>využívat</w:t>
      </w:r>
      <w:r>
        <w:rPr>
          <w:spacing w:val="-9"/>
        </w:rPr>
        <w:t> </w:t>
      </w:r>
      <w:r>
        <w:rPr/>
        <w:t>exkluzivní</w:t>
      </w:r>
      <w:r>
        <w:rPr>
          <w:spacing w:val="-10"/>
        </w:rPr>
        <w:t> </w:t>
      </w:r>
      <w:r>
        <w:rPr/>
        <w:t>interaktivní</w:t>
      </w:r>
      <w:r>
        <w:rPr>
          <w:spacing w:val="-8"/>
        </w:rPr>
        <w:t> </w:t>
      </w:r>
      <w:r>
        <w:rPr/>
        <w:t>obsah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nové</w:t>
      </w:r>
      <w:r>
        <w:rPr>
          <w:spacing w:val="-8"/>
        </w:rPr>
        <w:t> </w:t>
      </w:r>
      <w:r>
        <w:rPr/>
        <w:t>služby,</w:t>
      </w:r>
      <w:r>
        <w:rPr>
          <w:spacing w:val="-10"/>
        </w:rPr>
        <w:t> </w:t>
      </w:r>
      <w:r>
        <w:rPr/>
        <w:t>jako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například</w:t>
      </w:r>
      <w:r>
        <w:rPr>
          <w:spacing w:val="-9"/>
        </w:rPr>
        <w:t> </w:t>
      </w:r>
      <w:r>
        <w:rPr/>
        <w:t>integrované</w:t>
      </w:r>
      <w:r>
        <w:rPr>
          <w:spacing w:val="40"/>
        </w:rPr>
        <w:t> </w:t>
      </w:r>
      <w:r>
        <w:rPr/>
        <w:t>služby systém Google s Android Automotive 12, které jsou k dispozici na přání od první verze.</w:t>
      </w:r>
      <w:r>
        <w:rPr>
          <w:spacing w:val="40"/>
        </w:rPr>
        <w:t> </w:t>
      </w:r>
      <w:r>
        <w:rPr/>
        <w:t>Kromě toho, že je rozhraní plně přizpůsobitelné, je kompatibilní s Android Auto a Apple CarPlay</w:t>
      </w:r>
      <w:r>
        <w:rPr>
          <w:spacing w:val="40"/>
        </w:rPr>
        <w:t> </w:t>
      </w:r>
      <w:r>
        <w:rPr/>
        <w:t>pro kabelové i bezdrátové připojení chytrých telefonů.</w:t>
      </w:r>
    </w:p>
    <w:p>
      <w:pPr>
        <w:pStyle w:val="BodyText"/>
        <w:spacing w:before="1"/>
      </w:pPr>
    </w:p>
    <w:p>
      <w:pPr>
        <w:pStyle w:val="BodyText"/>
        <w:ind w:left="140" w:right="115"/>
        <w:jc w:val="both"/>
      </w:pPr>
      <w:r>
        <w:rPr/>
        <w:t>Nová</w:t>
      </w:r>
      <w:r>
        <w:rPr>
          <w:spacing w:val="-1"/>
        </w:rPr>
        <w:t> </w:t>
      </w:r>
      <w:r>
        <w:rPr/>
        <w:t>generace</w:t>
      </w:r>
      <w:r>
        <w:rPr>
          <w:spacing w:val="-4"/>
        </w:rPr>
        <w:t> </w:t>
      </w:r>
      <w:r>
        <w:rPr/>
        <w:t>modelu</w:t>
      </w:r>
      <w:r>
        <w:rPr>
          <w:spacing w:val="-5"/>
        </w:rPr>
        <w:t> </w:t>
      </w:r>
      <w:r>
        <w:rPr/>
        <w:t>Captur</w:t>
      </w:r>
      <w:r>
        <w:rPr>
          <w:spacing w:val="-1"/>
        </w:rPr>
        <w:t> </w:t>
      </w:r>
      <w:r>
        <w:rPr/>
        <w:t>obsahuje</w:t>
      </w:r>
      <w:r>
        <w:rPr>
          <w:spacing w:val="-4"/>
        </w:rPr>
        <w:t> </w:t>
      </w:r>
      <w:r>
        <w:rPr/>
        <w:t>stejně</w:t>
      </w:r>
      <w:r>
        <w:rPr>
          <w:spacing w:val="-1"/>
        </w:rPr>
        <w:t> </w:t>
      </w:r>
      <w:r>
        <w:rPr/>
        <w:t>širokou</w:t>
      </w:r>
      <w:r>
        <w:rPr>
          <w:spacing w:val="-3"/>
        </w:rPr>
        <w:t> </w:t>
      </w:r>
      <w:r>
        <w:rPr/>
        <w:t>škálu</w:t>
      </w:r>
      <w:r>
        <w:rPr>
          <w:spacing w:val="-2"/>
        </w:rPr>
        <w:t> </w:t>
      </w:r>
      <w:r>
        <w:rPr/>
        <w:t>přizpůsobitelných</w:t>
      </w:r>
      <w:r>
        <w:rPr>
          <w:spacing w:val="-1"/>
        </w:rPr>
        <w:t> </w:t>
      </w:r>
      <w:r>
        <w:rPr/>
        <w:t>funkcí</w:t>
      </w:r>
      <w:r>
        <w:rPr>
          <w:spacing w:val="-1"/>
        </w:rPr>
        <w:t> </w:t>
      </w:r>
      <w:r>
        <w:rPr/>
        <w:t>jako</w:t>
      </w:r>
      <w:r>
        <w:rPr>
          <w:spacing w:val="-1"/>
        </w:rPr>
        <w:t> </w:t>
      </w:r>
      <w:r>
        <w:rPr/>
        <w:t>jeho</w:t>
      </w:r>
      <w:r>
        <w:rPr>
          <w:spacing w:val="40"/>
        </w:rPr>
        <w:t> </w:t>
      </w:r>
      <w:r>
        <w:rPr/>
        <w:t>předchůdce. Zákazníci si mohou vybrat z široké nabídky příslušenství a barev karoserie: bílá</w:t>
      </w:r>
      <w:r>
        <w:rPr>
          <w:spacing w:val="40"/>
        </w:rPr>
        <w:t> </w:t>
      </w:r>
      <w:r>
        <w:rPr/>
        <w:t>Nacré, šedá Cassiopée, černá Étoilé, modrá Iron a červená Flamme, spolu s novým odstínem</w:t>
      </w:r>
      <w:r>
        <w:rPr>
          <w:spacing w:val="40"/>
        </w:rPr>
        <w:t> </w:t>
      </w:r>
      <w:r>
        <w:rPr/>
        <w:t>šedá Rafale.</w:t>
      </w:r>
      <w:r>
        <w:rPr>
          <w:spacing w:val="-2"/>
        </w:rPr>
        <w:t> </w:t>
      </w:r>
      <w:r>
        <w:rPr/>
        <w:t>Na přání je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dispozici</w:t>
      </w:r>
      <w:r>
        <w:rPr>
          <w:spacing w:val="-2"/>
        </w:rPr>
        <w:t> </w:t>
      </w:r>
      <w:r>
        <w:rPr/>
        <w:t>dvoubarevné barevné</w:t>
      </w:r>
      <w:r>
        <w:rPr>
          <w:spacing w:val="-3"/>
        </w:rPr>
        <w:t> </w:t>
      </w:r>
      <w:r>
        <w:rPr/>
        <w:t>schéma, které je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zákazníků</w:t>
      </w:r>
      <w:r>
        <w:rPr>
          <w:spacing w:val="-1"/>
        </w:rPr>
        <w:t> </w:t>
      </w:r>
      <w:r>
        <w:rPr/>
        <w:t>oblíbené</w:t>
      </w:r>
      <w:r>
        <w:rPr>
          <w:spacing w:val="40"/>
        </w:rPr>
        <w:t> </w:t>
      </w:r>
      <w:r>
        <w:rPr/>
        <w:t>a pro které si</w:t>
      </w:r>
      <w:r>
        <w:rPr>
          <w:spacing w:val="-1"/>
        </w:rPr>
        <w:t> </w:t>
      </w:r>
      <w:r>
        <w:rPr/>
        <w:t>mohou</w:t>
      </w:r>
      <w:r>
        <w:rPr>
          <w:spacing w:val="-1"/>
        </w:rPr>
        <w:t> </w:t>
      </w:r>
      <w:r>
        <w:rPr/>
        <w:t>zvolit odstín šedá</w:t>
      </w:r>
      <w:r>
        <w:rPr>
          <w:spacing w:val="-1"/>
        </w:rPr>
        <w:t> </w:t>
      </w:r>
      <w:r>
        <w:rPr/>
        <w:t>Highland, černá</w:t>
      </w:r>
      <w:r>
        <w:rPr>
          <w:spacing w:val="-1"/>
        </w:rPr>
        <w:t> </w:t>
      </w:r>
      <w:r>
        <w:rPr/>
        <w:t>Étoile</w:t>
      </w:r>
      <w:r>
        <w:rPr>
          <w:spacing w:val="-1"/>
        </w:rPr>
        <w:t> </w:t>
      </w:r>
      <w:r>
        <w:rPr/>
        <w:t>nebo</w:t>
      </w:r>
      <w:r>
        <w:rPr>
          <w:spacing w:val="-2"/>
        </w:rPr>
        <w:t> </w:t>
      </w:r>
      <w:r>
        <w:rPr/>
        <w:t>nový odstín béžová Perle</w:t>
      </w:r>
      <w:r>
        <w:rPr>
          <w:spacing w:val="-1"/>
        </w:rPr>
        <w:t> </w:t>
      </w:r>
      <w:r>
        <w:rPr/>
        <w:t>pro</w:t>
      </w:r>
      <w:r>
        <w:rPr>
          <w:spacing w:val="40"/>
        </w:rPr>
        <w:t> </w:t>
      </w:r>
      <w:r>
        <w:rPr/>
        <w:t>střechu a zpětná zrcátka.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A</w:t>
      </w:r>
      <w:r>
        <w:rPr>
          <w:spacing w:val="5"/>
        </w:rPr>
        <w:t> </w:t>
      </w:r>
      <w:r>
        <w:rPr/>
        <w:t>konečně,</w:t>
      </w:r>
      <w:r>
        <w:rPr>
          <w:spacing w:val="7"/>
        </w:rPr>
        <w:t> </w:t>
      </w:r>
      <w:r>
        <w:rPr/>
        <w:t>Nový</w:t>
      </w:r>
      <w:r>
        <w:rPr>
          <w:spacing w:val="4"/>
        </w:rPr>
        <w:t> </w:t>
      </w:r>
      <w:r>
        <w:rPr/>
        <w:t>Captur</w:t>
      </w:r>
      <w:r>
        <w:rPr>
          <w:spacing w:val="7"/>
        </w:rPr>
        <w:t> </w:t>
      </w:r>
      <w:r>
        <w:rPr/>
        <w:t>je</w:t>
      </w:r>
      <w:r>
        <w:rPr>
          <w:spacing w:val="4"/>
        </w:rPr>
        <w:t> </w:t>
      </w:r>
      <w:r>
        <w:rPr/>
        <w:t>od</w:t>
      </w:r>
      <w:r>
        <w:rPr>
          <w:spacing w:val="7"/>
        </w:rPr>
        <w:t> </w:t>
      </w:r>
      <w:r>
        <w:rPr/>
        <w:t>uvedení</w:t>
      </w:r>
      <w:r>
        <w:rPr>
          <w:spacing w:val="5"/>
        </w:rPr>
        <w:t> </w:t>
      </w:r>
      <w:r>
        <w:rPr/>
        <w:t>na</w:t>
      </w:r>
      <w:r>
        <w:rPr>
          <w:spacing w:val="4"/>
        </w:rPr>
        <w:t> </w:t>
      </w:r>
      <w:r>
        <w:rPr/>
        <w:t>trh</w:t>
      </w:r>
      <w:r>
        <w:rPr>
          <w:spacing w:val="5"/>
        </w:rPr>
        <w:t> </w:t>
      </w:r>
      <w:r>
        <w:rPr/>
        <w:t>k</w:t>
      </w:r>
      <w:r>
        <w:rPr>
          <w:spacing w:val="3"/>
        </w:rPr>
        <w:t> </w:t>
      </w:r>
      <w:r>
        <w:rPr/>
        <w:t>dispozici</w:t>
      </w:r>
      <w:r>
        <w:rPr>
          <w:spacing w:val="7"/>
        </w:rPr>
        <w:t> </w:t>
      </w:r>
      <w:r>
        <w:rPr/>
        <w:t>v</w:t>
      </w:r>
      <w:r>
        <w:rPr>
          <w:spacing w:val="10"/>
        </w:rPr>
        <w:t> </w:t>
      </w:r>
      <w:r>
        <w:rPr/>
        <w:t>nové</w:t>
      </w:r>
      <w:r>
        <w:rPr>
          <w:spacing w:val="4"/>
        </w:rPr>
        <w:t> </w:t>
      </w:r>
      <w:r>
        <w:rPr/>
        <w:t>verzi:</w:t>
      </w:r>
      <w:r>
        <w:rPr>
          <w:spacing w:val="6"/>
        </w:rPr>
        <w:t> </w:t>
      </w:r>
      <w:r>
        <w:rPr/>
        <w:t>Esprit</w:t>
      </w:r>
      <w:r>
        <w:rPr>
          <w:spacing w:val="4"/>
        </w:rPr>
        <w:t> </w:t>
      </w:r>
      <w:r>
        <w:rPr/>
        <w:t>Alpine.</w:t>
      </w:r>
      <w:r>
        <w:rPr>
          <w:spacing w:val="5"/>
        </w:rPr>
        <w:t> </w:t>
      </w:r>
      <w:r>
        <w:rPr/>
        <w:t>Tato</w:t>
      </w:r>
      <w:r>
        <w:rPr>
          <w:spacing w:val="5"/>
        </w:rPr>
        <w:t> </w:t>
      </w:r>
      <w:r>
        <w:rPr/>
        <w:t>verze</w:t>
      </w:r>
      <w:r>
        <w:rPr>
          <w:spacing w:val="3"/>
        </w:rPr>
        <w:t> </w:t>
      </w:r>
      <w:r>
        <w:rPr>
          <w:spacing w:val="-5"/>
        </w:rPr>
        <w:t>je</w:t>
      </w:r>
    </w:p>
    <w:p>
      <w:pPr>
        <w:pStyle w:val="BodyText"/>
        <w:ind w:left="140"/>
        <w:jc w:val="both"/>
      </w:pPr>
      <w:r>
        <w:rPr/>
        <w:t>inspirována</w:t>
      </w:r>
      <w:r>
        <w:rPr>
          <w:spacing w:val="-6"/>
        </w:rPr>
        <w:t> </w:t>
      </w:r>
      <w:r>
        <w:rPr/>
        <w:t>značkou</w:t>
      </w:r>
      <w:r>
        <w:rPr>
          <w:spacing w:val="-4"/>
        </w:rPr>
        <w:t> </w:t>
      </w:r>
      <w:r>
        <w:rPr/>
        <w:t>Alpine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svým</w:t>
      </w:r>
      <w:r>
        <w:rPr>
          <w:spacing w:val="-6"/>
        </w:rPr>
        <w:t> </w:t>
      </w:r>
      <w:r>
        <w:rPr/>
        <w:t>sportovním</w:t>
      </w:r>
      <w:r>
        <w:rPr>
          <w:spacing w:val="-3"/>
        </w:rPr>
        <w:t> </w:t>
      </w:r>
      <w:r>
        <w:rPr/>
        <w:t>vzhledem</w:t>
      </w:r>
      <w:r>
        <w:rPr>
          <w:spacing w:val="-3"/>
        </w:rPr>
        <w:t> </w:t>
      </w:r>
      <w:r>
        <w:rPr/>
        <w:t>dodává</w:t>
      </w:r>
      <w:r>
        <w:rPr>
          <w:spacing w:val="-4"/>
        </w:rPr>
        <w:t> </w:t>
      </w:r>
      <w:r>
        <w:rPr/>
        <w:t>designu</w:t>
      </w:r>
      <w:r>
        <w:rPr>
          <w:spacing w:val="-4"/>
        </w:rPr>
        <w:t> </w:t>
      </w:r>
      <w:r>
        <w:rPr/>
        <w:t>další</w:t>
      </w:r>
      <w:r>
        <w:rPr>
          <w:spacing w:val="-2"/>
        </w:rPr>
        <w:t> charakter.</w:t>
      </w:r>
    </w:p>
    <w:p>
      <w:pPr>
        <w:pStyle w:val="BodyText"/>
        <w:spacing w:before="29"/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Kompletní,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efektivní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nabídka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motorů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atraktivní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cenu</w:t>
      </w:r>
    </w:p>
    <w:p>
      <w:pPr>
        <w:pStyle w:val="BodyText"/>
        <w:spacing w:before="259"/>
        <w:ind w:left="140" w:right="115"/>
        <w:jc w:val="both"/>
      </w:pPr>
      <w:r>
        <w:rPr/>
        <w:t>Základní cena nového modelu Captur činí 475</w:t>
      </w:r>
      <w:r>
        <w:rPr>
          <w:spacing w:val="-2"/>
        </w:rPr>
        <w:t> </w:t>
      </w:r>
      <w:r>
        <w:rPr/>
        <w:t>000</w:t>
      </w:r>
      <w:r>
        <w:rPr>
          <w:spacing w:val="40"/>
        </w:rPr>
        <w:t> </w:t>
      </w:r>
      <w:r>
        <w:rPr/>
        <w:t>za verzi Evolution. Ceny začínají na 520 000</w:t>
      </w:r>
      <w:r>
        <w:rPr>
          <w:spacing w:val="40"/>
        </w:rPr>
        <w:t> </w:t>
      </w:r>
      <w:r>
        <w:rPr/>
        <w:t>Kč, za verzi Techno a 705 000 Kč za verzi Esprit Alpine. Zákazníci mohou využít bonus při výkupu</w:t>
      </w:r>
      <w:r>
        <w:rPr>
          <w:spacing w:val="40"/>
        </w:rPr>
        <w:t> </w:t>
      </w:r>
      <w:r>
        <w:rPr/>
        <w:t>jejich stávajícího vozu.</w:t>
      </w:r>
    </w:p>
    <w:p>
      <w:pPr>
        <w:pStyle w:val="BodyText"/>
        <w:spacing w:before="240"/>
        <w:ind w:left="140" w:right="116"/>
        <w:jc w:val="both"/>
      </w:pPr>
      <w:r>
        <w:rPr/>
        <w:t>Nový Captur je k dispozici s plně hybridním motorem E-Tech o výkonu 145 k, který nyní preferuje</w:t>
      </w:r>
      <w:r>
        <w:rPr>
          <w:spacing w:val="40"/>
        </w:rPr>
        <w:t> </w:t>
      </w:r>
      <w:r>
        <w:rPr/>
        <w:t>více</w:t>
      </w:r>
      <w:r>
        <w:rPr>
          <w:spacing w:val="-6"/>
        </w:rPr>
        <w:t> </w:t>
      </w:r>
      <w:r>
        <w:rPr/>
        <w:t>než</w:t>
      </w:r>
      <w:r>
        <w:rPr>
          <w:spacing w:val="-6"/>
        </w:rPr>
        <w:t> </w:t>
      </w:r>
      <w:r>
        <w:rPr/>
        <w:t>41</w:t>
      </w:r>
      <w:r>
        <w:rPr>
          <w:spacing w:val="-8"/>
        </w:rPr>
        <w:t> </w:t>
      </w:r>
      <w:r>
        <w:rPr/>
        <w:t>%</w:t>
      </w:r>
      <w:r>
        <w:rPr>
          <w:spacing w:val="-3"/>
        </w:rPr>
        <w:t> </w:t>
      </w:r>
      <w:r>
        <w:rPr/>
        <w:t>zákazníků.</w:t>
      </w:r>
      <w:r>
        <w:rPr>
          <w:spacing w:val="-7"/>
        </w:rPr>
        <w:t> </w:t>
      </w:r>
      <w:r>
        <w:rPr/>
        <w:t>Tento</w:t>
      </w:r>
      <w:r>
        <w:rPr>
          <w:spacing w:val="-5"/>
        </w:rPr>
        <w:t> </w:t>
      </w:r>
      <w:r>
        <w:rPr/>
        <w:t>motor</w:t>
      </w:r>
      <w:r>
        <w:rPr>
          <w:spacing w:val="-6"/>
        </w:rPr>
        <w:t> </w:t>
      </w:r>
      <w:r>
        <w:rPr/>
        <w:t>dosahuje</w:t>
      </w:r>
      <w:r>
        <w:rPr>
          <w:spacing w:val="-6"/>
        </w:rPr>
        <w:t> </w:t>
      </w:r>
      <w:r>
        <w:rPr/>
        <w:t>vynikajících</w:t>
      </w:r>
      <w:r>
        <w:rPr>
          <w:spacing w:val="-6"/>
        </w:rPr>
        <w:t> </w:t>
      </w:r>
      <w:r>
        <w:rPr/>
        <w:t>hodnot</w:t>
      </w:r>
      <w:r>
        <w:rPr>
          <w:spacing w:val="-5"/>
        </w:rPr>
        <w:t> </w:t>
      </w:r>
      <w:r>
        <w:rPr/>
        <w:t>spotřeby</w:t>
      </w:r>
      <w:r>
        <w:rPr>
          <w:spacing w:val="-4"/>
        </w:rPr>
        <w:t> </w:t>
      </w:r>
      <w:r>
        <w:rPr/>
        <w:t>paliva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emisí</w:t>
      </w:r>
      <w:r>
        <w:rPr>
          <w:spacing w:val="-5"/>
        </w:rPr>
        <w:t> </w:t>
      </w:r>
      <w:r>
        <w:rPr/>
        <w:t>CO2,</w:t>
      </w:r>
      <w:r>
        <w:rPr>
          <w:spacing w:val="-6"/>
        </w:rPr>
        <w:t> </w:t>
      </w:r>
      <w:r>
        <w:rPr/>
        <w:t>a</w:t>
      </w:r>
      <w:r>
        <w:rPr>
          <w:spacing w:val="40"/>
        </w:rPr>
        <w:t> </w:t>
      </w:r>
      <w:r>
        <w:rPr/>
        <w:t>to 4,6 l/100 km a 105 g/km.</w:t>
      </w:r>
    </w:p>
    <w:p>
      <w:pPr>
        <w:pStyle w:val="BodyText"/>
        <w:spacing w:before="240"/>
        <w:ind w:left="140" w:right="118"/>
        <w:jc w:val="both"/>
      </w:pPr>
      <w:r>
        <w:rPr/>
        <w:t>S</w:t>
      </w:r>
      <w:r>
        <w:rPr>
          <w:spacing w:val="-6"/>
        </w:rPr>
        <w:t> </w:t>
      </w:r>
      <w:r>
        <w:rPr/>
        <w:t>plně</w:t>
      </w:r>
      <w:r>
        <w:rPr>
          <w:spacing w:val="-9"/>
        </w:rPr>
        <w:t> </w:t>
      </w:r>
      <w:r>
        <w:rPr/>
        <w:t>hybridním</w:t>
      </w:r>
      <w:r>
        <w:rPr>
          <w:spacing w:val="-8"/>
        </w:rPr>
        <w:t> </w:t>
      </w:r>
      <w:r>
        <w:rPr/>
        <w:t>motorem</w:t>
      </w:r>
      <w:r>
        <w:rPr>
          <w:spacing w:val="-6"/>
        </w:rPr>
        <w:t> </w:t>
      </w:r>
      <w:r>
        <w:rPr/>
        <w:t>E-Tech</w:t>
      </w:r>
      <w:r>
        <w:rPr>
          <w:spacing w:val="-6"/>
        </w:rPr>
        <w:t> </w:t>
      </w:r>
      <w:r>
        <w:rPr/>
        <w:t>činí</w:t>
      </w:r>
      <w:r>
        <w:rPr>
          <w:spacing w:val="-6"/>
        </w:rPr>
        <w:t> </w:t>
      </w:r>
      <w:r>
        <w:rPr/>
        <w:t>základní</w:t>
      </w:r>
      <w:r>
        <w:rPr>
          <w:spacing w:val="-8"/>
        </w:rPr>
        <w:t> </w:t>
      </w:r>
      <w:r>
        <w:rPr/>
        <w:t>cena</w:t>
      </w:r>
      <w:r>
        <w:rPr>
          <w:spacing w:val="-4"/>
        </w:rPr>
        <w:t> </w:t>
      </w:r>
      <w:r>
        <w:rPr/>
        <w:t>nového</w:t>
      </w:r>
      <w:r>
        <w:rPr>
          <w:spacing w:val="-7"/>
        </w:rPr>
        <w:t> </w:t>
      </w:r>
      <w:r>
        <w:rPr/>
        <w:t>modelu</w:t>
      </w:r>
      <w:r>
        <w:rPr>
          <w:spacing w:val="-7"/>
        </w:rPr>
        <w:t> </w:t>
      </w:r>
      <w:r>
        <w:rPr/>
        <w:t>Captur</w:t>
      </w:r>
      <w:r>
        <w:rPr>
          <w:spacing w:val="-5"/>
        </w:rPr>
        <w:t> </w:t>
      </w:r>
      <w:r>
        <w:rPr/>
        <w:t>670</w:t>
      </w:r>
      <w:r>
        <w:rPr>
          <w:spacing w:val="-1"/>
        </w:rPr>
        <w:t> </w:t>
      </w:r>
      <w:r>
        <w:rPr/>
        <w:t>000</w:t>
      </w:r>
      <w:r>
        <w:rPr>
          <w:spacing w:val="-6"/>
        </w:rPr>
        <w:t> </w:t>
      </w:r>
      <w:r>
        <w:rPr/>
        <w:t>Kč</w:t>
      </w:r>
      <w:r>
        <w:rPr>
          <w:spacing w:val="-9"/>
        </w:rPr>
        <w:t> </w:t>
      </w:r>
      <w:r>
        <w:rPr/>
        <w:t>pro</w:t>
      </w:r>
      <w:r>
        <w:rPr>
          <w:spacing w:val="-7"/>
        </w:rPr>
        <w:t> </w:t>
      </w:r>
      <w:r>
        <w:rPr/>
        <w:t>verzi</w:t>
      </w:r>
      <w:r>
        <w:rPr>
          <w:spacing w:val="40"/>
        </w:rPr>
        <w:t> </w:t>
      </w:r>
      <w:r>
        <w:rPr/>
        <w:t>Techno a 740 000 Kč pro verzi Esprit Alpine.</w:t>
      </w:r>
    </w:p>
    <w:p>
      <w:pPr>
        <w:pStyle w:val="BodyText"/>
        <w:spacing w:before="241"/>
        <w:ind w:left="140" w:right="119"/>
        <w:jc w:val="both"/>
      </w:pPr>
      <w:r>
        <w:rPr/>
        <w:t>Nový</w:t>
      </w:r>
      <w:r>
        <w:rPr>
          <w:spacing w:val="-5"/>
        </w:rPr>
        <w:t> </w:t>
      </w:r>
      <w:r>
        <w:rPr/>
        <w:t>Captur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dispozici</w:t>
      </w:r>
      <w:r>
        <w:rPr>
          <w:spacing w:val="-3"/>
        </w:rPr>
        <w:t> </w:t>
      </w:r>
      <w:r>
        <w:rPr/>
        <w:t>také</w:t>
      </w:r>
      <w:r>
        <w:rPr>
          <w:spacing w:val="-6"/>
        </w:rPr>
        <w:t> </w:t>
      </w:r>
      <w:r>
        <w:rPr/>
        <w:t>s</w:t>
      </w:r>
      <w:r>
        <w:rPr>
          <w:spacing w:val="-3"/>
        </w:rPr>
        <w:t> </w:t>
      </w:r>
      <w:r>
        <w:rPr/>
        <w:t>dvoupalivovým</w:t>
      </w:r>
      <w:r>
        <w:rPr>
          <w:spacing w:val="-3"/>
        </w:rPr>
        <w:t> </w:t>
      </w:r>
      <w:r>
        <w:rPr/>
        <w:t>pohonem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benzín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LPG.</w:t>
      </w:r>
      <w:r>
        <w:rPr>
          <w:spacing w:val="-6"/>
        </w:rPr>
        <w:t> </w:t>
      </w:r>
      <w:r>
        <w:rPr/>
        <w:t>Tento</w:t>
      </w:r>
      <w:r>
        <w:rPr>
          <w:spacing w:val="-7"/>
        </w:rPr>
        <w:t> </w:t>
      </w:r>
      <w:r>
        <w:rPr/>
        <w:t>motor,</w:t>
      </w:r>
      <w:r>
        <w:rPr>
          <w:spacing w:val="-4"/>
        </w:rPr>
        <w:t> </w:t>
      </w:r>
      <w:r>
        <w:rPr/>
        <w:t>který</w:t>
      </w:r>
      <w:r>
        <w:rPr>
          <w:spacing w:val="-4"/>
        </w:rPr>
        <w:t> </w:t>
      </w:r>
      <w:r>
        <w:rPr/>
        <w:t>je</w:t>
      </w:r>
      <w:r>
        <w:rPr>
          <w:spacing w:val="40"/>
        </w:rPr>
        <w:t> </w:t>
      </w:r>
      <w:r>
        <w:rPr/>
        <w:t>ekologičtější a úspornější alternativou, snižuje emise CO₂ přibližně o 10 % ve srovnání s</w:t>
      </w:r>
      <w:r>
        <w:rPr>
          <w:spacing w:val="40"/>
        </w:rPr>
        <w:t> </w:t>
      </w:r>
      <w:r>
        <w:rPr/>
        <w:t>ekvivalentním benzínovým motorem a nabízí dojezd až 1100 km se dvěma nádržemi.</w:t>
      </w:r>
    </w:p>
    <w:p>
      <w:pPr>
        <w:pStyle w:val="BodyText"/>
        <w:spacing w:before="240"/>
        <w:ind w:left="140" w:right="118"/>
        <w:jc w:val="both"/>
      </w:pPr>
      <w:r>
        <w:rPr/>
        <w:t>Nový</w:t>
      </w:r>
      <w:r>
        <w:rPr>
          <w:spacing w:val="-2"/>
        </w:rPr>
        <w:t> </w:t>
      </w:r>
      <w:r>
        <w:rPr/>
        <w:t>Captur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dodává</w:t>
      </w:r>
      <w:r>
        <w:rPr>
          <w:spacing w:val="-4"/>
        </w:rPr>
        <w:t> </w:t>
      </w:r>
      <w:r>
        <w:rPr/>
        <w:t>s</w:t>
      </w:r>
      <w:r>
        <w:rPr>
          <w:spacing w:val="-1"/>
        </w:rPr>
        <w:t> </w:t>
      </w:r>
      <w:r>
        <w:rPr/>
        <w:t>výběrem</w:t>
      </w:r>
      <w:r>
        <w:rPr>
          <w:spacing w:val="-1"/>
        </w:rPr>
        <w:t> </w:t>
      </w:r>
      <w:r>
        <w:rPr/>
        <w:t>z pěti</w:t>
      </w:r>
      <w:r>
        <w:rPr>
          <w:spacing w:val="-3"/>
        </w:rPr>
        <w:t> </w:t>
      </w:r>
      <w:r>
        <w:rPr/>
        <w:t>motorů</w:t>
      </w:r>
      <w:r>
        <w:rPr>
          <w:spacing w:val="-2"/>
        </w:rPr>
        <w:t> </w:t>
      </w:r>
      <w:r>
        <w:rPr/>
        <w:t>motorů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verzí:</w:t>
      </w:r>
      <w:r>
        <w:rPr>
          <w:spacing w:val="-2"/>
        </w:rPr>
        <w:t> </w:t>
      </w:r>
      <w:r>
        <w:rPr/>
        <w:t>TCe</w:t>
      </w:r>
      <w:r>
        <w:rPr>
          <w:spacing w:val="-1"/>
        </w:rPr>
        <w:t> </w:t>
      </w:r>
      <w:r>
        <w:rPr/>
        <w:t>90,</w:t>
      </w:r>
      <w:r>
        <w:rPr>
          <w:spacing w:val="-1"/>
        </w:rPr>
        <w:t> </w:t>
      </w:r>
      <w:r>
        <w:rPr/>
        <w:t>TCe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LPG,</w:t>
      </w:r>
      <w:r>
        <w:rPr>
          <w:spacing w:val="-3"/>
        </w:rPr>
        <w:t> </w:t>
      </w:r>
      <w:r>
        <w:rPr/>
        <w:t>mild</w:t>
      </w:r>
      <w:r>
        <w:rPr>
          <w:spacing w:val="-1"/>
        </w:rPr>
        <w:t> </w:t>
      </w:r>
      <w:r>
        <w:rPr/>
        <w:t>hybrid</w:t>
      </w:r>
      <w:r>
        <w:rPr>
          <w:spacing w:val="40"/>
        </w:rPr>
        <w:t> </w:t>
      </w:r>
      <w:r>
        <w:rPr/>
        <w:t>140, mild hybrid 160 EDC a E-Tech full hybrid 145.</w:t>
      </w:r>
    </w:p>
    <w:p>
      <w:pPr>
        <w:spacing w:after="0"/>
        <w:jc w:val="both"/>
        <w:sectPr>
          <w:pgSz w:w="11910" w:h="16820"/>
          <w:pgMar w:header="0" w:footer="1186" w:top="660" w:bottom="1380" w:left="880" w:right="90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5"/>
        <w:rPr>
          <w:sz w:val="16"/>
        </w:rPr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ZNAČCE</w:t>
      </w:r>
      <w:r>
        <w:rPr>
          <w:b/>
          <w:spacing w:val="-2"/>
          <w:sz w:val="16"/>
        </w:rPr>
        <w:t> RENAULT</w:t>
      </w:r>
    </w:p>
    <w:p>
      <w:pPr>
        <w:pStyle w:val="BodyText"/>
        <w:rPr>
          <w:b/>
          <w:sz w:val="16"/>
        </w:rPr>
      </w:pPr>
    </w:p>
    <w:p>
      <w:pPr>
        <w:spacing w:before="0"/>
        <w:ind w:left="140" w:right="116" w:firstLine="0"/>
        <w:jc w:val="both"/>
        <w:rPr>
          <w:sz w:val="16"/>
        </w:rPr>
      </w:pPr>
      <w:r>
        <w:rPr>
          <w:sz w:val="16"/>
        </w:rPr>
        <w:t>Renault, historická značka mobility a průkopník elektromobilů v Evropě, vždy vyvíjel inovativní vozidla. Se strategickým plánem</w:t>
      </w:r>
      <w:r>
        <w:rPr>
          <w:spacing w:val="40"/>
          <w:sz w:val="16"/>
        </w:rPr>
        <w:t> </w:t>
      </w:r>
      <w:r>
        <w:rPr>
          <w:sz w:val="16"/>
        </w:rPr>
        <w:t>"Renaulution"</w:t>
      </w:r>
      <w:r>
        <w:rPr>
          <w:spacing w:val="30"/>
          <w:sz w:val="16"/>
        </w:rPr>
        <w:t> </w:t>
      </w:r>
      <w:r>
        <w:rPr>
          <w:sz w:val="16"/>
        </w:rPr>
        <w:t>zahájil</w:t>
      </w:r>
      <w:r>
        <w:rPr>
          <w:spacing w:val="34"/>
          <w:sz w:val="16"/>
        </w:rPr>
        <w:t> </w:t>
      </w:r>
      <w:r>
        <w:rPr>
          <w:sz w:val="16"/>
        </w:rPr>
        <w:t>Renault</w:t>
      </w:r>
      <w:r>
        <w:rPr>
          <w:spacing w:val="34"/>
          <w:sz w:val="16"/>
        </w:rPr>
        <w:t> </w:t>
      </w:r>
      <w:r>
        <w:rPr>
          <w:sz w:val="16"/>
        </w:rPr>
        <w:t>ambiciózní</w:t>
      </w:r>
      <w:r>
        <w:rPr>
          <w:spacing w:val="32"/>
          <w:sz w:val="16"/>
        </w:rPr>
        <w:t> </w:t>
      </w:r>
      <w:r>
        <w:rPr>
          <w:sz w:val="16"/>
        </w:rPr>
        <w:t>transformaci,</w:t>
      </w:r>
      <w:r>
        <w:rPr>
          <w:spacing w:val="33"/>
          <w:sz w:val="16"/>
        </w:rPr>
        <w:t> </w:t>
      </w:r>
      <w:r>
        <w:rPr>
          <w:sz w:val="16"/>
        </w:rPr>
        <w:t>která</w:t>
      </w:r>
      <w:r>
        <w:rPr>
          <w:spacing w:val="30"/>
          <w:sz w:val="16"/>
        </w:rPr>
        <w:t> </w:t>
      </w:r>
      <w:r>
        <w:rPr>
          <w:sz w:val="16"/>
        </w:rPr>
        <w:t>přináší</w:t>
      </w:r>
      <w:r>
        <w:rPr>
          <w:spacing w:val="31"/>
          <w:sz w:val="16"/>
        </w:rPr>
        <w:t> </w:t>
      </w:r>
      <w:r>
        <w:rPr>
          <w:sz w:val="16"/>
        </w:rPr>
        <w:t>hodnotu</w:t>
      </w:r>
      <w:r>
        <w:rPr>
          <w:spacing w:val="31"/>
          <w:sz w:val="16"/>
        </w:rPr>
        <w:t> </w:t>
      </w:r>
      <w:r>
        <w:rPr>
          <w:sz w:val="16"/>
        </w:rPr>
        <w:t>a</w:t>
      </w:r>
      <w:r>
        <w:rPr>
          <w:spacing w:val="32"/>
          <w:sz w:val="16"/>
        </w:rPr>
        <w:t> </w:t>
      </w:r>
      <w:r>
        <w:rPr>
          <w:sz w:val="16"/>
        </w:rPr>
        <w:t>směřuje</w:t>
      </w:r>
      <w:r>
        <w:rPr>
          <w:spacing w:val="32"/>
          <w:sz w:val="16"/>
        </w:rPr>
        <w:t> </w:t>
      </w:r>
      <w:r>
        <w:rPr>
          <w:sz w:val="16"/>
        </w:rPr>
        <w:t>ke</w:t>
      </w:r>
      <w:r>
        <w:rPr>
          <w:spacing w:val="30"/>
          <w:sz w:val="16"/>
        </w:rPr>
        <w:t> </w:t>
      </w:r>
      <w:r>
        <w:rPr>
          <w:sz w:val="16"/>
        </w:rPr>
        <w:t>konkurenceschopnější,</w:t>
      </w:r>
      <w:r>
        <w:rPr>
          <w:spacing w:val="30"/>
          <w:sz w:val="16"/>
        </w:rPr>
        <w:t> </w:t>
      </w:r>
      <w:r>
        <w:rPr>
          <w:sz w:val="16"/>
        </w:rPr>
        <w:t>vyváženější</w:t>
      </w:r>
      <w:r>
        <w:rPr>
          <w:spacing w:val="40"/>
          <w:sz w:val="16"/>
        </w:rPr>
        <w:t> </w:t>
      </w:r>
      <w:r>
        <w:rPr>
          <w:sz w:val="16"/>
        </w:rPr>
        <w:t>a elektrifikovanější</w:t>
      </w:r>
      <w:r>
        <w:rPr>
          <w:spacing w:val="39"/>
          <w:sz w:val="16"/>
        </w:rPr>
        <w:t> </w:t>
      </w:r>
      <w:r>
        <w:rPr>
          <w:sz w:val="16"/>
        </w:rPr>
        <w:t>nabídce.</w:t>
      </w:r>
      <w:r>
        <w:rPr>
          <w:spacing w:val="40"/>
          <w:sz w:val="16"/>
        </w:rPr>
        <w:t> </w:t>
      </w:r>
      <w:r>
        <w:rPr>
          <w:sz w:val="16"/>
        </w:rPr>
        <w:t>Jeho</w:t>
      </w:r>
      <w:r>
        <w:rPr>
          <w:spacing w:val="39"/>
          <w:sz w:val="16"/>
        </w:rPr>
        <w:t> </w:t>
      </w:r>
      <w:r>
        <w:rPr>
          <w:sz w:val="16"/>
        </w:rPr>
        <w:t>ambicí</w:t>
      </w:r>
      <w:r>
        <w:rPr>
          <w:spacing w:val="39"/>
          <w:sz w:val="16"/>
        </w:rPr>
        <w:t> </w:t>
      </w:r>
      <w:r>
        <w:rPr>
          <w:sz w:val="16"/>
        </w:rPr>
        <w:t>je</w:t>
      </w:r>
      <w:r>
        <w:rPr>
          <w:spacing w:val="39"/>
          <w:sz w:val="16"/>
        </w:rPr>
        <w:t> </w:t>
      </w:r>
      <w:r>
        <w:rPr>
          <w:sz w:val="16"/>
        </w:rPr>
        <w:t>ztělesňovat</w:t>
      </w:r>
      <w:r>
        <w:rPr>
          <w:spacing w:val="40"/>
          <w:sz w:val="16"/>
        </w:rPr>
        <w:t> </w:t>
      </w:r>
      <w:r>
        <w:rPr>
          <w:sz w:val="16"/>
        </w:rPr>
        <w:t>modernost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inovace</w:t>
      </w:r>
      <w:r>
        <w:rPr>
          <w:spacing w:val="37"/>
          <w:sz w:val="16"/>
        </w:rPr>
        <w:t> </w:t>
      </w:r>
      <w:r>
        <w:rPr>
          <w:sz w:val="16"/>
        </w:rPr>
        <w:t>v</w:t>
      </w:r>
      <w:r>
        <w:rPr>
          <w:spacing w:val="40"/>
          <w:sz w:val="16"/>
        </w:rPr>
        <w:t> </w:t>
      </w:r>
      <w:r>
        <w:rPr>
          <w:sz w:val="16"/>
        </w:rPr>
        <w:t>oblasti</w:t>
      </w:r>
      <w:r>
        <w:rPr>
          <w:spacing w:val="39"/>
          <w:sz w:val="16"/>
        </w:rPr>
        <w:t> </w:t>
      </w:r>
      <w:r>
        <w:rPr>
          <w:sz w:val="16"/>
        </w:rPr>
        <w:t>technologií,</w:t>
      </w:r>
      <w:r>
        <w:rPr>
          <w:spacing w:val="38"/>
          <w:sz w:val="16"/>
        </w:rPr>
        <w:t> </w:t>
      </w:r>
      <w:r>
        <w:rPr>
          <w:sz w:val="16"/>
        </w:rPr>
        <w:t>energie</w:t>
      </w:r>
      <w:r>
        <w:rPr>
          <w:spacing w:val="39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služeb</w:t>
      </w:r>
      <w:r>
        <w:rPr>
          <w:spacing w:val="40"/>
          <w:sz w:val="16"/>
        </w:rPr>
        <w:t> </w:t>
      </w:r>
      <w:r>
        <w:rPr>
          <w:sz w:val="16"/>
        </w:rPr>
        <w:t>mobility</w:t>
      </w:r>
      <w:r>
        <w:rPr>
          <w:spacing w:val="40"/>
          <w:sz w:val="16"/>
        </w:rPr>
        <w:t> </w:t>
      </w:r>
      <w:r>
        <w:rPr>
          <w:sz w:val="16"/>
        </w:rPr>
        <w:t>v automobilovém průmyslu i mimo něj.</w:t>
      </w:r>
    </w:p>
    <w:p>
      <w:pPr>
        <w:pStyle w:val="BodyText"/>
        <w:rPr>
          <w:sz w:val="16"/>
        </w:rPr>
      </w:pPr>
    </w:p>
    <w:p>
      <w:pPr>
        <w:pStyle w:val="BodyText"/>
        <w:spacing w:before="145"/>
        <w:rPr>
          <w:sz w:val="16"/>
        </w:rPr>
      </w:pPr>
    </w:p>
    <w:p>
      <w:pPr>
        <w:spacing w:line="239" w:lineRule="exact" w:before="1"/>
        <w:ind w:left="140" w:right="0" w:firstLine="0"/>
        <w:jc w:val="both"/>
        <w:rPr>
          <w:b/>
          <w:sz w:val="20"/>
        </w:rPr>
      </w:pPr>
      <w:r>
        <w:rPr>
          <w:b/>
          <w:spacing w:val="-2"/>
          <w:sz w:val="20"/>
        </w:rPr>
        <w:t>RENAULT</w:t>
      </w:r>
      <w:r>
        <w:rPr>
          <w:b/>
          <w:spacing w:val="4"/>
          <w:sz w:val="20"/>
        </w:rPr>
        <w:t> </w:t>
      </w:r>
      <w:r>
        <w:rPr>
          <w:b/>
          <w:spacing w:val="-2"/>
          <w:sz w:val="20"/>
        </w:rPr>
        <w:t>PRESS</w:t>
      </w:r>
    </w:p>
    <w:p>
      <w:pPr>
        <w:spacing w:line="19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4"/>
          <w:sz w:val="16"/>
        </w:rPr>
        <w:t> </w:t>
      </w:r>
      <w:r>
        <w:rPr>
          <w:sz w:val="16"/>
        </w:rPr>
        <w:t>602</w:t>
      </w:r>
      <w:r>
        <w:rPr>
          <w:spacing w:val="-2"/>
          <w:sz w:val="16"/>
        </w:rPr>
        <w:t> </w:t>
      </w:r>
      <w:r>
        <w:rPr>
          <w:sz w:val="16"/>
        </w:rPr>
        <w:t>275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0"/>
        <w:ind w:left="140" w:right="6714" w:firstLine="0"/>
        <w:jc w:val="left"/>
        <w:rPr>
          <w:sz w:val="16"/>
        </w:rPr>
      </w:pPr>
      <w:hyperlink r:id="rId11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sectPr>
      <w:footerReference w:type="default" r:id="rId10"/>
      <w:pgSz w:w="11910" w:h="16820"/>
      <w:pgMar w:header="0" w:footer="1186" w:top="660" w:bottom="13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744">
              <wp:simplePos x="0" y="0"/>
              <wp:positionH relativeFrom="page">
                <wp:posOffset>630427</wp:posOffset>
              </wp:positionH>
              <wp:positionV relativeFrom="page">
                <wp:posOffset>9786101</wp:posOffset>
              </wp:positionV>
              <wp:extent cx="1367155" cy="5422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67155" cy="542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9" w:lineRule="exact" w:before="1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RENAULT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PRESS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+420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602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275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168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Jitka.skalickova@renault.cz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media.renault.cz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.639999pt;margin-top:770.559204pt;width:107.65pt;height:42.7pt;mso-position-horizontal-relative:page;mso-position-vertical-relative:page;z-index:-15796736" type="#_x0000_t202" id="docshape1" filled="false" stroked="false">
              <v:textbox inset="0,0,0,0">
                <w:txbxContent>
                  <w:p>
                    <w:pPr>
                      <w:spacing w:line="239" w:lineRule="exact" w:before="1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RENAULT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PRESS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168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spacing w:val="-2"/>
                          <w:sz w:val="16"/>
                        </w:rPr>
                        <w:t>Jitka.skalickova@renault.cz</w:t>
                      </w:r>
                    </w:hyperlink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media.renault.cz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6676643</wp:posOffset>
              </wp:positionH>
              <wp:positionV relativeFrom="page">
                <wp:posOffset>10224526</wp:posOffset>
              </wp:positionV>
              <wp:extent cx="244475" cy="1479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447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19971pt;margin-top:805.080811pt;width:19.25pt;height:11.65pt;mso-position-horizontal-relative:page;mso-position-vertical-relative:page;z-index:-1579622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16"/>
                      </w:rPr>
                      <w:t>3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630427</wp:posOffset>
              </wp:positionH>
              <wp:positionV relativeFrom="page">
                <wp:posOffset>9786101</wp:posOffset>
              </wp:positionV>
              <wp:extent cx="1367155" cy="54229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367155" cy="542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9" w:lineRule="exact" w:before="1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RENAULT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PRESS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+420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602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275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168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Jitka.skalickova@renault.cz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media.renault.cz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.639999pt;margin-top:770.559204pt;width:107.65pt;height:42.7pt;mso-position-horizontal-relative:page;mso-position-vertical-relative:page;z-index:-15795712" type="#_x0000_t202" id="docshape3" filled="false" stroked="false">
              <v:textbox inset="0,0,0,0">
                <w:txbxContent>
                  <w:p>
                    <w:pPr>
                      <w:spacing w:line="239" w:lineRule="exact" w:before="1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RENAULT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PRESS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168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spacing w:val="-2"/>
                          <w:sz w:val="16"/>
                        </w:rPr>
                        <w:t>Jitka.skalickova@renault.cz</w:t>
                      </w:r>
                    </w:hyperlink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media.renault.cz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6676643</wp:posOffset>
              </wp:positionH>
              <wp:positionV relativeFrom="page">
                <wp:posOffset>10224526</wp:posOffset>
              </wp:positionV>
              <wp:extent cx="244475" cy="14795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4447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19971pt;margin-top:805.080811pt;width:19.25pt;height:11.65pt;mso-position-horizontal-relative:page;mso-position-vertical-relative:page;z-index:-15795200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3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2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2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2"/>
                        <w:w w:val="110"/>
                        <w:sz w:val="16"/>
                      </w:rPr>
                      <w:t>3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decimal"/>
      <w:lvlText w:val="%1."/>
      <w:lvlJc w:val="left"/>
      <w:pPr>
        <w:ind w:left="473" w:hanging="326"/>
        <w:jc w:val="left"/>
      </w:pPr>
      <w:rPr>
        <w:rFonts w:hint="default" w:ascii="NouvelR" w:hAnsi="NouvelR" w:eastAsia="NouvelR" w:cs="NouvelR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4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714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60" w:hanging="360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media.renault.com/new-renault-captur-the-b-segment-voiture-a-vivre/?lang=eng" TargetMode="Externa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hyperlink" Target="mailto:Jitka.skalickova@renault.cz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2024-04-25T19:52:06Z</dcterms:created>
  <dcterms:modified xsi:type="dcterms:W3CDTF">2024-04-25T19:52:06Z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2024-04-25T00:00:00Z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