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145"/>
        <w:rPr>
          <w:rFonts w:ascii="Times New Roman"/>
        </w:rPr>
      </w:pPr>
      <w:r>
        <w:rPr/>
        <w:pict>
          <v:shape style="position:absolute;margin-left:.0pt;margin-top:155.699982pt;width:55.6pt;height:59.5pt;mso-position-horizontal-relative:page;mso-position-vertical-relative:page;z-index:-15801344" id="docshape1" coordorigin="0,3114" coordsize="1112,1190" path="m473,3114l0,3114,0,3514,353,3514,552,3709,353,3899,0,3899,0,4304,473,4304,519,4301,590,4270,1087,3754,1112,3709,1110,3698,622,3179,557,3128,519,3117,473,3114xe" filled="true" fillcolor="#d5d2c4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2347516" cy="3703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16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  <w:spacing w:before="134"/>
        <w:ind w:left="0" w:right="314"/>
        <w:jc w:val="right"/>
        <w:rPr>
          <w:rFonts w:ascii="Arial" w:hAnsi="Arial"/>
        </w:rPr>
      </w:pPr>
      <w:r>
        <w:rPr>
          <w:rFonts w:ascii="Arial" w:hAnsi="Arial"/>
          <w:color w:val="4E5744"/>
          <w:w w:val="85"/>
        </w:rPr>
        <w:t>TISKOVÉ</w:t>
      </w:r>
      <w:r>
        <w:rPr>
          <w:rFonts w:ascii="Arial" w:hAnsi="Arial"/>
          <w:color w:val="4E5744"/>
          <w:spacing w:val="10"/>
        </w:rPr>
        <w:t> </w:t>
      </w:r>
      <w:r>
        <w:rPr>
          <w:rFonts w:ascii="Arial" w:hAnsi="Arial"/>
          <w:color w:val="4E5744"/>
          <w:spacing w:val="-2"/>
        </w:rPr>
        <w:t>KOMUNIKÉ</w:t>
      </w:r>
    </w:p>
    <w:p>
      <w:pPr>
        <w:spacing w:before="43"/>
        <w:ind w:left="0" w:right="313" w:firstLine="0"/>
        <w:jc w:val="right"/>
        <w:rPr>
          <w:sz w:val="24"/>
        </w:rPr>
      </w:pPr>
      <w:r>
        <w:rPr>
          <w:color w:val="4E5744"/>
          <w:w w:val="95"/>
          <w:sz w:val="24"/>
        </w:rPr>
        <w:t>14.</w:t>
      </w:r>
      <w:r>
        <w:rPr>
          <w:color w:val="4E5744"/>
          <w:spacing w:val="-8"/>
          <w:w w:val="95"/>
          <w:sz w:val="24"/>
        </w:rPr>
        <w:t> </w:t>
      </w:r>
      <w:r>
        <w:rPr>
          <w:color w:val="4E5744"/>
          <w:w w:val="95"/>
          <w:sz w:val="24"/>
        </w:rPr>
        <w:t>7.</w:t>
      </w:r>
      <w:r>
        <w:rPr>
          <w:color w:val="4E5744"/>
          <w:spacing w:val="-9"/>
          <w:w w:val="95"/>
          <w:sz w:val="24"/>
        </w:rPr>
        <w:t> </w:t>
      </w:r>
      <w:r>
        <w:rPr>
          <w:color w:val="4E5744"/>
          <w:spacing w:val="-4"/>
          <w:w w:val="95"/>
          <w:sz w:val="24"/>
        </w:rPr>
        <w:t>2022</w:t>
      </w: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>
          <w:color w:val="636B52"/>
        </w:rPr>
        <w:t>EKOLOGICKY </w:t>
      </w:r>
      <w:r>
        <w:rPr>
          <w:color w:val="636B52"/>
        </w:rPr>
        <w:t>ODPOVĚDNÝ PŘÍSTUP K DESIGNU PRO OBCHODNÍ SÍŤ DACIA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92" w:lineRule="exact" w:before="287" w:after="0"/>
        <w:ind w:left="535" w:right="0" w:hanging="287"/>
        <w:jc w:val="left"/>
        <w:rPr>
          <w:b/>
          <w:sz w:val="24"/>
        </w:rPr>
      </w:pPr>
      <w:r>
        <w:rPr>
          <w:b/>
          <w:sz w:val="24"/>
        </w:rPr>
        <w:t>Flexibilní,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funkční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ekologicky orientované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obchodní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zastoupení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88" w:lineRule="exact" w:before="0" w:after="0"/>
        <w:ind w:left="535" w:right="0" w:hanging="287"/>
        <w:jc w:val="left"/>
        <w:rPr>
          <w:b/>
          <w:sz w:val="24"/>
        </w:rPr>
      </w:pPr>
      <w:r>
        <w:rPr>
          <w:b/>
          <w:sz w:val="24"/>
        </w:rPr>
        <w:t>Cesta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zákazníka,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která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souladu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strategií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značky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92" w:lineRule="exact" w:before="0" w:after="0"/>
        <w:ind w:left="535" w:right="0" w:hanging="287"/>
        <w:jc w:val="left"/>
        <w:rPr>
          <w:b/>
          <w:sz w:val="24"/>
        </w:rPr>
      </w:pPr>
      <w:r>
        <w:rPr>
          <w:b/>
          <w:sz w:val="24"/>
        </w:rPr>
        <w:t>Klíčové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milníky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přeměně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značky</w:t>
      </w:r>
      <w:r>
        <w:rPr>
          <w:b/>
          <w:spacing w:val="-2"/>
          <w:sz w:val="24"/>
        </w:rPr>
        <w:t> Dacia</w:t>
      </w:r>
    </w:p>
    <w:p>
      <w:pPr>
        <w:pStyle w:val="BodyText"/>
        <w:rPr>
          <w:rFonts w:ascii="Dacia Block"/>
          <w:b/>
        </w:rPr>
      </w:pPr>
    </w:p>
    <w:p>
      <w:pPr>
        <w:pStyle w:val="BodyText"/>
        <w:spacing w:before="6"/>
        <w:rPr>
          <w:rFonts w:ascii="Dacia Block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450215</wp:posOffset>
            </wp:positionH>
            <wp:positionV relativeFrom="paragraph">
              <wp:posOffset>156454</wp:posOffset>
            </wp:positionV>
            <wp:extent cx="6676525" cy="2875788"/>
            <wp:effectExtent l="0" t="0" r="0" b="0"/>
            <wp:wrapTopAndBottom/>
            <wp:docPr id="3" name="image2.jpeg" descr="Une image contenant texte, plancher, plafond, meubles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525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66"/>
      </w:pPr>
      <w:r>
        <w:rPr>
          <w:color w:val="636B52"/>
        </w:rPr>
        <w:t>EKOLOGICKY</w:t>
      </w:r>
      <w:r>
        <w:rPr>
          <w:color w:val="636B52"/>
          <w:spacing w:val="-1"/>
        </w:rPr>
        <w:t> </w:t>
      </w:r>
      <w:r>
        <w:rPr>
          <w:color w:val="636B52"/>
        </w:rPr>
        <w:t>ODPOVĚDNÁ</w:t>
      </w:r>
      <w:r>
        <w:rPr>
          <w:color w:val="636B52"/>
          <w:spacing w:val="-1"/>
        </w:rPr>
        <w:t> </w:t>
      </w:r>
      <w:r>
        <w:rPr>
          <w:color w:val="636B52"/>
        </w:rPr>
        <w:t>OBCHODNÍ</w:t>
      </w:r>
      <w:r>
        <w:rPr>
          <w:color w:val="636B52"/>
          <w:spacing w:val="-1"/>
        </w:rPr>
        <w:t> </w:t>
      </w:r>
      <w:r>
        <w:rPr>
          <w:color w:val="636B52"/>
          <w:spacing w:val="-5"/>
        </w:rPr>
        <w:t>SÍT</w:t>
      </w:r>
    </w:p>
    <w:p>
      <w:pPr>
        <w:pStyle w:val="BodyText"/>
        <w:spacing w:before="61"/>
        <w:ind w:left="107"/>
        <w:jc w:val="both"/>
      </w:pPr>
      <w:r>
        <w:rPr/>
        <w:t>Nový</w:t>
      </w:r>
      <w:r>
        <w:rPr>
          <w:spacing w:val="14"/>
        </w:rPr>
        <w:t> </w:t>
      </w:r>
      <w:r>
        <w:rPr/>
        <w:t>vzhled</w:t>
      </w:r>
      <w:r>
        <w:rPr>
          <w:spacing w:val="14"/>
        </w:rPr>
        <w:t> </w:t>
      </w:r>
      <w:r>
        <w:rPr/>
        <w:t>prodejní</w:t>
      </w:r>
      <w:r>
        <w:rPr>
          <w:spacing w:val="15"/>
        </w:rPr>
        <w:t> </w:t>
      </w:r>
      <w:r>
        <w:rPr/>
        <w:t>sít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  <w:spacing w:val="23"/>
        </w:rPr>
        <w:t> </w:t>
      </w:r>
      <w:r>
        <w:rPr/>
        <w:t>zna</w:t>
      </w:r>
      <w:r>
        <w:rPr>
          <w:rFonts w:ascii="Times New Roman" w:hAnsi="Times New Roman"/>
        </w:rPr>
        <w:t>č</w:t>
      </w:r>
      <w:r>
        <w:rPr/>
        <w:t>ky</w:t>
      </w:r>
      <w:r>
        <w:rPr>
          <w:spacing w:val="13"/>
        </w:rPr>
        <w:t> </w:t>
      </w:r>
      <w:r>
        <w:rPr/>
        <w:t>Dacia</w:t>
      </w:r>
      <w:r>
        <w:rPr>
          <w:spacing w:val="13"/>
        </w:rPr>
        <w:t> </w:t>
      </w:r>
      <w:r>
        <w:rPr/>
        <w:t>vychází</w:t>
      </w:r>
      <w:r>
        <w:rPr>
          <w:spacing w:val="15"/>
        </w:rPr>
        <w:t> </w:t>
      </w:r>
      <w:r>
        <w:rPr/>
        <w:t>z</w:t>
      </w:r>
      <w:r>
        <w:rPr>
          <w:spacing w:val="15"/>
        </w:rPr>
        <w:t> </w:t>
      </w:r>
      <w:r>
        <w:rPr/>
        <w:t>n</w:t>
      </w:r>
      <w:r>
        <w:rPr>
          <w:rFonts w:ascii="Times New Roman" w:hAnsi="Times New Roman"/>
        </w:rPr>
        <w:t>ě</w:t>
      </w:r>
      <w:r>
        <w:rPr/>
        <w:t>kolika</w:t>
      </w:r>
      <w:r>
        <w:rPr>
          <w:spacing w:val="13"/>
        </w:rPr>
        <w:t> </w:t>
      </w:r>
      <w:r>
        <w:rPr/>
        <w:t>hlavních</w:t>
      </w:r>
      <w:r>
        <w:rPr>
          <w:spacing w:val="16"/>
        </w:rPr>
        <w:t> </w:t>
      </w:r>
      <w:r>
        <w:rPr/>
        <w:t>princip</w:t>
      </w:r>
      <w:r>
        <w:rPr>
          <w:rFonts w:ascii="Times New Roman" w:hAnsi="Times New Roman"/>
        </w:rPr>
        <w:t>ů</w:t>
      </w:r>
      <w:r>
        <w:rPr/>
        <w:t>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z</w:t>
      </w:r>
      <w:r>
        <w:rPr>
          <w:spacing w:val="15"/>
        </w:rPr>
        <w:t> </w:t>
      </w:r>
      <w:r>
        <w:rPr/>
        <w:t>ambice</w:t>
      </w:r>
      <w:r>
        <w:rPr>
          <w:spacing w:val="14"/>
        </w:rPr>
        <w:t> </w:t>
      </w:r>
      <w:r>
        <w:rPr/>
        <w:t>být</w:t>
      </w:r>
      <w:r>
        <w:rPr>
          <w:spacing w:val="13"/>
        </w:rPr>
        <w:t> </w:t>
      </w:r>
      <w:r>
        <w:rPr/>
        <w:t>funk</w:t>
      </w:r>
      <w:r>
        <w:rPr>
          <w:rFonts w:ascii="Times New Roman" w:hAnsi="Times New Roman"/>
        </w:rPr>
        <w:t>č</w:t>
      </w:r>
      <w:r>
        <w:rPr/>
        <w:t>ní,</w:t>
      </w:r>
      <w:r>
        <w:rPr>
          <w:spacing w:val="14"/>
        </w:rPr>
        <w:t> </w:t>
      </w:r>
      <w:r>
        <w:rPr/>
        <w:t>ekologický</w:t>
      </w:r>
      <w:r>
        <w:rPr>
          <w:spacing w:val="16"/>
        </w:rPr>
        <w:t> </w:t>
      </w:r>
      <w:r>
        <w:rPr>
          <w:spacing w:val="-10"/>
        </w:rPr>
        <w:t>a</w:t>
      </w:r>
    </w:p>
    <w:p>
      <w:pPr>
        <w:pStyle w:val="BodyText"/>
        <w:spacing w:line="316" w:lineRule="auto" w:before="105"/>
        <w:ind w:left="107" w:right="317"/>
        <w:jc w:val="both"/>
      </w:pPr>
      <w:r>
        <w:rPr/>
        <w:t>nákladov</w:t>
      </w:r>
      <w:r>
        <w:rPr>
          <w:rFonts w:ascii="Times New Roman" w:hAnsi="Times New Roman"/>
        </w:rPr>
        <w:t>ě </w:t>
      </w:r>
      <w:r>
        <w:rPr/>
        <w:t>efektivní. Jednotlivá dealerství proto byla navržena tak, aby se jejich vzhled zjednodušil a zp</w:t>
      </w:r>
      <w:r>
        <w:rPr>
          <w:rFonts w:ascii="Times New Roman" w:hAnsi="Times New Roman"/>
        </w:rPr>
        <w:t>ř</w:t>
      </w:r>
      <w:r>
        <w:rPr/>
        <w:t>ehlednil a zachoval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pouze</w:t>
      </w:r>
      <w:r>
        <w:rPr>
          <w:spacing w:val="-2"/>
        </w:rPr>
        <w:t> </w:t>
      </w:r>
      <w:r>
        <w:rPr/>
        <w:t>ty</w:t>
      </w:r>
      <w:r>
        <w:rPr>
          <w:spacing w:val="-3"/>
        </w:rPr>
        <w:t> </w:t>
      </w:r>
      <w:r>
        <w:rPr/>
        <w:t>prvky, které</w:t>
      </w:r>
      <w:r>
        <w:rPr>
          <w:spacing w:val="-2"/>
        </w:rPr>
        <w:t> </w:t>
      </w:r>
      <w:r>
        <w:rPr/>
        <w:t>jsou</w:t>
      </w:r>
      <w:r>
        <w:rPr>
          <w:spacing w:val="-2"/>
        </w:rPr>
        <w:t> </w:t>
      </w:r>
      <w:r>
        <w:rPr/>
        <w:t>nezbytné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které</w:t>
      </w:r>
      <w:r>
        <w:rPr>
          <w:spacing w:val="-2"/>
        </w:rPr>
        <w:t> </w:t>
      </w:r>
      <w:r>
        <w:rPr/>
        <w:t>usnadní</w:t>
      </w:r>
      <w:r>
        <w:rPr>
          <w:spacing w:val="-3"/>
        </w:rPr>
        <w:t> </w:t>
      </w:r>
      <w:r>
        <w:rPr/>
        <w:t>orientaci zákazníka.</w:t>
      </w:r>
    </w:p>
    <w:p>
      <w:pPr>
        <w:pStyle w:val="BodyText"/>
        <w:spacing w:line="350" w:lineRule="auto" w:before="225"/>
        <w:ind w:left="107" w:right="315"/>
        <w:jc w:val="both"/>
      </w:pPr>
      <w:r>
        <w:rPr/>
        <w:t>Autosalon</w:t>
      </w:r>
      <w:r>
        <w:rPr>
          <w:spacing w:val="-1"/>
        </w:rPr>
        <w:t> </w:t>
      </w:r>
      <w:r>
        <w:rPr/>
        <w:t>zna</w:t>
      </w:r>
      <w:r>
        <w:rPr>
          <w:rFonts w:ascii="Times New Roman" w:hAnsi="Times New Roman"/>
        </w:rPr>
        <w:t>č</w:t>
      </w:r>
      <w:r>
        <w:rPr/>
        <w:t>ky Dacia</w:t>
      </w:r>
      <w:r>
        <w:rPr>
          <w:spacing w:val="-2"/>
        </w:rPr>
        <w:t> </w:t>
      </w:r>
      <w:r>
        <w:rPr/>
        <w:t>musí být</w:t>
      </w:r>
      <w:r>
        <w:rPr>
          <w:spacing w:val="-1"/>
        </w:rPr>
        <w:t> </w:t>
      </w:r>
      <w:r>
        <w:rPr/>
        <w:t>schopen</w:t>
      </w:r>
      <w:r>
        <w:rPr>
          <w:spacing w:val="-1"/>
        </w:rPr>
        <w:t> </w:t>
      </w:r>
      <w:r>
        <w:rPr/>
        <w:t>prom</w:t>
      </w:r>
      <w:r>
        <w:rPr>
          <w:rFonts w:ascii="Times New Roman" w:hAnsi="Times New Roman"/>
        </w:rPr>
        <w:t>ěň</w:t>
      </w:r>
      <w:r>
        <w:rPr/>
        <w:t>ovat se</w:t>
      </w:r>
      <w:r>
        <w:rPr>
          <w:spacing w:val="-3"/>
        </w:rPr>
        <w:t> </w:t>
      </w:r>
      <w:r>
        <w:rPr/>
        <w:t>v pr</w:t>
      </w:r>
      <w:r>
        <w:rPr>
          <w:rFonts w:ascii="Times New Roman" w:hAnsi="Times New Roman"/>
        </w:rPr>
        <w:t>ů</w:t>
      </w:r>
      <w:r>
        <w:rPr/>
        <w:t>b</w:t>
      </w:r>
      <w:r>
        <w:rPr>
          <w:rFonts w:ascii="Times New Roman" w:hAnsi="Times New Roman"/>
        </w:rPr>
        <w:t>ě</w:t>
      </w:r>
      <w:r>
        <w:rPr/>
        <w:t>hu </w:t>
      </w:r>
      <w:r>
        <w:rPr>
          <w:rFonts w:ascii="Times New Roman" w:hAnsi="Times New Roman"/>
        </w:rPr>
        <w:t>č</w:t>
      </w:r>
      <w:r>
        <w:rPr/>
        <w:t>asu a</w:t>
      </w:r>
      <w:r>
        <w:rPr>
          <w:spacing w:val="-1"/>
        </w:rPr>
        <w:t> </w:t>
      </w:r>
      <w:r>
        <w:rPr/>
        <w:t>p</w:t>
      </w:r>
      <w:r>
        <w:rPr>
          <w:rFonts w:ascii="Times New Roman" w:hAnsi="Times New Roman"/>
        </w:rPr>
        <w:t>ř</w:t>
      </w:r>
      <w:r>
        <w:rPr/>
        <w:t>izp</w:t>
      </w:r>
      <w:r>
        <w:rPr>
          <w:rFonts w:ascii="Times New Roman" w:hAnsi="Times New Roman"/>
        </w:rPr>
        <w:t>ů</w:t>
      </w:r>
      <w:r>
        <w:rPr/>
        <w:t>sobit</w:t>
      </w:r>
      <w:r>
        <w:rPr>
          <w:spacing w:val="-1"/>
        </w:rPr>
        <w:t> </w:t>
      </w:r>
      <w:r>
        <w:rPr/>
        <w:t>se jakkoli velkému obchodnímu zastoupení, a</w:t>
      </w:r>
      <w:r>
        <w:rPr>
          <w:rFonts w:ascii="Times New Roman" w:hAnsi="Times New Roman"/>
        </w:rPr>
        <w:t>ť </w:t>
      </w:r>
      <w:r>
        <w:rPr/>
        <w:t>už prostorov</w:t>
      </w:r>
      <w:r>
        <w:rPr>
          <w:rFonts w:ascii="Times New Roman" w:hAnsi="Times New Roman"/>
        </w:rPr>
        <w:t>ě </w:t>
      </w:r>
      <w:r>
        <w:rPr/>
        <w:t>velkému </w:t>
      </w:r>
      <w:r>
        <w:rPr>
          <w:rFonts w:ascii="Times New Roman" w:hAnsi="Times New Roman"/>
        </w:rPr>
        <w:t>č</w:t>
      </w:r>
      <w:r>
        <w:rPr/>
        <w:t>i menšímu. Byly tak navrženy t</w:t>
      </w:r>
      <w:r>
        <w:rPr>
          <w:rFonts w:ascii="Times New Roman" w:hAnsi="Times New Roman"/>
        </w:rPr>
        <w:t>ř</w:t>
      </w:r>
      <w:r>
        <w:rPr/>
        <w:t>i formáty pokrývající hlavní rozdíly, co se tý</w:t>
      </w:r>
      <w:r>
        <w:rPr>
          <w:rFonts w:ascii="Times New Roman" w:hAnsi="Times New Roman"/>
        </w:rPr>
        <w:t>č</w:t>
      </w:r>
      <w:r>
        <w:rPr/>
        <w:t>e velikosti</w:t>
      </w:r>
      <w:r>
        <w:rPr>
          <w:spacing w:val="-9"/>
        </w:rPr>
        <w:t> </w:t>
      </w:r>
      <w:r>
        <w:rPr/>
        <w:t>showroomu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po</w:t>
      </w:r>
      <w:r>
        <w:rPr>
          <w:rFonts w:ascii="Times New Roman" w:hAnsi="Times New Roman"/>
        </w:rPr>
        <w:t>č</w:t>
      </w:r>
      <w:r>
        <w:rPr/>
        <w:t>tu</w:t>
      </w:r>
      <w:r>
        <w:rPr>
          <w:spacing w:val="-8"/>
        </w:rPr>
        <w:t> </w:t>
      </w:r>
      <w:r>
        <w:rPr/>
        <w:t>vystavených</w:t>
      </w:r>
      <w:r>
        <w:rPr>
          <w:spacing w:val="-8"/>
        </w:rPr>
        <w:t> </w:t>
      </w:r>
      <w:r>
        <w:rPr/>
        <w:t>voz</w:t>
      </w:r>
      <w:r>
        <w:rPr>
          <w:rFonts w:ascii="Times New Roman" w:hAnsi="Times New Roman"/>
        </w:rPr>
        <w:t>ů</w:t>
      </w:r>
      <w:r>
        <w:rPr/>
        <w:t>.</w:t>
      </w:r>
      <w:r>
        <w:rPr>
          <w:spacing w:val="-8"/>
        </w:rPr>
        <w:t> </w:t>
      </w:r>
      <w:r>
        <w:rPr/>
        <w:t>Materiály</w:t>
      </w:r>
      <w:r>
        <w:rPr>
          <w:spacing w:val="-9"/>
        </w:rPr>
        <w:t> </w:t>
      </w:r>
      <w:r>
        <w:rPr/>
        <w:t>použité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panely,</w:t>
      </w:r>
      <w:r>
        <w:rPr>
          <w:spacing w:val="-8"/>
        </w:rPr>
        <w:t> </w:t>
      </w:r>
      <w:r>
        <w:rPr/>
        <w:t>kobere</w:t>
      </w:r>
      <w:r>
        <w:rPr>
          <w:rFonts w:ascii="Times New Roman" w:hAnsi="Times New Roman"/>
        </w:rPr>
        <w:t>č</w:t>
      </w:r>
      <w:r>
        <w:rPr/>
        <w:t>ky,</w:t>
      </w:r>
      <w:r>
        <w:rPr>
          <w:spacing w:val="-8"/>
        </w:rPr>
        <w:t> </w:t>
      </w:r>
      <w:r>
        <w:rPr/>
        <w:t>podlahy,</w:t>
      </w:r>
      <w:r>
        <w:rPr>
          <w:spacing w:val="-8"/>
        </w:rPr>
        <w:t> </w:t>
      </w:r>
      <w:r>
        <w:rPr/>
        <w:t>sv</w:t>
      </w:r>
      <w:r>
        <w:rPr>
          <w:rFonts w:ascii="Times New Roman" w:hAnsi="Times New Roman"/>
        </w:rPr>
        <w:t>ě</w:t>
      </w:r>
      <w:r>
        <w:rPr/>
        <w:t>tla,</w:t>
      </w:r>
      <w:r>
        <w:rPr>
          <w:spacing w:val="-9"/>
        </w:rPr>
        <w:t> </w:t>
      </w:r>
      <w:r>
        <w:rPr/>
        <w:t>barevné</w:t>
      </w:r>
      <w:r>
        <w:rPr>
          <w:spacing w:val="-8"/>
        </w:rPr>
        <w:t> </w:t>
      </w:r>
      <w:r>
        <w:rPr/>
        <w:t>nát</w:t>
      </w:r>
      <w:r>
        <w:rPr>
          <w:rFonts w:ascii="Times New Roman" w:hAnsi="Times New Roman"/>
        </w:rPr>
        <w:t>ě</w:t>
      </w:r>
      <w:r>
        <w:rPr/>
        <w:t>ry atd. jsou z velké </w:t>
      </w:r>
      <w:r>
        <w:rPr>
          <w:rFonts w:ascii="Times New Roman" w:hAnsi="Times New Roman"/>
        </w:rPr>
        <w:t>č</w:t>
      </w:r>
      <w:r>
        <w:rPr/>
        <w:t>ásti recyklované a udržitelné a byly vybrány s ohledem na primární snahu chránit životní prost</w:t>
      </w:r>
      <w:r>
        <w:rPr>
          <w:rFonts w:ascii="Times New Roman" w:hAnsi="Times New Roman"/>
        </w:rPr>
        <w:t>ř</w:t>
      </w:r>
      <w:r>
        <w:rPr/>
        <w:t>edí.</w:t>
      </w:r>
    </w:p>
    <w:p>
      <w:pPr>
        <w:pStyle w:val="BodyText"/>
        <w:spacing w:line="314" w:lineRule="auto" w:before="233"/>
        <w:ind w:left="107" w:right="318"/>
        <w:jc w:val="both"/>
      </w:pPr>
      <w:r>
        <w:rPr>
          <w:w w:val="95"/>
        </w:rPr>
        <w:t>Stojany používané pro panely jsou vyrobeny z recyklovaných pneumatik a jsou sestavovány dohromady pomocí emblému </w:t>
      </w:r>
      <w:r>
        <w:rPr/>
        <w:t>zna</w:t>
      </w:r>
      <w:r>
        <w:rPr>
          <w:rFonts w:ascii="Times New Roman" w:hAnsi="Times New Roman"/>
        </w:rPr>
        <w:t>č</w:t>
      </w:r>
      <w:r>
        <w:rPr/>
        <w:t>ky. V souladu se svým názvem slouží Dacia Link</w:t>
      </w:r>
      <w:r>
        <w:rPr>
          <w:spacing w:val="80"/>
        </w:rPr>
        <w:t> </w:t>
      </w:r>
      <w:r>
        <w:rPr/>
        <w:t>k propojení celého designu </w:t>
      </w:r>
      <w:r>
        <w:rPr>
          <w:w w:val="95"/>
        </w:rPr>
        <w:t>– </w:t>
      </w:r>
      <w:r>
        <w:rPr/>
        <w:t>a to fyzicky i v p</w:t>
      </w:r>
      <w:r>
        <w:rPr>
          <w:rFonts w:ascii="Times New Roman" w:hAnsi="Times New Roman"/>
        </w:rPr>
        <w:t>ř</w:t>
      </w:r>
      <w:r>
        <w:rPr/>
        <w:t>eneseném slova </w:t>
      </w:r>
      <w:r>
        <w:rPr>
          <w:spacing w:val="-2"/>
        </w:rPr>
        <w:t>smyslu.</w:t>
      </w:r>
    </w:p>
    <w:p>
      <w:pPr>
        <w:spacing w:after="0" w:line="314" w:lineRule="auto"/>
        <w:jc w:val="both"/>
        <w:sectPr>
          <w:type w:val="continuous"/>
          <w:pgSz w:w="11910" w:h="16840"/>
          <w:pgMar w:top="400" w:bottom="280" w:left="600" w:right="360"/>
        </w:sectPr>
      </w:pPr>
    </w:p>
    <w:p>
      <w:pPr>
        <w:pStyle w:val="BodyText"/>
        <w:ind w:left="2841"/>
      </w:pPr>
      <w:r>
        <w:rPr/>
        <w:drawing>
          <wp:inline distT="0" distB="0" distL="0" distR="0">
            <wp:extent cx="3648582" cy="2432304"/>
            <wp:effectExtent l="0" t="0" r="0" b="0"/>
            <wp:docPr id="5" name="image3.jpeg" descr="Une image contenant text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582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38" w:lineRule="auto" w:before="128"/>
        <w:ind w:left="107" w:right="316"/>
        <w:jc w:val="both"/>
      </w:pPr>
      <w:r>
        <w:rPr/>
        <w:t>V jednotlivých dealerstvích bude rovn</w:t>
      </w:r>
      <w:r>
        <w:rPr>
          <w:rFonts w:ascii="Times New Roman" w:hAnsi="Times New Roman"/>
        </w:rPr>
        <w:t>ě</w:t>
      </w:r>
      <w:r>
        <w:rPr/>
        <w:t>ž možné zakoupit produkty zna</w:t>
      </w:r>
      <w:r>
        <w:rPr>
          <w:rFonts w:ascii="Times New Roman" w:hAnsi="Times New Roman"/>
        </w:rPr>
        <w:t>č</w:t>
      </w:r>
      <w:r>
        <w:rPr/>
        <w:t>ky Dacia. To pro zna</w:t>
      </w:r>
      <w:r>
        <w:rPr>
          <w:rFonts w:ascii="Times New Roman" w:hAnsi="Times New Roman"/>
        </w:rPr>
        <w:t>č</w:t>
      </w:r>
      <w:r>
        <w:rPr/>
        <w:t>ku znamená nový posun, zastavila totiž prodej zboží již v roce 2019. Op</w:t>
      </w:r>
      <w:r>
        <w:rPr>
          <w:rFonts w:ascii="Times New Roman" w:hAnsi="Times New Roman"/>
        </w:rPr>
        <w:t>ě</w:t>
      </w:r>
      <w:r>
        <w:rPr/>
        <w:t>tovné uvedení tohoto zboží na trh bude zahrnovat produkty vhodné pro outdoorový lifestyle: batohy, </w:t>
      </w:r>
      <w:r>
        <w:rPr>
          <w:rFonts w:ascii="Times New Roman" w:hAnsi="Times New Roman"/>
        </w:rPr>
        <w:t>č</w:t>
      </w:r>
      <w:r>
        <w:rPr/>
        <w:t>epice, láhve na vodu nebo plášt</w:t>
      </w:r>
      <w:r>
        <w:rPr>
          <w:rFonts w:ascii="Times New Roman" w:hAnsi="Times New Roman"/>
        </w:rPr>
        <w:t>ě</w:t>
      </w:r>
      <w:r>
        <w:rPr/>
        <w:t>nky. Veškeré produkty jsou ekologické, a to od designu až po zp</w:t>
      </w:r>
      <w:r>
        <w:rPr>
          <w:rFonts w:ascii="Times New Roman" w:hAnsi="Times New Roman"/>
        </w:rPr>
        <w:t>ů</w:t>
      </w:r>
      <w:r>
        <w:rPr/>
        <w:t>sob prodeje.</w:t>
      </w:r>
    </w:p>
    <w:p>
      <w:pPr>
        <w:pStyle w:val="BodyText"/>
        <w:spacing w:before="7"/>
      </w:pPr>
    </w:p>
    <w:p>
      <w:pPr>
        <w:pStyle w:val="BodyText"/>
        <w:spacing w:before="1"/>
        <w:ind w:left="107"/>
        <w:jc w:val="both"/>
      </w:pPr>
      <w:r>
        <w:rPr/>
        <w:t>P</w:t>
      </w:r>
      <w:r>
        <w:rPr>
          <w:rFonts w:ascii="Times New Roman" w:hAnsi="Times New Roman"/>
        </w:rPr>
        <w:t>ř</w:t>
      </w:r>
      <w:r>
        <w:rPr/>
        <w:t>estavba</w:t>
      </w:r>
      <w:r>
        <w:rPr>
          <w:spacing w:val="-1"/>
        </w:rPr>
        <w:t> </w:t>
      </w:r>
      <w:r>
        <w:rPr/>
        <w:t>designu interiéru</w:t>
      </w:r>
      <w:r>
        <w:rPr>
          <w:spacing w:val="2"/>
        </w:rPr>
        <w:t> </w:t>
      </w:r>
      <w:r>
        <w:rPr/>
        <w:t>byla</w:t>
      </w:r>
      <w:r>
        <w:rPr>
          <w:spacing w:val="-1"/>
        </w:rPr>
        <w:t> </w:t>
      </w:r>
      <w:r>
        <w:rPr/>
        <w:t>sv</w:t>
      </w:r>
      <w:r>
        <w:rPr>
          <w:rFonts w:ascii="Times New Roman" w:hAnsi="Times New Roman"/>
        </w:rPr>
        <w:t>ěř</w:t>
      </w:r>
      <w:r>
        <w:rPr/>
        <w:t>ena Studiu</w:t>
      </w:r>
      <w:r>
        <w:rPr>
          <w:spacing w:val="-1"/>
        </w:rPr>
        <w:t> </w:t>
      </w:r>
      <w:r>
        <w:rPr/>
        <w:t>5•5</w:t>
      </w:r>
      <w:r>
        <w:rPr>
          <w:spacing w:val="1"/>
        </w:rPr>
        <w:t> </w:t>
      </w:r>
      <w:r>
        <w:rPr/>
        <w:t>p</w:t>
      </w:r>
      <w:r>
        <w:rPr>
          <w:rFonts w:ascii="Times New Roman" w:hAnsi="Times New Roman"/>
        </w:rPr>
        <w:t>ř</w:t>
      </w:r>
      <w:r>
        <w:rPr/>
        <w:t>edevším pro</w:t>
      </w:r>
      <w:r>
        <w:rPr>
          <w:spacing w:val="1"/>
        </w:rPr>
        <w:t> </w:t>
      </w:r>
      <w:r>
        <w:rPr/>
        <w:t>jejich zodpov</w:t>
      </w:r>
      <w:r>
        <w:rPr>
          <w:rFonts w:ascii="Times New Roman" w:hAnsi="Times New Roman"/>
        </w:rPr>
        <w:t>ě</w:t>
      </w:r>
      <w:r>
        <w:rPr/>
        <w:t>dný</w:t>
      </w:r>
      <w:r>
        <w:rPr>
          <w:spacing w:val="-1"/>
        </w:rPr>
        <w:t> </w:t>
      </w:r>
      <w:r>
        <w:rPr/>
        <w:t>p</w:t>
      </w:r>
      <w:r>
        <w:rPr>
          <w:rFonts w:ascii="Times New Roman" w:hAnsi="Times New Roman"/>
        </w:rPr>
        <w:t>ř</w:t>
      </w:r>
      <w:r>
        <w:rPr/>
        <w:t>ístup</w:t>
      </w:r>
      <w:r>
        <w:rPr>
          <w:spacing w:val="1"/>
        </w:rPr>
        <w:t> </w:t>
      </w:r>
      <w:r>
        <w:rPr/>
        <w:t>k</w:t>
      </w:r>
      <w:r>
        <w:rPr>
          <w:spacing w:val="-2"/>
        </w:rPr>
        <w:t> </w:t>
      </w:r>
      <w:r>
        <w:rPr/>
        <w:t>pojetí</w:t>
      </w:r>
      <w:r>
        <w:rPr>
          <w:spacing w:val="1"/>
        </w:rPr>
        <w:t> </w:t>
      </w:r>
      <w:r>
        <w:rPr>
          <w:spacing w:val="-2"/>
        </w:rPr>
        <w:t>designu.</w:t>
      </w:r>
    </w:p>
    <w:p>
      <w:pPr>
        <w:pStyle w:val="BodyText"/>
        <w:spacing w:line="309" w:lineRule="auto" w:before="73"/>
        <w:ind w:left="107" w:right="330"/>
        <w:jc w:val="both"/>
      </w:pPr>
      <w:r>
        <w:rPr/>
        <w:t>Tým tohoto ateliéru proslul již v roce 2003 díky svému projektu nazvaném „Réanim, la médecine des objets“. Hlavní myšlenkou bylo tzv. uzdravení nábytku ve snaze upozornit na problém nadm</w:t>
      </w:r>
      <w:r>
        <w:rPr>
          <w:rFonts w:ascii="Times New Roman" w:hAnsi="Times New Roman"/>
        </w:rPr>
        <w:t>ě</w:t>
      </w:r>
      <w:r>
        <w:rPr/>
        <w:t>rné spot</w:t>
      </w:r>
      <w:r>
        <w:rPr>
          <w:rFonts w:ascii="Times New Roman" w:hAnsi="Times New Roman"/>
        </w:rPr>
        <w:t>ř</w:t>
      </w:r>
      <w:r>
        <w:rPr/>
        <w:t>eby a plýtvání.</w:t>
      </w:r>
    </w:p>
    <w:p>
      <w:pPr>
        <w:pStyle w:val="BodyText"/>
        <w:spacing w:line="350" w:lineRule="auto" w:before="40"/>
        <w:ind w:left="107" w:right="315"/>
        <w:jc w:val="both"/>
      </w:pPr>
      <w:r>
        <w:rPr/>
        <w:t>V sou</w:t>
      </w:r>
      <w:r>
        <w:rPr>
          <w:rFonts w:ascii="Times New Roman" w:hAnsi="Times New Roman"/>
        </w:rPr>
        <w:t>č</w:t>
      </w:r>
      <w:r>
        <w:rPr/>
        <w:t>asnosti je Studio 5•5 globáln</w:t>
      </w:r>
      <w:r>
        <w:rPr>
          <w:rFonts w:ascii="Times New Roman" w:hAnsi="Times New Roman"/>
        </w:rPr>
        <w:t>ě </w:t>
      </w:r>
      <w:r>
        <w:rPr/>
        <w:t>proslulým kolektivem tv</w:t>
      </w:r>
      <w:r>
        <w:rPr>
          <w:rFonts w:ascii="Times New Roman" w:hAnsi="Times New Roman"/>
        </w:rPr>
        <w:t>ů</w:t>
      </w:r>
      <w:r>
        <w:rPr/>
        <w:t>rc</w:t>
      </w:r>
      <w:r>
        <w:rPr>
          <w:rFonts w:ascii="Times New Roman" w:hAnsi="Times New Roman"/>
        </w:rPr>
        <w:t>ů </w:t>
      </w:r>
      <w:r>
        <w:rPr/>
        <w:t>a nadále vyznává tytéž hodnoty a myšlenky, a sice odpov</w:t>
      </w:r>
      <w:r>
        <w:rPr>
          <w:rFonts w:ascii="Times New Roman" w:hAnsi="Times New Roman"/>
        </w:rPr>
        <w:t>ě</w:t>
      </w:r>
      <w:r>
        <w:rPr/>
        <w:t>dný design skrze vytvá</w:t>
      </w:r>
      <w:r>
        <w:rPr>
          <w:rFonts w:ascii="Times New Roman" w:hAnsi="Times New Roman"/>
        </w:rPr>
        <w:t>ř</w:t>
      </w:r>
      <w:r>
        <w:rPr/>
        <w:t>ení nového pomocí starého. Jeho cílem je nabízet sortiment, který je ekologický a udržitelný.</w:t>
      </w:r>
      <w:r>
        <w:rPr>
          <w:spacing w:val="-3"/>
        </w:rPr>
        <w:t> </w:t>
      </w:r>
      <w:r>
        <w:rPr/>
        <w:t>Tento</w:t>
      </w:r>
      <w:r>
        <w:rPr>
          <w:spacing w:val="-3"/>
        </w:rPr>
        <w:t> </w:t>
      </w:r>
      <w:r>
        <w:rPr/>
        <w:t>p</w:t>
      </w:r>
      <w:r>
        <w:rPr>
          <w:rFonts w:ascii="Times New Roman" w:hAnsi="Times New Roman"/>
        </w:rPr>
        <w:t>ř</w:t>
      </w:r>
      <w:r>
        <w:rPr/>
        <w:t>ístup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dokonalém</w:t>
      </w:r>
      <w:r>
        <w:rPr>
          <w:spacing w:val="-2"/>
        </w:rPr>
        <w:t> </w:t>
      </w:r>
      <w:r>
        <w:rPr/>
        <w:t>souladu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hodnotami</w:t>
      </w:r>
      <w:r>
        <w:rPr>
          <w:spacing w:val="-4"/>
        </w:rPr>
        <w:t> </w:t>
      </w:r>
      <w:r>
        <w:rPr/>
        <w:t>Dacie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jejím</w:t>
      </w:r>
      <w:r>
        <w:rPr>
          <w:spacing w:val="-2"/>
        </w:rPr>
        <w:t> </w:t>
      </w:r>
      <w:r>
        <w:rPr/>
        <w:t>neutuchajícím</w:t>
      </w:r>
      <w:r>
        <w:rPr>
          <w:spacing w:val="-2"/>
        </w:rPr>
        <w:t> </w:t>
      </w:r>
      <w:r>
        <w:rPr/>
        <w:t>odhodláním</w:t>
      </w:r>
      <w:r>
        <w:rPr>
          <w:spacing w:val="-2"/>
        </w:rPr>
        <w:t> </w:t>
      </w:r>
      <w:r>
        <w:rPr/>
        <w:t>soust</w:t>
      </w:r>
      <w:r>
        <w:rPr>
          <w:rFonts w:ascii="Times New Roman" w:hAnsi="Times New Roman"/>
        </w:rPr>
        <w:t>ř</w:t>
      </w:r>
      <w:r>
        <w:rPr/>
        <w:t>edit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na to podstatné.</w:t>
      </w:r>
    </w:p>
    <w:p>
      <w:pPr>
        <w:pStyle w:val="Heading1"/>
        <w:spacing w:before="226"/>
        <w:ind w:right="322"/>
      </w:pPr>
      <w:r>
        <w:rPr>
          <w:color w:val="636B52"/>
        </w:rPr>
        <w:t>ZJEDNODUŠENÁ FYZICKÁ A DIGITÁLNÍ PRODEJNÍ CESTA, CO NEJBLÍŽE POTŘEBÁM ZÁKAZNÍKŮ</w:t>
      </w:r>
    </w:p>
    <w:p>
      <w:pPr>
        <w:pStyle w:val="BodyText"/>
        <w:rPr>
          <w:rFonts w:ascii="Dacia Block"/>
          <w:sz w:val="29"/>
        </w:rPr>
      </w:pPr>
    </w:p>
    <w:p>
      <w:pPr>
        <w:pStyle w:val="BodyText"/>
        <w:spacing w:line="350" w:lineRule="auto" w:before="1"/>
        <w:ind w:left="107" w:right="317"/>
        <w:jc w:val="both"/>
      </w:pPr>
      <w:r>
        <w:rPr/>
        <w:t>V</w:t>
      </w:r>
      <w:r>
        <w:rPr>
          <w:spacing w:val="-7"/>
        </w:rPr>
        <w:t> </w:t>
      </w:r>
      <w:r>
        <w:rPr/>
        <w:t>rámci</w:t>
      </w:r>
      <w:r>
        <w:rPr>
          <w:spacing w:val="-8"/>
        </w:rPr>
        <w:t> </w:t>
      </w:r>
      <w:r>
        <w:rPr/>
        <w:t>p</w:t>
      </w:r>
      <w:r>
        <w:rPr>
          <w:rFonts w:ascii="Times New Roman" w:hAnsi="Times New Roman"/>
        </w:rPr>
        <w:t>ř</w:t>
      </w:r>
      <w:r>
        <w:rPr/>
        <w:t>ehodnocování</w:t>
      </w:r>
      <w:r>
        <w:rPr>
          <w:spacing w:val="-7"/>
        </w:rPr>
        <w:t> </w:t>
      </w:r>
      <w:r>
        <w:rPr/>
        <w:t>vztahu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zákazníkem</w:t>
      </w:r>
      <w:r>
        <w:rPr>
          <w:spacing w:val="-7"/>
        </w:rPr>
        <w:t> </w:t>
      </w:r>
      <w:r>
        <w:rPr/>
        <w:t>byla</w:t>
      </w:r>
      <w:r>
        <w:rPr>
          <w:spacing w:val="-8"/>
        </w:rPr>
        <w:t> </w:t>
      </w:r>
      <w:r>
        <w:rPr/>
        <w:t>zcela</w:t>
      </w:r>
      <w:r>
        <w:rPr>
          <w:spacing w:val="-9"/>
        </w:rPr>
        <w:t> </w:t>
      </w:r>
      <w:r>
        <w:rPr/>
        <w:t>p</w:t>
      </w:r>
      <w:r>
        <w:rPr>
          <w:rFonts w:ascii="Times New Roman" w:hAnsi="Times New Roman"/>
        </w:rPr>
        <w:t>ř</w:t>
      </w:r>
      <w:r>
        <w:rPr/>
        <w:t>epracována</w:t>
      </w:r>
      <w:r>
        <w:rPr>
          <w:spacing w:val="-8"/>
        </w:rPr>
        <w:t> </w:t>
      </w:r>
      <w:r>
        <w:rPr/>
        <w:t>nákupní</w:t>
      </w:r>
      <w:r>
        <w:rPr>
          <w:spacing w:val="-7"/>
        </w:rPr>
        <w:t> </w:t>
      </w:r>
      <w:r>
        <w:rPr/>
        <w:t>cesta</w:t>
      </w:r>
      <w:r>
        <w:rPr>
          <w:spacing w:val="-9"/>
        </w:rPr>
        <w:t> </w:t>
      </w:r>
      <w:r>
        <w:rPr/>
        <w:t>online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autosalonu.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každý krok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této</w:t>
      </w:r>
      <w:r>
        <w:rPr>
          <w:spacing w:val="-10"/>
        </w:rPr>
        <w:t> </w:t>
      </w:r>
      <w:r>
        <w:rPr/>
        <w:t>nákupní</w:t>
      </w:r>
      <w:r>
        <w:rPr>
          <w:spacing w:val="-9"/>
        </w:rPr>
        <w:t> </w:t>
      </w:r>
      <w:r>
        <w:rPr/>
        <w:t>cest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  <w:spacing w:val="-3"/>
        </w:rPr>
        <w:t> </w:t>
      </w:r>
      <w:r>
        <w:rPr/>
        <w:t>existuje</w:t>
      </w:r>
      <w:r>
        <w:rPr>
          <w:spacing w:val="-11"/>
        </w:rPr>
        <w:t> </w:t>
      </w:r>
      <w:r>
        <w:rPr/>
        <w:t>funkce</w:t>
      </w:r>
      <w:r>
        <w:rPr>
          <w:spacing w:val="-11"/>
        </w:rPr>
        <w:t> </w:t>
      </w:r>
      <w:r>
        <w:rPr/>
        <w:t>zasílání</w:t>
      </w:r>
      <w:r>
        <w:rPr>
          <w:spacing w:val="-9"/>
        </w:rPr>
        <w:t> </w:t>
      </w:r>
      <w:r>
        <w:rPr/>
        <w:t>zpráv,</w:t>
      </w:r>
      <w:r>
        <w:rPr>
          <w:spacing w:val="-10"/>
        </w:rPr>
        <w:t> </w:t>
      </w:r>
      <w:r>
        <w:rPr/>
        <w:t>každá</w:t>
      </w:r>
      <w:r>
        <w:rPr>
          <w:spacing w:val="-10"/>
        </w:rPr>
        <w:t> </w:t>
      </w:r>
      <w:r>
        <w:rPr/>
        <w:t>zóna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jasn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  <w:spacing w:val="-3"/>
        </w:rPr>
        <w:t> </w:t>
      </w:r>
      <w:r>
        <w:rPr/>
        <w:t>a</w:t>
      </w:r>
      <w:r>
        <w:rPr>
          <w:spacing w:val="-11"/>
        </w:rPr>
        <w:t> </w:t>
      </w:r>
      <w:r>
        <w:rPr/>
        <w:t>snadno</w:t>
      </w:r>
      <w:r>
        <w:rPr>
          <w:spacing w:val="-9"/>
        </w:rPr>
        <w:t> </w:t>
      </w:r>
      <w:r>
        <w:rPr/>
        <w:t>identifikovatelná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jasné</w:t>
      </w:r>
      <w:r>
        <w:rPr>
          <w:spacing w:val="-10"/>
        </w:rPr>
        <w:t> </w:t>
      </w:r>
      <w:r>
        <w:rPr/>
        <w:t>zna</w:t>
      </w:r>
      <w:r>
        <w:rPr>
          <w:rFonts w:ascii="Times New Roman" w:hAnsi="Times New Roman"/>
        </w:rPr>
        <w:t>č</w:t>
      </w:r>
      <w:r>
        <w:rPr/>
        <w:t>ení pomáhá zákazník</w:t>
      </w:r>
      <w:r>
        <w:rPr>
          <w:rFonts w:ascii="Times New Roman" w:hAnsi="Times New Roman"/>
        </w:rPr>
        <w:t>ů</w:t>
      </w:r>
      <w:r>
        <w:rPr/>
        <w:t>m, aby p</w:t>
      </w:r>
      <w:r>
        <w:rPr>
          <w:rFonts w:ascii="Times New Roman" w:hAnsi="Times New Roman"/>
        </w:rPr>
        <w:t>ř</w:t>
      </w:r>
      <w:r>
        <w:rPr/>
        <w:t>esn</w:t>
      </w:r>
      <w:r>
        <w:rPr>
          <w:rFonts w:ascii="Times New Roman" w:hAnsi="Times New Roman"/>
        </w:rPr>
        <w:t>ě </w:t>
      </w:r>
      <w:r>
        <w:rPr/>
        <w:t>v</w:t>
      </w:r>
      <w:r>
        <w:rPr>
          <w:rFonts w:ascii="Times New Roman" w:hAnsi="Times New Roman"/>
        </w:rPr>
        <w:t>ě</w:t>
      </w:r>
      <w:r>
        <w:rPr/>
        <w:t>d</w:t>
      </w:r>
      <w:r>
        <w:rPr>
          <w:rFonts w:ascii="Times New Roman" w:hAnsi="Times New Roman"/>
        </w:rPr>
        <w:t>ě</w:t>
      </w:r>
      <w:r>
        <w:rPr/>
        <w:t>li, kam mají jít, a to od okamžiku, kdy vstoupí do autosalonu, až po poslední fázi poprodejní pé</w:t>
      </w:r>
      <w:r>
        <w:rPr>
          <w:rFonts w:ascii="Times New Roman" w:hAnsi="Times New Roman"/>
        </w:rPr>
        <w:t>č</w:t>
      </w:r>
      <w:r>
        <w:rPr/>
        <w:t>e.</w:t>
      </w:r>
    </w:p>
    <w:p>
      <w:pPr>
        <w:spacing w:after="0" w:line="350" w:lineRule="auto"/>
        <w:jc w:val="both"/>
        <w:sectPr>
          <w:pgSz w:w="11910" w:h="16840"/>
          <w:pgMar w:top="1540" w:bottom="280" w:left="600" w:right="360"/>
        </w:sectPr>
      </w:pPr>
    </w:p>
    <w:p>
      <w:pPr>
        <w:pStyle w:val="BodyText"/>
        <w:spacing w:before="110"/>
        <w:ind w:left="107"/>
      </w:pPr>
      <w:r>
        <w:rPr>
          <w:w w:val="95"/>
        </w:rPr>
        <w:t>Oranžové</w:t>
      </w:r>
      <w:r>
        <w:rPr>
          <w:spacing w:val="7"/>
        </w:rPr>
        <w:t> </w:t>
      </w:r>
      <w:r>
        <w:rPr>
          <w:w w:val="95"/>
        </w:rPr>
        <w:t>nápisy</w:t>
      </w:r>
      <w:r>
        <w:rPr>
          <w:spacing w:val="9"/>
        </w:rPr>
        <w:t> </w:t>
      </w:r>
      <w:r>
        <w:rPr>
          <w:b/>
          <w:w w:val="95"/>
        </w:rPr>
        <w:t>‘DACIA</w:t>
      </w:r>
      <w:r>
        <w:rPr>
          <w:b/>
          <w:spacing w:val="7"/>
        </w:rPr>
        <w:t> </w:t>
      </w:r>
      <w:r>
        <w:rPr>
          <w:b/>
          <w:w w:val="95"/>
        </w:rPr>
        <w:t>a</w:t>
      </w:r>
      <w:r>
        <w:rPr>
          <w:b/>
          <w:spacing w:val="11"/>
        </w:rPr>
        <w:t> </w:t>
      </w:r>
      <w:r>
        <w:rPr>
          <w:b/>
          <w:w w:val="95"/>
        </w:rPr>
        <w:t>JÁ’</w:t>
      </w:r>
      <w:r>
        <w:rPr>
          <w:b/>
          <w:spacing w:val="9"/>
        </w:rPr>
        <w:t> </w:t>
      </w:r>
      <w:r>
        <w:rPr>
          <w:w w:val="95"/>
        </w:rPr>
        <w:t>poskytují</w:t>
      </w:r>
      <w:r>
        <w:rPr>
          <w:spacing w:val="7"/>
        </w:rPr>
        <w:t> </w:t>
      </w:r>
      <w:r>
        <w:rPr>
          <w:w w:val="95"/>
        </w:rPr>
        <w:t>jasné</w:t>
      </w:r>
      <w:r>
        <w:rPr>
          <w:spacing w:val="7"/>
        </w:rPr>
        <w:t> </w:t>
      </w:r>
      <w:r>
        <w:rPr>
          <w:w w:val="95"/>
        </w:rPr>
        <w:t>shrnutí</w:t>
      </w:r>
      <w:r>
        <w:rPr>
          <w:spacing w:val="7"/>
        </w:rPr>
        <w:t> </w:t>
      </w:r>
      <w:r>
        <w:rPr>
          <w:w w:val="95"/>
        </w:rPr>
        <w:t>cesty</w:t>
      </w:r>
      <w:r>
        <w:rPr>
          <w:spacing w:val="10"/>
        </w:rPr>
        <w:t> </w:t>
      </w:r>
      <w:r>
        <w:rPr>
          <w:spacing w:val="-2"/>
          <w:w w:val="95"/>
        </w:rPr>
        <w:t>zákazníka: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176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5705038</wp:posOffset>
            </wp:positionH>
            <wp:positionV relativeFrom="paragraph">
              <wp:posOffset>-33419</wp:posOffset>
            </wp:positionV>
            <wp:extent cx="1380336" cy="2078788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36" cy="207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Vybírám</w:t>
      </w:r>
      <w:r>
        <w:rPr>
          <w:spacing w:val="4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spacing w:val="-2"/>
          <w:w w:val="95"/>
        </w:rPr>
        <w:t>testuji</w:t>
      </w:r>
    </w:p>
    <w:p>
      <w:pPr>
        <w:pStyle w:val="BodyText"/>
        <w:spacing w:line="314" w:lineRule="auto" w:before="34"/>
        <w:ind w:left="1176" w:right="5629"/>
        <w:rPr>
          <w:b/>
        </w:rPr>
      </w:pPr>
      <w:r>
        <w:rPr/>
        <w:t>Zvažuji možnosti financování a služeb Objednávám</w:t>
      </w:r>
      <w:r>
        <w:rPr>
          <w:spacing w:val="-8"/>
        </w:rPr>
        <w:t> </w:t>
      </w:r>
      <w:r>
        <w:rPr/>
        <w:t>v</w:t>
      </w:r>
      <w:r>
        <w:rPr>
          <w:rFonts w:ascii="Times New Roman" w:hAnsi="Times New Roman"/>
        </w:rPr>
        <w:t>ů</w:t>
      </w:r>
      <w:r>
        <w:rPr/>
        <w:t>z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z</w:t>
      </w:r>
      <w:r>
        <w:rPr>
          <w:rFonts w:ascii="Times New Roman" w:hAnsi="Times New Roman"/>
        </w:rPr>
        <w:t>ů</w:t>
      </w:r>
      <w:r>
        <w:rPr/>
        <w:t>stávám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kontaktu </w:t>
      </w:r>
      <w:r>
        <w:rPr>
          <w:b/>
        </w:rPr>
        <w:t>Jezdím v Dacii !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348" w:lineRule="auto"/>
        <w:ind w:left="6145" w:right="316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450215</wp:posOffset>
            </wp:positionH>
            <wp:positionV relativeFrom="paragraph">
              <wp:posOffset>-21464</wp:posOffset>
            </wp:positionV>
            <wp:extent cx="3717925" cy="1962150"/>
            <wp:effectExtent l="0" t="0" r="0" b="0"/>
            <wp:wrapNone/>
            <wp:docPr id="9" name="image5.jpeg" descr="Une image contenant text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 snaze ješt</w:t>
      </w:r>
      <w:r>
        <w:rPr>
          <w:rFonts w:ascii="Times New Roman" w:hAnsi="Times New Roman"/>
        </w:rPr>
        <w:t>ě </w:t>
      </w:r>
      <w:r>
        <w:rPr/>
        <w:t>výrazn</w:t>
      </w:r>
      <w:r>
        <w:rPr>
          <w:rFonts w:ascii="Times New Roman" w:hAnsi="Times New Roman"/>
        </w:rPr>
        <w:t>ě</w:t>
      </w:r>
      <w:r>
        <w:rPr/>
        <w:t>ji zlepšit zkušenosti </w:t>
      </w:r>
      <w:r>
        <w:rPr>
          <w:w w:val="95"/>
        </w:rPr>
        <w:t>zákazníka, bude prodejní personál sdílet obrazovku </w:t>
      </w:r>
      <w:r>
        <w:rPr/>
        <w:t>svého</w:t>
      </w:r>
      <w:r>
        <w:rPr>
          <w:spacing w:val="-14"/>
        </w:rPr>
        <w:t> </w:t>
      </w:r>
      <w:r>
        <w:rPr/>
        <w:t>po</w:t>
      </w:r>
      <w:r>
        <w:rPr>
          <w:rFonts w:ascii="Times New Roman" w:hAnsi="Times New Roman"/>
        </w:rPr>
        <w:t>č</w:t>
      </w:r>
      <w:r>
        <w:rPr/>
        <w:t>íta</w:t>
      </w:r>
      <w:r>
        <w:rPr>
          <w:rFonts w:ascii="Times New Roman" w:hAnsi="Times New Roman"/>
        </w:rPr>
        <w:t>č</w:t>
      </w:r>
      <w:r>
        <w:rPr/>
        <w:t>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zákazníkem,</w:t>
      </w:r>
      <w:r>
        <w:rPr>
          <w:spacing w:val="-14"/>
        </w:rPr>
        <w:t> </w:t>
      </w:r>
      <w:r>
        <w:rPr/>
        <w:t>když</w:t>
      </w:r>
      <w:r>
        <w:rPr>
          <w:spacing w:val="-14"/>
        </w:rPr>
        <w:t> </w:t>
      </w:r>
      <w:r>
        <w:rPr/>
        <w:t>si</w:t>
      </w:r>
      <w:r>
        <w:rPr>
          <w:spacing w:val="-14"/>
        </w:rPr>
        <w:t> </w:t>
      </w:r>
      <w:r>
        <w:rPr/>
        <w:t>sedají</w:t>
      </w:r>
      <w:r>
        <w:rPr>
          <w:spacing w:val="-14"/>
        </w:rPr>
        <w:t> </w:t>
      </w:r>
      <w:r>
        <w:rPr/>
        <w:t>vedle nich – nikoli naproti. Tento p</w:t>
      </w:r>
      <w:r>
        <w:rPr>
          <w:rFonts w:ascii="Times New Roman" w:hAnsi="Times New Roman"/>
        </w:rPr>
        <w:t>ř</w:t>
      </w:r>
      <w:r>
        <w:rPr/>
        <w:t>ístup pom</w:t>
      </w:r>
      <w:r>
        <w:rPr>
          <w:rFonts w:ascii="Times New Roman" w:hAnsi="Times New Roman"/>
        </w:rPr>
        <w:t>ů</w:t>
      </w:r>
      <w:r>
        <w:rPr/>
        <w:t>že usnadnit diskusi o vlastnostech vozu a zárove</w:t>
      </w:r>
      <w:r>
        <w:rPr>
          <w:rFonts w:ascii="Times New Roman" w:hAnsi="Times New Roman"/>
        </w:rPr>
        <w:t>ň </w:t>
      </w:r>
      <w:r>
        <w:rPr/>
        <w:t>budovat v</w:t>
      </w:r>
      <w:r>
        <w:rPr>
          <w:rFonts w:ascii="Times New Roman" w:hAnsi="Times New Roman"/>
        </w:rPr>
        <w:t>ě</w:t>
      </w:r>
      <w:r>
        <w:rPr/>
        <w:t>tší pocit d</w:t>
      </w:r>
      <w:r>
        <w:rPr>
          <w:rFonts w:ascii="Times New Roman" w:hAnsi="Times New Roman"/>
        </w:rPr>
        <w:t>ů</w:t>
      </w:r>
      <w:r>
        <w:rPr/>
        <w:t>v</w:t>
      </w:r>
      <w:r>
        <w:rPr>
          <w:rFonts w:ascii="Times New Roman" w:hAnsi="Times New Roman"/>
        </w:rPr>
        <w:t>ě</w:t>
      </w:r>
      <w:r>
        <w:rPr/>
        <w:t>ry a transparentnosti.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80" w:lineRule="auto"/>
        <w:ind w:left="107" w:right="316"/>
        <w:jc w:val="both"/>
      </w:pPr>
      <w:r>
        <w:rPr/>
        <w:t>Obchodní</w:t>
      </w:r>
      <w:r>
        <w:rPr>
          <w:spacing w:val="-8"/>
        </w:rPr>
        <w:t> </w:t>
      </w:r>
      <w:r>
        <w:rPr/>
        <w:t>zástupci</w:t>
      </w:r>
      <w:r>
        <w:rPr>
          <w:spacing w:val="-8"/>
        </w:rPr>
        <w:t> </w:t>
      </w:r>
      <w:r>
        <w:rPr/>
        <w:t>mohou</w:t>
      </w:r>
      <w:r>
        <w:rPr>
          <w:spacing w:val="-5"/>
        </w:rPr>
        <w:t> </w:t>
      </w:r>
      <w:r>
        <w:rPr/>
        <w:t>využívat</w:t>
      </w:r>
      <w:r>
        <w:rPr>
          <w:spacing w:val="-5"/>
        </w:rPr>
        <w:t> </w:t>
      </w:r>
      <w:r>
        <w:rPr/>
        <w:t>aplikaci</w:t>
      </w:r>
      <w:r>
        <w:rPr>
          <w:spacing w:val="-8"/>
        </w:rPr>
        <w:t> </w:t>
      </w:r>
      <w:r>
        <w:rPr>
          <w:b/>
        </w:rPr>
        <w:t>rozšířené</w:t>
      </w:r>
      <w:r>
        <w:rPr>
          <w:b/>
          <w:spacing w:val="-7"/>
        </w:rPr>
        <w:t> </w:t>
      </w:r>
      <w:r>
        <w:rPr>
          <w:b/>
        </w:rPr>
        <w:t>reality</w:t>
      </w:r>
      <w:r>
        <w:rPr>
          <w:b/>
          <w:spacing w:val="-6"/>
        </w:rPr>
        <w:t> </w:t>
      </w:r>
      <w:r>
        <w:rPr>
          <w:b/>
        </w:rPr>
        <w:t>Dacia</w:t>
      </w:r>
      <w:r>
        <w:rPr>
          <w:b/>
          <w:spacing w:val="-7"/>
        </w:rPr>
        <w:t> </w:t>
      </w:r>
      <w:r>
        <w:rPr>
          <w:b/>
        </w:rPr>
        <w:t>AR</w:t>
      </w:r>
      <w:r>
        <w:rPr/>
        <w:t>,</w:t>
      </w:r>
      <w:r>
        <w:rPr>
          <w:spacing w:val="-8"/>
        </w:rPr>
        <w:t> </w:t>
      </w:r>
      <w:r>
        <w:rPr/>
        <w:t>která</w:t>
      </w:r>
      <w:r>
        <w:rPr>
          <w:spacing w:val="-8"/>
        </w:rPr>
        <w:t> </w:t>
      </w:r>
      <w:r>
        <w:rPr/>
        <w:t>jim</w:t>
      </w:r>
      <w:r>
        <w:rPr>
          <w:spacing w:val="-5"/>
        </w:rPr>
        <w:t> </w:t>
      </w:r>
      <w:r>
        <w:rPr/>
        <w:t>má</w:t>
      </w:r>
      <w:r>
        <w:rPr>
          <w:spacing w:val="-8"/>
        </w:rPr>
        <w:t> </w:t>
      </w:r>
      <w:r>
        <w:rPr/>
        <w:t>napomoci</w:t>
      </w:r>
      <w:r>
        <w:rPr>
          <w:spacing w:val="-8"/>
        </w:rPr>
        <w:t> </w:t>
      </w:r>
      <w:r>
        <w:rPr/>
        <w:t>k</w:t>
      </w:r>
      <w:r>
        <w:rPr>
          <w:spacing w:val="-8"/>
        </w:rPr>
        <w:t> </w:t>
      </w:r>
      <w:r>
        <w:rPr/>
        <w:t>vylepšení</w:t>
      </w:r>
      <w:r>
        <w:rPr>
          <w:spacing w:val="-8"/>
        </w:rPr>
        <w:t> </w:t>
      </w:r>
      <w:r>
        <w:rPr/>
        <w:t>zákaznické zkušenosti. Například tím, že jim v showroomu předvedou vůz, který zrovna není v autosalonu k dispozici. Tímto způsobem mohou zákazníci prozkoumat daný vůz (v měřítku 1:1), zblízka si prohlédnout detaily, nebo si dokonce vyzkoušet, jaké to je sedět uvnitř. Jedná se tedy o další obratný způsob, jak být více v souladu s potřebami zákazníků. Aplikaci si může stáhnout kdokoliv. Vyberte si model a odstín čalounění a pak se podívejte, jak bude váš vůz Dacia s novým označením vypadat přímo ve vaší garáži, uprostřed obývacího pokoje nebo na rohu vašeho pracovního stolu! Pomocí aplikace si můžete vůz prohlédnout, prozkoumat jeho interiér, prohlédnout si ho zblízka a detailně.</w:t>
      </w:r>
    </w:p>
    <w:p>
      <w:pPr>
        <w:pStyle w:val="BodyText"/>
        <w:spacing w:before="210"/>
        <w:ind w:left="107"/>
      </w:pPr>
      <w:hyperlink r:id="rId10">
        <w:r>
          <w:rPr>
            <w:color w:val="006FC0"/>
            <w:spacing w:val="-2"/>
          </w:rPr>
          <w:t>https://play.google.com/store/apps/details?id=com.renault.daciaar</w:t>
        </w:r>
      </w:hyperlink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516890</wp:posOffset>
            </wp:positionH>
            <wp:positionV relativeFrom="paragraph">
              <wp:posOffset>211539</wp:posOffset>
            </wp:positionV>
            <wp:extent cx="2295525" cy="2314575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top="1460" w:bottom="280" w:left="600" w:right="360"/>
        </w:sectPr>
      </w:pPr>
    </w:p>
    <w:p>
      <w:pPr>
        <w:pStyle w:val="Heading1"/>
        <w:spacing w:before="81"/>
      </w:pPr>
      <w:r>
        <w:rPr>
          <w:color w:val="636B52"/>
        </w:rPr>
        <w:t>ETAPY</w:t>
      </w:r>
      <w:r>
        <w:rPr>
          <w:color w:val="636B52"/>
          <w:spacing w:val="-1"/>
        </w:rPr>
        <w:t> </w:t>
      </w:r>
      <w:r>
        <w:rPr>
          <w:color w:val="636B52"/>
          <w:spacing w:val="-2"/>
        </w:rPr>
        <w:t>UVEDENÍ</w:t>
      </w:r>
    </w:p>
    <w:p>
      <w:pPr>
        <w:pStyle w:val="BodyText"/>
        <w:spacing w:before="60"/>
        <w:ind w:left="107"/>
        <w:jc w:val="both"/>
      </w:pPr>
      <w:r>
        <w:rPr>
          <w:rFonts w:ascii="Times New Roman" w:hAnsi="Times New Roman"/>
          <w:b/>
        </w:rPr>
        <w:t>Č</w:t>
      </w:r>
      <w:r>
        <w:rPr>
          <w:b/>
        </w:rPr>
        <w:t>erven</w:t>
      </w:r>
      <w:r>
        <w:rPr>
          <w:b/>
          <w:spacing w:val="-14"/>
        </w:rPr>
        <w:t> </w:t>
      </w:r>
      <w:r>
        <w:rPr>
          <w:b/>
        </w:rPr>
        <w:t>2021</w:t>
      </w:r>
      <w:r>
        <w:rPr/>
        <w:t>:</w:t>
      </w:r>
      <w:r>
        <w:rPr>
          <w:spacing w:val="-14"/>
        </w:rPr>
        <w:t> </w:t>
      </w:r>
      <w:r>
        <w:rPr/>
        <w:t>nová</w:t>
      </w:r>
      <w:r>
        <w:rPr>
          <w:spacing w:val="-14"/>
        </w:rPr>
        <w:t> </w:t>
      </w:r>
      <w:r>
        <w:rPr/>
        <w:t>identita</w:t>
      </w:r>
      <w:r>
        <w:rPr>
          <w:spacing w:val="-13"/>
        </w:rPr>
        <w:t> </w:t>
      </w:r>
      <w:r>
        <w:rPr/>
        <w:t>zna</w:t>
      </w:r>
      <w:r>
        <w:rPr>
          <w:rFonts w:ascii="Times New Roman" w:hAnsi="Times New Roman"/>
        </w:rPr>
        <w:t>č</w:t>
      </w:r>
      <w:r>
        <w:rPr/>
        <w:t>ky</w:t>
      </w:r>
      <w:r>
        <w:rPr>
          <w:spacing w:val="-14"/>
        </w:rPr>
        <w:t> </w:t>
      </w:r>
      <w:r>
        <w:rPr/>
        <w:t>Dacia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prezentuje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všech</w:t>
      </w:r>
      <w:r>
        <w:rPr>
          <w:spacing w:val="-13"/>
        </w:rPr>
        <w:t> </w:t>
      </w:r>
      <w:r>
        <w:rPr/>
        <w:t>webových</w:t>
      </w:r>
      <w:r>
        <w:rPr>
          <w:spacing w:val="-14"/>
        </w:rPr>
        <w:t> </w:t>
      </w:r>
      <w:r>
        <w:rPr/>
        <w:t>stránkách</w:t>
      </w:r>
      <w:r>
        <w:rPr>
          <w:spacing w:val="-14"/>
        </w:rPr>
        <w:t> </w:t>
      </w:r>
      <w:r>
        <w:rPr/>
        <w:t>zna</w:t>
      </w:r>
      <w:r>
        <w:rPr>
          <w:rFonts w:ascii="Times New Roman" w:hAnsi="Times New Roman"/>
        </w:rPr>
        <w:t>č</w:t>
      </w:r>
      <w:r>
        <w:rPr/>
        <w:t>ky,</w:t>
      </w:r>
      <w:r>
        <w:rPr>
          <w:spacing w:val="-14"/>
        </w:rPr>
        <w:t> </w:t>
      </w:r>
      <w:r>
        <w:rPr/>
        <w:t>v</w:t>
      </w:r>
      <w:r>
        <w:rPr>
          <w:spacing w:val="-13"/>
        </w:rPr>
        <w:t> </w:t>
      </w:r>
      <w:r>
        <w:rPr/>
        <w:t>reklam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  <w:spacing w:val="-7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2"/>
        </w:rPr>
        <w:t>prospektech.</w:t>
      </w:r>
    </w:p>
    <w:p>
      <w:pPr>
        <w:pStyle w:val="BodyText"/>
        <w:spacing w:before="105"/>
        <w:ind w:left="107"/>
        <w:jc w:val="both"/>
        <w:rPr>
          <w:rFonts w:ascii="Times New Roman" w:hAnsi="Times New Roman"/>
        </w:rPr>
      </w:pPr>
      <w:r>
        <w:rPr>
          <w:b/>
        </w:rPr>
        <w:t>Za</w:t>
      </w:r>
      <w:r>
        <w:rPr>
          <w:rFonts w:ascii="Times New Roman" w:hAnsi="Times New Roman"/>
          <w:b/>
        </w:rPr>
        <w:t>č</w:t>
      </w:r>
      <w:r>
        <w:rPr>
          <w:b/>
        </w:rPr>
        <w:t>átek</w:t>
      </w:r>
      <w:r>
        <w:rPr>
          <w:b/>
          <w:spacing w:val="11"/>
        </w:rPr>
        <w:t> </w:t>
      </w:r>
      <w:r>
        <w:rPr>
          <w:b/>
        </w:rPr>
        <w:t>roku</w:t>
      </w:r>
      <w:r>
        <w:rPr>
          <w:b/>
          <w:spacing w:val="12"/>
        </w:rPr>
        <w:t> </w:t>
      </w:r>
      <w:r>
        <w:rPr>
          <w:b/>
        </w:rPr>
        <w:t>2022</w:t>
      </w:r>
      <w:r>
        <w:rPr/>
        <w:t>:</w:t>
      </w:r>
      <w:r>
        <w:rPr>
          <w:spacing w:val="12"/>
        </w:rPr>
        <w:t> </w:t>
      </w:r>
      <w:r>
        <w:rPr/>
        <w:t>prodejní</w:t>
      </w:r>
      <w:r>
        <w:rPr>
          <w:spacing w:val="12"/>
        </w:rPr>
        <w:t> </w:t>
      </w:r>
      <w:r>
        <w:rPr/>
        <w:t>místa</w:t>
      </w:r>
      <w:r>
        <w:rPr>
          <w:spacing w:val="12"/>
        </w:rPr>
        <w:t> </w:t>
      </w:r>
      <w:r>
        <w:rPr/>
        <w:t>postupn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  <w:spacing w:val="19"/>
        </w:rPr>
        <w:t> </w:t>
      </w:r>
      <w:r>
        <w:rPr/>
        <w:t>p</w:t>
      </w:r>
      <w:r>
        <w:rPr>
          <w:rFonts w:ascii="Times New Roman" w:hAnsi="Times New Roman"/>
        </w:rPr>
        <w:t>ř</w:t>
      </w:r>
      <w:r>
        <w:rPr/>
        <w:t>echázejí</w:t>
      </w:r>
      <w:r>
        <w:rPr>
          <w:spacing w:val="14"/>
        </w:rPr>
        <w:t> </w:t>
      </w:r>
      <w:r>
        <w:rPr/>
        <w:t>na</w:t>
      </w:r>
      <w:r>
        <w:rPr>
          <w:spacing w:val="12"/>
        </w:rPr>
        <w:t> </w:t>
      </w:r>
      <w:r>
        <w:rPr/>
        <w:t>novou</w:t>
      </w:r>
      <w:r>
        <w:rPr>
          <w:spacing w:val="12"/>
        </w:rPr>
        <w:t> </w:t>
      </w:r>
      <w:r>
        <w:rPr/>
        <w:t>image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vn</w:t>
      </w:r>
      <w:r>
        <w:rPr>
          <w:rFonts w:ascii="Times New Roman" w:hAnsi="Times New Roman"/>
        </w:rPr>
        <w:t>ě</w:t>
      </w:r>
      <w:r>
        <w:rPr/>
        <w:t>jší</w:t>
      </w:r>
      <w:r>
        <w:rPr>
          <w:spacing w:val="14"/>
        </w:rPr>
        <w:t> </w:t>
      </w:r>
      <w:r>
        <w:rPr/>
        <w:t>vzhled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posilují</w:t>
      </w:r>
      <w:r>
        <w:rPr>
          <w:spacing w:val="14"/>
        </w:rPr>
        <w:t> </w:t>
      </w:r>
      <w:r>
        <w:rPr/>
        <w:t>tak</w:t>
      </w:r>
      <w:r>
        <w:rPr>
          <w:spacing w:val="12"/>
        </w:rPr>
        <w:t> </w:t>
      </w:r>
      <w:r>
        <w:rPr/>
        <w:t>viditelnost</w:t>
      </w:r>
      <w:r>
        <w:rPr>
          <w:spacing w:val="11"/>
        </w:rPr>
        <w:t> </w:t>
      </w:r>
      <w:r>
        <w:rPr>
          <w:spacing w:val="-4"/>
        </w:rPr>
        <w:t>sít</w:t>
      </w:r>
      <w:r>
        <w:rPr>
          <w:rFonts w:ascii="Times New Roman" w:hAnsi="Times New Roman"/>
          <w:spacing w:val="-4"/>
        </w:rPr>
        <w:t>ě</w:t>
      </w:r>
    </w:p>
    <w:p>
      <w:pPr>
        <w:pStyle w:val="BodyText"/>
        <w:spacing w:line="297" w:lineRule="auto" w:before="106"/>
        <w:ind w:left="107" w:right="318"/>
        <w:jc w:val="both"/>
      </w:pPr>
      <w:r>
        <w:rPr>
          <w:w w:val="95"/>
        </w:rPr>
        <w:t>prodejc</w:t>
      </w:r>
      <w:r>
        <w:rPr>
          <w:rFonts w:ascii="Times New Roman" w:hAnsi="Times New Roman"/>
          <w:w w:val="95"/>
        </w:rPr>
        <w:t>ů </w:t>
      </w:r>
      <w:r>
        <w:rPr>
          <w:w w:val="95"/>
        </w:rPr>
        <w:t>Dacie. Probíhá odhalení designu interiéru skrze ambiciózní grafické a vizuální prvky. Co se tý</w:t>
      </w:r>
      <w:r>
        <w:rPr>
          <w:rFonts w:ascii="Times New Roman" w:hAnsi="Times New Roman"/>
          <w:w w:val="95"/>
        </w:rPr>
        <w:t>č</w:t>
      </w:r>
      <w:r>
        <w:rPr>
          <w:w w:val="95"/>
        </w:rPr>
        <w:t>e vn</w:t>
      </w:r>
      <w:r>
        <w:rPr>
          <w:rFonts w:ascii="Times New Roman" w:hAnsi="Times New Roman"/>
          <w:w w:val="95"/>
        </w:rPr>
        <w:t>ě</w:t>
      </w:r>
      <w:r>
        <w:rPr>
          <w:w w:val="95"/>
        </w:rPr>
        <w:t>jšího designu, </w:t>
      </w:r>
      <w:r>
        <w:rPr/>
        <w:t>bude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interiér</w:t>
      </w:r>
      <w:r>
        <w:rPr>
          <w:spacing w:val="-3"/>
        </w:rPr>
        <w:t> </w:t>
      </w:r>
      <w:r>
        <w:rPr/>
        <w:t>nového</w:t>
      </w:r>
      <w:r>
        <w:rPr>
          <w:spacing w:val="-2"/>
        </w:rPr>
        <w:t> </w:t>
      </w:r>
      <w:r>
        <w:rPr/>
        <w:t>dealerství</w:t>
      </w:r>
      <w:r>
        <w:rPr>
          <w:spacing w:val="-3"/>
        </w:rPr>
        <w:t> </w:t>
      </w:r>
      <w:r>
        <w:rPr/>
        <w:t>Dacia</w:t>
      </w:r>
      <w:r>
        <w:rPr>
          <w:spacing w:val="-3"/>
        </w:rPr>
        <w:t> </w:t>
      </w:r>
      <w:r>
        <w:rPr/>
        <w:t>zahrnovat</w:t>
      </w:r>
      <w:r>
        <w:rPr>
          <w:spacing w:val="-3"/>
        </w:rPr>
        <w:t> </w:t>
      </w:r>
      <w:r>
        <w:rPr/>
        <w:t>minimalistický</w:t>
      </w:r>
      <w:r>
        <w:rPr>
          <w:spacing w:val="-3"/>
        </w:rPr>
        <w:t> </w:t>
      </w:r>
      <w:r>
        <w:rPr/>
        <w:t>logotyp,</w:t>
      </w:r>
      <w:r>
        <w:rPr>
          <w:spacing w:val="-3"/>
        </w:rPr>
        <w:t> </w:t>
      </w:r>
      <w:r>
        <w:rPr/>
        <w:t>nový</w:t>
      </w:r>
      <w:r>
        <w:rPr>
          <w:spacing w:val="-3"/>
        </w:rPr>
        <w:t> </w:t>
      </w:r>
      <w:r>
        <w:rPr/>
        <w:t>emblém,</w:t>
      </w:r>
      <w:r>
        <w:rPr>
          <w:spacing w:val="-3"/>
        </w:rPr>
        <w:t> </w:t>
      </w:r>
      <w:r>
        <w:rPr/>
        <w:t>který</w:t>
      </w:r>
      <w:r>
        <w:rPr>
          <w:spacing w:val="-3"/>
        </w:rPr>
        <w:t> </w:t>
      </w:r>
      <w:r>
        <w:rPr/>
        <w:t>odráží</w:t>
      </w:r>
      <w:r>
        <w:rPr>
          <w:spacing w:val="-4"/>
        </w:rPr>
        <w:t> </w:t>
      </w:r>
      <w:r>
        <w:rPr/>
        <w:t>silné</w:t>
      </w:r>
      <w:r>
        <w:rPr>
          <w:spacing w:val="-4"/>
        </w:rPr>
        <w:t> </w:t>
      </w:r>
      <w:r>
        <w:rPr/>
        <w:t>pouto </w:t>
      </w:r>
      <w:r>
        <w:rPr>
          <w:rFonts w:ascii="Times New Roman" w:hAnsi="Times New Roman"/>
        </w:rPr>
        <w:t>ř</w:t>
      </w:r>
      <w:r>
        <w:rPr/>
        <w:t>et</w:t>
      </w:r>
      <w:r>
        <w:rPr>
          <w:rFonts w:ascii="Times New Roman" w:hAnsi="Times New Roman"/>
        </w:rPr>
        <w:t>ě</w:t>
      </w:r>
      <w:r>
        <w:rPr/>
        <w:t>zce a</w:t>
      </w:r>
      <w:r>
        <w:rPr>
          <w:spacing w:val="-5"/>
        </w:rPr>
        <w:t> </w:t>
      </w:r>
      <w:r>
        <w:rPr/>
        <w:t>kombinuje</w:t>
      </w:r>
      <w:r>
        <w:rPr>
          <w:spacing w:val="-6"/>
        </w:rPr>
        <w:t> </w:t>
      </w:r>
      <w:r>
        <w:rPr/>
        <w:t>písmena</w:t>
      </w:r>
      <w:r>
        <w:rPr>
          <w:spacing w:val="-5"/>
        </w:rPr>
        <w:t> </w:t>
      </w:r>
      <w:r>
        <w:rPr/>
        <w:t>D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C</w:t>
      </w:r>
      <w:r>
        <w:rPr>
          <w:spacing w:val="-4"/>
        </w:rPr>
        <w:t> </w:t>
      </w:r>
      <w:r>
        <w:rPr/>
        <w:t>obsažené</w:t>
      </w:r>
      <w:r>
        <w:rPr>
          <w:spacing w:val="-6"/>
        </w:rPr>
        <w:t> </w:t>
      </w:r>
      <w:r>
        <w:rPr/>
        <w:t>v</w:t>
      </w:r>
      <w:r>
        <w:rPr>
          <w:spacing w:val="-4"/>
        </w:rPr>
        <w:t> </w:t>
      </w:r>
      <w:r>
        <w:rPr/>
        <w:t>názvu</w:t>
      </w:r>
      <w:r>
        <w:rPr>
          <w:spacing w:val="-5"/>
        </w:rPr>
        <w:t> </w:t>
      </w:r>
      <w:r>
        <w:rPr/>
        <w:t>zna</w:t>
      </w:r>
      <w:r>
        <w:rPr>
          <w:rFonts w:ascii="Times New Roman" w:hAnsi="Times New Roman"/>
        </w:rPr>
        <w:t>č</w:t>
      </w:r>
      <w:r>
        <w:rPr/>
        <w:t>ky</w:t>
      </w:r>
      <w:r>
        <w:rPr>
          <w:spacing w:val="-5"/>
        </w:rPr>
        <w:t> </w:t>
      </w:r>
      <w:r>
        <w:rPr/>
        <w:t>Dacia.</w:t>
      </w:r>
      <w:r>
        <w:rPr>
          <w:spacing w:val="-5"/>
        </w:rPr>
        <w:t> </w:t>
      </w:r>
      <w:r>
        <w:rPr/>
        <w:t>Bude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nová</w:t>
      </w:r>
      <w:r>
        <w:rPr>
          <w:spacing w:val="-5"/>
        </w:rPr>
        <w:t> </w:t>
      </w:r>
      <w:r>
        <w:rPr/>
        <w:t>paleta</w:t>
      </w:r>
      <w:r>
        <w:rPr>
          <w:spacing w:val="-5"/>
        </w:rPr>
        <w:t> </w:t>
      </w:r>
      <w:r>
        <w:rPr/>
        <w:t>barev</w:t>
      </w:r>
      <w:r>
        <w:rPr>
          <w:spacing w:val="-4"/>
        </w:rPr>
        <w:t> </w:t>
      </w:r>
      <w:r>
        <w:rPr/>
        <w:t>evokující</w:t>
      </w:r>
      <w:r>
        <w:rPr>
          <w:spacing w:val="-6"/>
        </w:rPr>
        <w:t> </w:t>
      </w:r>
      <w:r>
        <w:rPr/>
        <w:t>outdoorový</w:t>
      </w:r>
      <w:r>
        <w:rPr>
          <w:spacing w:val="-5"/>
        </w:rPr>
        <w:t> </w:t>
      </w:r>
      <w:r>
        <w:rPr/>
        <w:t>styl.</w:t>
      </w:r>
    </w:p>
    <w:p>
      <w:pPr>
        <w:pStyle w:val="BodyText"/>
        <w:spacing w:line="350" w:lineRule="auto" w:before="10"/>
        <w:ind w:left="107" w:right="320"/>
        <w:jc w:val="both"/>
      </w:pPr>
      <w:r>
        <w:rPr/>
        <w:t>Nový vzhled interiéru dealerství – bude v</w:t>
      </w:r>
      <w:r>
        <w:rPr>
          <w:rFonts w:ascii="Times New Roman" w:hAnsi="Times New Roman"/>
        </w:rPr>
        <w:t>ř</w:t>
      </w:r>
      <w:r>
        <w:rPr/>
        <w:t>elejší a vice atraktivní pro zákazníky </w:t>
      </w:r>
      <w:r>
        <w:rPr>
          <w:w w:val="95"/>
        </w:rPr>
        <w:t>– </w:t>
      </w:r>
      <w:r>
        <w:rPr/>
        <w:t>to je další sou</w:t>
      </w:r>
      <w:r>
        <w:rPr>
          <w:rFonts w:ascii="Times New Roman" w:hAnsi="Times New Roman"/>
        </w:rPr>
        <w:t>č</w:t>
      </w:r>
      <w:r>
        <w:rPr/>
        <w:t>ástí p</w:t>
      </w:r>
      <w:r>
        <w:rPr>
          <w:rFonts w:ascii="Times New Roman" w:hAnsi="Times New Roman"/>
        </w:rPr>
        <w:t>ř</w:t>
      </w:r>
      <w:r>
        <w:rPr/>
        <w:t>estavby zna</w:t>
      </w:r>
      <w:r>
        <w:rPr>
          <w:rFonts w:ascii="Times New Roman" w:hAnsi="Times New Roman"/>
        </w:rPr>
        <w:t>č</w:t>
      </w:r>
      <w:r>
        <w:rPr/>
        <w:t>ky, která vychází z hodnot, jež zákazníci zna</w:t>
      </w:r>
      <w:r>
        <w:rPr>
          <w:rFonts w:ascii="Times New Roman" w:hAnsi="Times New Roman"/>
        </w:rPr>
        <w:t>č</w:t>
      </w:r>
      <w:r>
        <w:rPr/>
        <w:t>ky Dacia hledají: jednoduchost, autenti</w:t>
      </w:r>
      <w:r>
        <w:rPr>
          <w:rFonts w:ascii="Times New Roman" w:hAnsi="Times New Roman"/>
        </w:rPr>
        <w:t>č</w:t>
      </w:r>
      <w:r>
        <w:rPr/>
        <w:t>nost a robustnost za férovou cenu.</w:t>
      </w:r>
    </w:p>
    <w:p>
      <w:pPr>
        <w:pStyle w:val="BodyText"/>
        <w:spacing w:line="348" w:lineRule="auto"/>
        <w:ind w:left="107" w:right="316"/>
        <w:jc w:val="both"/>
      </w:pPr>
      <w:r>
        <w:rPr>
          <w:b/>
        </w:rPr>
        <w:t>16. </w:t>
      </w:r>
      <w:r>
        <w:rPr>
          <w:rFonts w:ascii="Times New Roman" w:hAnsi="Times New Roman"/>
          <w:b/>
        </w:rPr>
        <w:t>č</w:t>
      </w:r>
      <w:r>
        <w:rPr>
          <w:b/>
        </w:rPr>
        <w:t>ervna 2022</w:t>
      </w:r>
      <w:r>
        <w:rPr/>
        <w:t>: všechny objednávky voz</w:t>
      </w:r>
      <w:r>
        <w:rPr>
          <w:rFonts w:ascii="Times New Roman" w:hAnsi="Times New Roman"/>
        </w:rPr>
        <w:t>ů </w:t>
      </w:r>
      <w:r>
        <w:rPr/>
        <w:t>Dacia budou disponovat novým emblémem, logotypem a barvami. První dodávky budou zpracovávány koncem roku 2022.</w:t>
      </w:r>
    </w:p>
    <w:p>
      <w:pPr>
        <w:pStyle w:val="BodyText"/>
        <w:rPr>
          <w:sz w:val="37"/>
        </w:rPr>
      </w:pPr>
    </w:p>
    <w:p>
      <w:pPr>
        <w:pStyle w:val="BodyText"/>
        <w:spacing w:line="350" w:lineRule="auto" w:before="1"/>
        <w:ind w:left="107" w:right="318"/>
        <w:jc w:val="both"/>
      </w:pPr>
      <w:r>
        <w:rPr/>
        <w:t>Dacia otevírá novou kapitolu, v níž projeví ješt</w:t>
      </w:r>
      <w:r>
        <w:rPr>
          <w:rFonts w:ascii="Times New Roman" w:hAnsi="Times New Roman"/>
        </w:rPr>
        <w:t>ě </w:t>
      </w:r>
      <w:r>
        <w:rPr/>
        <w:t>více hrdosti na svou identitu a nabídne ješt</w:t>
      </w:r>
      <w:r>
        <w:rPr>
          <w:rFonts w:ascii="Times New Roman" w:hAnsi="Times New Roman"/>
        </w:rPr>
        <w:t>ě </w:t>
      </w:r>
      <w:r>
        <w:rPr/>
        <w:t>modern</w:t>
      </w:r>
      <w:r>
        <w:rPr>
          <w:rFonts w:ascii="Times New Roman" w:hAnsi="Times New Roman"/>
        </w:rPr>
        <w:t>ě</w:t>
      </w:r>
      <w:r>
        <w:rPr/>
        <w:t>jší vzhled. P</w:t>
      </w:r>
      <w:r>
        <w:rPr>
          <w:rFonts w:ascii="Times New Roman" w:hAnsi="Times New Roman"/>
        </w:rPr>
        <w:t>ř</w:t>
      </w:r>
      <w:r>
        <w:rPr/>
        <w:t>ebudování</w:t>
      </w:r>
      <w:r>
        <w:rPr>
          <w:spacing w:val="-14"/>
        </w:rPr>
        <w:t> </w:t>
      </w:r>
      <w:r>
        <w:rPr/>
        <w:t>interiér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  <w:spacing w:val="-8"/>
        </w:rPr>
        <w:t> </w:t>
      </w:r>
      <w:r>
        <w:rPr/>
        <w:t>dealerství</w:t>
      </w:r>
      <w:r>
        <w:rPr>
          <w:spacing w:val="-14"/>
        </w:rPr>
        <w:t> </w:t>
      </w:r>
      <w:r>
        <w:rPr/>
        <w:t>Dacia</w:t>
      </w:r>
      <w:r>
        <w:rPr>
          <w:spacing w:val="-14"/>
        </w:rPr>
        <w:t> </w:t>
      </w:r>
      <w:r>
        <w:rPr/>
        <w:t>znamená</w:t>
      </w:r>
      <w:r>
        <w:rPr>
          <w:spacing w:val="-13"/>
        </w:rPr>
        <w:t> </w:t>
      </w:r>
      <w:r>
        <w:rPr/>
        <w:t>jasný</w:t>
      </w:r>
      <w:r>
        <w:rPr>
          <w:spacing w:val="-12"/>
        </w:rPr>
        <w:t> </w:t>
      </w:r>
      <w:r>
        <w:rPr/>
        <w:t>krok</w:t>
      </w:r>
      <w:r>
        <w:rPr>
          <w:spacing w:val="-14"/>
        </w:rPr>
        <w:t> </w:t>
      </w:r>
      <w:r>
        <w:rPr/>
        <w:t>dop</w:t>
      </w:r>
      <w:r>
        <w:rPr>
          <w:rFonts w:ascii="Times New Roman" w:hAnsi="Times New Roman"/>
        </w:rPr>
        <w:t>ř</w:t>
      </w:r>
      <w:r>
        <w:rPr/>
        <w:t>edu</w:t>
      </w:r>
      <w:r>
        <w:rPr>
          <w:spacing w:val="-13"/>
        </w:rPr>
        <w:t> </w:t>
      </w:r>
      <w:r>
        <w:rPr/>
        <w:t>sm</w:t>
      </w:r>
      <w:r>
        <w:rPr>
          <w:rFonts w:ascii="Times New Roman" w:hAnsi="Times New Roman"/>
        </w:rPr>
        <w:t>ě</w:t>
      </w:r>
      <w:r>
        <w:rPr/>
        <w:t>rem</w:t>
      </w:r>
      <w:r>
        <w:rPr>
          <w:spacing w:val="-14"/>
        </w:rPr>
        <w:t> </w:t>
      </w:r>
      <w:r>
        <w:rPr/>
        <w:t>k</w:t>
      </w:r>
      <w:r>
        <w:rPr>
          <w:spacing w:val="-14"/>
        </w:rPr>
        <w:t> </w:t>
      </w:r>
      <w:r>
        <w:rPr/>
        <w:t>realizaci</w:t>
      </w:r>
      <w:r>
        <w:rPr>
          <w:spacing w:val="-14"/>
        </w:rPr>
        <w:t> </w:t>
      </w:r>
      <w:r>
        <w:rPr/>
        <w:t>všech</w:t>
      </w:r>
      <w:r>
        <w:rPr>
          <w:spacing w:val="-13"/>
        </w:rPr>
        <w:t> </w:t>
      </w:r>
      <w:r>
        <w:rPr/>
        <w:t>odvážných</w:t>
      </w:r>
      <w:r>
        <w:rPr>
          <w:spacing w:val="-14"/>
        </w:rPr>
        <w:t> </w:t>
      </w:r>
      <w:r>
        <w:rPr/>
        <w:t>ambicí</w:t>
      </w:r>
      <w:r>
        <w:rPr>
          <w:spacing w:val="-13"/>
        </w:rPr>
        <w:t> </w:t>
      </w:r>
      <w:r>
        <w:rPr/>
        <w:t>zna</w:t>
      </w:r>
      <w:r>
        <w:rPr>
          <w:rFonts w:ascii="Times New Roman" w:hAnsi="Times New Roman"/>
        </w:rPr>
        <w:t>č</w:t>
      </w:r>
      <w:r>
        <w:rPr/>
        <w:t>ky.</w:t>
      </w:r>
    </w:p>
    <w:p>
      <w:pPr>
        <w:pStyle w:val="BodyText"/>
        <w:rPr>
          <w:sz w:val="23"/>
        </w:rPr>
      </w:pPr>
    </w:p>
    <w:p>
      <w:pPr>
        <w:pStyle w:val="BodyText"/>
        <w:spacing w:line="348" w:lineRule="auto"/>
        <w:ind w:left="107" w:right="320"/>
        <w:jc w:val="both"/>
      </w:pPr>
      <w:r>
        <w:rPr>
          <w:w w:val="95"/>
        </w:rPr>
        <w:t>V</w:t>
      </w:r>
      <w:r>
        <w:rPr>
          <w:spacing w:val="-6"/>
          <w:w w:val="95"/>
        </w:rPr>
        <w:t> </w:t>
      </w:r>
      <w:r>
        <w:rPr>
          <w:w w:val="95"/>
        </w:rPr>
        <w:t>sou</w:t>
      </w:r>
      <w:r>
        <w:rPr>
          <w:rFonts w:ascii="Times New Roman" w:hAnsi="Times New Roman"/>
          <w:w w:val="95"/>
        </w:rPr>
        <w:t>č</w:t>
      </w:r>
      <w:r>
        <w:rPr>
          <w:w w:val="95"/>
        </w:rPr>
        <w:t>asné</w:t>
      </w:r>
      <w:r>
        <w:rPr>
          <w:spacing w:val="-6"/>
          <w:w w:val="95"/>
        </w:rPr>
        <w:t> </w:t>
      </w:r>
      <w:r>
        <w:rPr>
          <w:w w:val="95"/>
        </w:rPr>
        <w:t>dob</w:t>
      </w:r>
      <w:r>
        <w:rPr>
          <w:rFonts w:ascii="Times New Roman" w:hAnsi="Times New Roman"/>
          <w:w w:val="95"/>
        </w:rPr>
        <w:t>ě </w:t>
      </w:r>
      <w:r>
        <w:rPr>
          <w:w w:val="95"/>
        </w:rPr>
        <w:t>existují</w:t>
      </w:r>
      <w:r>
        <w:rPr>
          <w:spacing w:val="-6"/>
          <w:w w:val="95"/>
        </w:rPr>
        <w:t> </w:t>
      </w:r>
      <w:r>
        <w:rPr>
          <w:w w:val="95"/>
        </w:rPr>
        <w:t>dv</w:t>
      </w:r>
      <w:r>
        <w:rPr>
          <w:rFonts w:ascii="Times New Roman" w:hAnsi="Times New Roman"/>
          <w:w w:val="95"/>
        </w:rPr>
        <w:t>ě </w:t>
      </w:r>
      <w:r>
        <w:rPr>
          <w:w w:val="95"/>
        </w:rPr>
        <w:t>dealerství</w:t>
      </w:r>
      <w:r>
        <w:rPr>
          <w:spacing w:val="-6"/>
          <w:w w:val="95"/>
        </w:rPr>
        <w:t> </w:t>
      </w:r>
      <w:r>
        <w:rPr>
          <w:w w:val="95"/>
        </w:rPr>
        <w:t>ve</w:t>
      </w:r>
      <w:r>
        <w:rPr>
          <w:spacing w:val="-7"/>
          <w:w w:val="95"/>
        </w:rPr>
        <w:t> </w:t>
      </w:r>
      <w:r>
        <w:rPr>
          <w:w w:val="95"/>
        </w:rPr>
        <w:t>Francii</w:t>
      </w:r>
      <w:r>
        <w:rPr>
          <w:spacing w:val="-7"/>
          <w:w w:val="95"/>
        </w:rPr>
        <w:t> </w:t>
      </w:r>
      <w:r>
        <w:rPr>
          <w:w w:val="95"/>
        </w:rPr>
        <w:t>–</w:t>
      </w:r>
      <w:r>
        <w:rPr>
          <w:spacing w:val="-7"/>
          <w:w w:val="95"/>
        </w:rPr>
        <w:t> </w:t>
      </w:r>
      <w:r>
        <w:rPr>
          <w:w w:val="95"/>
        </w:rPr>
        <w:t>v</w:t>
      </w:r>
      <w:r>
        <w:rPr>
          <w:spacing w:val="-6"/>
          <w:w w:val="95"/>
        </w:rPr>
        <w:t> </w:t>
      </w:r>
      <w:r>
        <w:rPr>
          <w:w w:val="95"/>
        </w:rPr>
        <w:t>Nanteuil</w:t>
      </w:r>
      <w:r>
        <w:rPr>
          <w:spacing w:val="-7"/>
          <w:w w:val="95"/>
        </w:rPr>
        <w:t> </w:t>
      </w:r>
      <w:r>
        <w:rPr>
          <w:w w:val="95"/>
        </w:rPr>
        <w:t>Les</w:t>
      </w:r>
      <w:r>
        <w:rPr>
          <w:spacing w:val="-7"/>
          <w:w w:val="95"/>
        </w:rPr>
        <w:t> </w:t>
      </w:r>
      <w:r>
        <w:rPr>
          <w:w w:val="95"/>
        </w:rPr>
        <w:t>Meaux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Remeši</w:t>
      </w:r>
      <w:r>
        <w:rPr>
          <w:spacing w:val="-7"/>
          <w:w w:val="95"/>
        </w:rPr>
        <w:t> </w:t>
      </w:r>
      <w:r>
        <w:rPr>
          <w:w w:val="95"/>
        </w:rPr>
        <w:t>–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</w:t>
      </w:r>
      <w:r>
        <w:rPr>
          <w:rFonts w:ascii="Times New Roman" w:hAnsi="Times New Roman"/>
          <w:w w:val="95"/>
        </w:rPr>
        <w:t>ř</w:t>
      </w:r>
      <w:r>
        <w:rPr>
          <w:w w:val="95"/>
        </w:rPr>
        <w:t>etí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nachází</w:t>
      </w:r>
      <w:r>
        <w:rPr>
          <w:spacing w:val="-6"/>
          <w:w w:val="95"/>
        </w:rPr>
        <w:t> </w:t>
      </w:r>
      <w:r>
        <w:rPr>
          <w:w w:val="95"/>
        </w:rPr>
        <w:t>v</w:t>
      </w:r>
      <w:r>
        <w:rPr>
          <w:spacing w:val="-6"/>
          <w:w w:val="95"/>
        </w:rPr>
        <w:t> </w:t>
      </w:r>
      <w:r>
        <w:rPr>
          <w:w w:val="95"/>
        </w:rPr>
        <w:t>Pitesti</w:t>
      </w:r>
      <w:r>
        <w:rPr>
          <w:spacing w:val="-7"/>
          <w:w w:val="95"/>
        </w:rPr>
        <w:t> </w:t>
      </w:r>
      <w:r>
        <w:rPr>
          <w:w w:val="95"/>
        </w:rPr>
        <w:t>v</w:t>
      </w:r>
      <w:r>
        <w:rPr>
          <w:spacing w:val="-6"/>
          <w:w w:val="95"/>
        </w:rPr>
        <w:t> </w:t>
      </w:r>
      <w:r>
        <w:rPr>
          <w:w w:val="95"/>
        </w:rPr>
        <w:t>Rumunsku. </w:t>
      </w:r>
      <w:r>
        <w:rPr/>
        <w:t>Na t</w:t>
      </w:r>
      <w:r>
        <w:rPr>
          <w:rFonts w:ascii="Times New Roman" w:hAnsi="Times New Roman"/>
        </w:rPr>
        <w:t>ě</w:t>
      </w:r>
      <w:r>
        <w:rPr/>
        <w:t>chto místech byla dealerství v rámci pilotního provozu zcela p</w:t>
      </w:r>
      <w:r>
        <w:rPr>
          <w:rFonts w:ascii="Times New Roman" w:hAnsi="Times New Roman"/>
        </w:rPr>
        <w:t>ř</w:t>
      </w:r>
      <w:r>
        <w:rPr/>
        <w:t>ebudována.</w:t>
      </w:r>
    </w:p>
    <w:p>
      <w:pPr>
        <w:pStyle w:val="BodyText"/>
        <w:spacing w:before="1"/>
        <w:ind w:left="107"/>
        <w:jc w:val="both"/>
      </w:pPr>
      <w:r>
        <w:rPr/>
        <w:t>Úplné</w:t>
      </w:r>
      <w:r>
        <w:rPr>
          <w:spacing w:val="-11"/>
        </w:rPr>
        <w:t> </w:t>
      </w:r>
      <w:r>
        <w:rPr/>
        <w:t>zavád</w:t>
      </w:r>
      <w:r>
        <w:rPr>
          <w:rFonts w:ascii="Times New Roman" w:hAnsi="Times New Roman"/>
        </w:rPr>
        <w:t>ě</w:t>
      </w:r>
      <w:r>
        <w:rPr/>
        <w:t>ní</w:t>
      </w:r>
      <w:r>
        <w:rPr>
          <w:spacing w:val="-9"/>
        </w:rPr>
        <w:t> </w:t>
      </w:r>
      <w:r>
        <w:rPr/>
        <w:t>veškerých</w:t>
      </w:r>
      <w:r>
        <w:rPr>
          <w:spacing w:val="-9"/>
        </w:rPr>
        <w:t> </w:t>
      </w:r>
      <w:r>
        <w:rPr/>
        <w:t>zm</w:t>
      </w:r>
      <w:r>
        <w:rPr>
          <w:rFonts w:ascii="Times New Roman" w:hAnsi="Times New Roman"/>
        </w:rPr>
        <w:t>ě</w:t>
      </w:r>
      <w:r>
        <w:rPr/>
        <w:t>n</w:t>
      </w:r>
      <w:r>
        <w:rPr>
          <w:spacing w:val="-10"/>
        </w:rPr>
        <w:t> </w:t>
      </w:r>
      <w:r>
        <w:rPr/>
        <w:t>bude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zbývajících</w:t>
      </w:r>
      <w:r>
        <w:rPr>
          <w:spacing w:val="-9"/>
        </w:rPr>
        <w:t> </w:t>
      </w:r>
      <w:r>
        <w:rPr/>
        <w:t>zemích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lokalitách</w:t>
      </w:r>
      <w:r>
        <w:rPr>
          <w:spacing w:val="-9"/>
        </w:rPr>
        <w:t> </w:t>
      </w:r>
      <w:r>
        <w:rPr/>
        <w:t>pokra</w:t>
      </w:r>
      <w:r>
        <w:rPr>
          <w:rFonts w:ascii="Times New Roman" w:hAnsi="Times New Roman"/>
        </w:rPr>
        <w:t>č</w:t>
      </w:r>
      <w:r>
        <w:rPr/>
        <w:t>ovat</w:t>
      </w:r>
      <w:r>
        <w:rPr>
          <w:spacing w:val="-10"/>
        </w:rPr>
        <w:t> </w:t>
      </w:r>
      <w:r>
        <w:rPr/>
        <w:t>již</w:t>
      </w:r>
      <w:r>
        <w:rPr>
          <w:spacing w:val="-9"/>
        </w:rPr>
        <w:t> </w:t>
      </w:r>
      <w:r>
        <w:rPr/>
        <w:t>za</w:t>
      </w:r>
      <w:r>
        <w:rPr>
          <w:rFonts w:ascii="Times New Roman" w:hAnsi="Times New Roman"/>
        </w:rPr>
        <w:t>č</w:t>
      </w:r>
      <w:r>
        <w:rPr/>
        <w:t>átkem</w:t>
      </w:r>
      <w:r>
        <w:rPr>
          <w:spacing w:val="-9"/>
        </w:rPr>
        <w:t> </w:t>
      </w:r>
      <w:r>
        <w:rPr/>
        <w:t>roku</w:t>
      </w:r>
      <w:r>
        <w:rPr>
          <w:spacing w:val="-10"/>
        </w:rPr>
        <w:t> </w:t>
      </w:r>
      <w:r>
        <w:rPr>
          <w:spacing w:val="-2"/>
        </w:rPr>
        <w:t>2023.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07" w:right="320"/>
        <w:jc w:val="both"/>
        <w:rPr>
          <w:rFonts w:ascii="DaciaBlock-Light" w:hAnsi="DaciaBlock-Light"/>
        </w:rPr>
      </w:pPr>
      <w:r>
        <w:rPr>
          <w:rFonts w:ascii="DaciaBlock-Light" w:hAnsi="DaciaBlock-Light"/>
          <w:color w:val="EB6428"/>
        </w:rPr>
        <w:t>„Naší ambicí je zavést rychle novou identitu značky napříč všemi dealerstvími Dacia. Naším cílem je mít do konce roku 2023 dokončeno 70 % ze všech 2 500 primárních lokalit. K dnešnímu dni jsme dokončili</w:t>
      </w:r>
      <w:r>
        <w:rPr>
          <w:rFonts w:ascii="DaciaBlock-Light" w:hAnsi="DaciaBlock-Light"/>
          <w:color w:val="EB6428"/>
          <w:spacing w:val="-8"/>
        </w:rPr>
        <w:t> </w:t>
      </w:r>
      <w:r>
        <w:rPr>
          <w:rFonts w:ascii="DaciaBlock-Light" w:hAnsi="DaciaBlock-Light"/>
          <w:color w:val="EB6428"/>
        </w:rPr>
        <w:t>již</w:t>
      </w:r>
      <w:r>
        <w:rPr>
          <w:rFonts w:ascii="DaciaBlock-Light" w:hAnsi="DaciaBlock-Light"/>
          <w:color w:val="EB6428"/>
          <w:spacing w:val="-8"/>
        </w:rPr>
        <w:t> </w:t>
      </w:r>
      <w:r>
        <w:rPr>
          <w:rFonts w:ascii="DaciaBlock-Light" w:hAnsi="DaciaBlock-Light"/>
          <w:color w:val="EB6428"/>
        </w:rPr>
        <w:t>700</w:t>
      </w:r>
      <w:r>
        <w:rPr>
          <w:rFonts w:ascii="DaciaBlock-Light" w:hAnsi="DaciaBlock-Light"/>
          <w:color w:val="EB6428"/>
          <w:spacing w:val="-10"/>
        </w:rPr>
        <w:t> </w:t>
      </w:r>
      <w:r>
        <w:rPr>
          <w:rFonts w:ascii="DaciaBlock-Light" w:hAnsi="DaciaBlock-Light"/>
          <w:color w:val="EB6428"/>
        </w:rPr>
        <w:t>exteriérů</w:t>
      </w:r>
      <w:r>
        <w:rPr>
          <w:rFonts w:ascii="DaciaBlock-Light" w:hAnsi="DaciaBlock-Light"/>
          <w:color w:val="EB6428"/>
          <w:spacing w:val="-7"/>
        </w:rPr>
        <w:t> </w:t>
      </w:r>
      <w:r>
        <w:rPr>
          <w:rFonts w:ascii="DaciaBlock-Light" w:hAnsi="DaciaBlock-Light"/>
          <w:color w:val="EB6428"/>
        </w:rPr>
        <w:t>a</w:t>
      </w:r>
      <w:r>
        <w:rPr>
          <w:rFonts w:ascii="DaciaBlock-Light" w:hAnsi="DaciaBlock-Light"/>
          <w:color w:val="EB6428"/>
          <w:spacing w:val="-10"/>
        </w:rPr>
        <w:t> </w:t>
      </w:r>
      <w:r>
        <w:rPr>
          <w:rFonts w:ascii="DaciaBlock-Light" w:hAnsi="DaciaBlock-Light"/>
          <w:color w:val="EB6428"/>
        </w:rPr>
        <w:t>počty</w:t>
      </w:r>
      <w:r>
        <w:rPr>
          <w:rFonts w:ascii="DaciaBlock-Light" w:hAnsi="DaciaBlock-Light"/>
          <w:color w:val="EB6428"/>
          <w:spacing w:val="-7"/>
        </w:rPr>
        <w:t> </w:t>
      </w:r>
      <w:r>
        <w:rPr>
          <w:rFonts w:ascii="DaciaBlock-Light" w:hAnsi="DaciaBlock-Light"/>
          <w:color w:val="EB6428"/>
        </w:rPr>
        <w:t>rychle</w:t>
      </w:r>
      <w:r>
        <w:rPr>
          <w:rFonts w:ascii="DaciaBlock-Light" w:hAnsi="DaciaBlock-Light"/>
          <w:color w:val="EB6428"/>
          <w:spacing w:val="-7"/>
        </w:rPr>
        <w:t> </w:t>
      </w:r>
      <w:r>
        <w:rPr>
          <w:rFonts w:ascii="DaciaBlock-Light" w:hAnsi="DaciaBlock-Light"/>
          <w:color w:val="EB6428"/>
        </w:rPr>
        <w:t>narůstají.</w:t>
      </w:r>
      <w:r>
        <w:rPr>
          <w:rFonts w:ascii="DaciaBlock-Light" w:hAnsi="DaciaBlock-Light"/>
          <w:color w:val="EB6428"/>
          <w:spacing w:val="-10"/>
        </w:rPr>
        <w:t> </w:t>
      </w:r>
      <w:r>
        <w:rPr>
          <w:rFonts w:ascii="DaciaBlock-Light" w:hAnsi="DaciaBlock-Light"/>
          <w:color w:val="EB6428"/>
        </w:rPr>
        <w:t>Nyní</w:t>
      </w:r>
      <w:r>
        <w:rPr>
          <w:rFonts w:ascii="DaciaBlock-Light" w:hAnsi="DaciaBlock-Light"/>
          <w:color w:val="EB6428"/>
          <w:spacing w:val="-10"/>
        </w:rPr>
        <w:t> </w:t>
      </w:r>
      <w:r>
        <w:rPr>
          <w:rFonts w:ascii="DaciaBlock-Light" w:hAnsi="DaciaBlock-Light"/>
          <w:color w:val="EB6428"/>
        </w:rPr>
        <w:t>se</w:t>
      </w:r>
      <w:r>
        <w:rPr>
          <w:rFonts w:ascii="DaciaBlock-Light" w:hAnsi="DaciaBlock-Light"/>
          <w:color w:val="EB6428"/>
          <w:spacing w:val="-6"/>
        </w:rPr>
        <w:t> </w:t>
      </w:r>
      <w:r>
        <w:rPr>
          <w:rFonts w:ascii="DaciaBlock-Light" w:hAnsi="DaciaBlock-Light"/>
          <w:color w:val="EB6428"/>
        </w:rPr>
        <w:t>chystáme</w:t>
      </w:r>
      <w:r>
        <w:rPr>
          <w:rFonts w:ascii="DaciaBlock-Light" w:hAnsi="DaciaBlock-Light"/>
          <w:color w:val="EB6428"/>
          <w:spacing w:val="-7"/>
        </w:rPr>
        <w:t> </w:t>
      </w:r>
      <w:r>
        <w:rPr>
          <w:rFonts w:ascii="DaciaBlock-Light" w:hAnsi="DaciaBlock-Light"/>
          <w:color w:val="EB6428"/>
        </w:rPr>
        <w:t>pomoci</w:t>
      </w:r>
      <w:r>
        <w:rPr>
          <w:rFonts w:ascii="DaciaBlock-Light" w:hAnsi="DaciaBlock-Light"/>
          <w:color w:val="EB6428"/>
          <w:spacing w:val="-8"/>
        </w:rPr>
        <w:t> </w:t>
      </w:r>
      <w:r>
        <w:rPr>
          <w:rFonts w:ascii="DaciaBlock-Light" w:hAnsi="DaciaBlock-Light"/>
          <w:color w:val="EB6428"/>
        </w:rPr>
        <w:t>prodejním</w:t>
      </w:r>
      <w:r>
        <w:rPr>
          <w:rFonts w:ascii="DaciaBlock-Light" w:hAnsi="DaciaBlock-Light"/>
          <w:color w:val="EB6428"/>
          <w:spacing w:val="-10"/>
        </w:rPr>
        <w:t> </w:t>
      </w:r>
      <w:r>
        <w:rPr>
          <w:rFonts w:ascii="DaciaBlock-Light" w:hAnsi="DaciaBlock-Light"/>
          <w:color w:val="EB6428"/>
        </w:rPr>
        <w:t>sítím</w:t>
      </w:r>
      <w:r>
        <w:rPr>
          <w:rFonts w:ascii="DaciaBlock-Light" w:hAnsi="DaciaBlock-Light"/>
          <w:color w:val="EB6428"/>
          <w:spacing w:val="-8"/>
        </w:rPr>
        <w:t> </w:t>
      </w:r>
      <w:r>
        <w:rPr>
          <w:rFonts w:ascii="DaciaBlock-Light" w:hAnsi="DaciaBlock-Light"/>
          <w:color w:val="EB6428"/>
        </w:rPr>
        <w:t>zavést modernizaci a přestavbu interiérů v ještě rychlejším tempu.“</w:t>
      </w:r>
    </w:p>
    <w:p>
      <w:pPr>
        <w:pStyle w:val="BodyText"/>
        <w:spacing w:before="2"/>
        <w:rPr>
          <w:rFonts w:ascii="DaciaBlock-Light"/>
          <w:sz w:val="22"/>
        </w:rPr>
      </w:pPr>
    </w:p>
    <w:p>
      <w:pPr>
        <w:spacing w:before="1"/>
        <w:ind w:left="4839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5674359</wp:posOffset>
            </wp:positionH>
            <wp:positionV relativeFrom="paragraph">
              <wp:posOffset>597178</wp:posOffset>
            </wp:positionV>
            <wp:extent cx="1454149" cy="1470025"/>
            <wp:effectExtent l="0" t="0" r="0" b="0"/>
            <wp:wrapNone/>
            <wp:docPr id="13" name="image7.jpeg" descr="Une image contenant personne, homme, mur, debout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49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Thomas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Brient</w:t>
      </w:r>
      <w:r>
        <w:rPr>
          <w:sz w:val="18"/>
        </w:rPr>
        <w:t>,</w:t>
      </w:r>
      <w:r>
        <w:rPr>
          <w:spacing w:val="-9"/>
          <w:sz w:val="18"/>
        </w:rPr>
        <w:t> </w:t>
      </w:r>
      <w:r>
        <w:rPr>
          <w:sz w:val="18"/>
        </w:rPr>
        <w:t>Viceprezident</w:t>
      </w:r>
      <w:r>
        <w:rPr>
          <w:spacing w:val="-7"/>
          <w:sz w:val="18"/>
        </w:rPr>
        <w:t> </w:t>
      </w:r>
      <w:r>
        <w:rPr>
          <w:sz w:val="18"/>
        </w:rPr>
        <w:t>pro</w:t>
      </w:r>
      <w:r>
        <w:rPr>
          <w:spacing w:val="-9"/>
          <w:sz w:val="18"/>
        </w:rPr>
        <w:t> </w:t>
      </w:r>
      <w:r>
        <w:rPr>
          <w:sz w:val="18"/>
        </w:rPr>
        <w:t>efektivitu</w:t>
      </w:r>
      <w:r>
        <w:rPr>
          <w:spacing w:val="-9"/>
          <w:sz w:val="18"/>
        </w:rPr>
        <w:t> </w:t>
      </w:r>
      <w:r>
        <w:rPr>
          <w:sz w:val="18"/>
        </w:rPr>
        <w:t>prodeje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marketingu,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Dacia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0"/>
        <w:ind w:left="107" w:right="0" w:firstLine="0"/>
        <w:jc w:val="left"/>
        <w:rPr>
          <w:rFonts w:ascii="Dacia Block Extended"/>
          <w:b/>
          <w:sz w:val="18"/>
        </w:rPr>
      </w:pPr>
      <w:r>
        <w:rPr>
          <w:rFonts w:ascii="Dacia Block Extended"/>
          <w:b/>
          <w:color w:val="636B52"/>
          <w:spacing w:val="-2"/>
          <w:sz w:val="18"/>
        </w:rPr>
        <w:t>KONTAKT</w:t>
      </w:r>
    </w:p>
    <w:p>
      <w:pPr>
        <w:pStyle w:val="BodyText"/>
        <w:spacing w:before="4"/>
        <w:rPr>
          <w:rFonts w:ascii="Dacia Block Extended"/>
          <w:b/>
          <w:sz w:val="19"/>
        </w:rPr>
      </w:pPr>
    </w:p>
    <w:p>
      <w:pPr>
        <w:spacing w:before="0"/>
        <w:ind w:left="107" w:right="0" w:firstLine="0"/>
        <w:jc w:val="both"/>
        <w:rPr>
          <w:rFonts w:ascii="Times New Roman" w:hAnsi="Times New Roman"/>
          <w:b/>
          <w:sz w:val="18"/>
        </w:rPr>
      </w:pPr>
      <w:r>
        <w:rPr>
          <w:b/>
          <w:w w:val="95"/>
          <w:sz w:val="18"/>
        </w:rPr>
        <w:t>Jitka</w:t>
      </w:r>
      <w:r>
        <w:rPr>
          <w:b/>
          <w:spacing w:val="1"/>
          <w:sz w:val="18"/>
        </w:rPr>
        <w:t> </w:t>
      </w:r>
      <w:r>
        <w:rPr>
          <w:b/>
          <w:spacing w:val="-2"/>
          <w:sz w:val="18"/>
        </w:rPr>
        <w:t>SKALI</w:t>
      </w:r>
      <w:r>
        <w:rPr>
          <w:rFonts w:ascii="Times New Roman" w:hAnsi="Times New Roman"/>
          <w:b/>
          <w:spacing w:val="-2"/>
          <w:sz w:val="18"/>
        </w:rPr>
        <w:t>ČKOVÁ</w:t>
      </w:r>
    </w:p>
    <w:p>
      <w:pPr>
        <w:spacing w:before="32"/>
        <w:ind w:left="107" w:right="0" w:firstLine="0"/>
        <w:jc w:val="left"/>
        <w:rPr>
          <w:sz w:val="18"/>
        </w:rPr>
      </w:pPr>
      <w:r>
        <w:rPr>
          <w:sz w:val="18"/>
        </w:rPr>
        <w:t>+420</w:t>
      </w:r>
      <w:r>
        <w:rPr>
          <w:spacing w:val="-10"/>
          <w:sz w:val="18"/>
        </w:rPr>
        <w:t> </w:t>
      </w:r>
      <w:r>
        <w:rPr>
          <w:sz w:val="18"/>
        </w:rPr>
        <w:t>602</w:t>
      </w:r>
      <w:r>
        <w:rPr>
          <w:spacing w:val="-9"/>
          <w:sz w:val="18"/>
        </w:rPr>
        <w:t> </w:t>
      </w:r>
      <w:r>
        <w:rPr>
          <w:sz w:val="18"/>
        </w:rPr>
        <w:t>275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168</w:t>
      </w:r>
    </w:p>
    <w:p>
      <w:pPr>
        <w:spacing w:before="33"/>
        <w:ind w:left="107" w:right="0" w:firstLine="0"/>
        <w:jc w:val="left"/>
        <w:rPr>
          <w:sz w:val="18"/>
        </w:rPr>
      </w:pPr>
      <w:hyperlink r:id="rId13">
        <w:r>
          <w:rPr>
            <w:color w:val="636B52"/>
            <w:spacing w:val="-2"/>
            <w:sz w:val="18"/>
            <w:u w:val="single" w:color="636B52"/>
          </w:rPr>
          <w:t>jitka.skalickova@</w:t>
        </w:r>
        <w:r>
          <w:rPr>
            <w:color w:val="636B52"/>
            <w:spacing w:val="-2"/>
            <w:sz w:val="18"/>
          </w:rPr>
          <w:t>renault.cz</w:t>
        </w:r>
      </w:hyperlink>
    </w:p>
    <w:p>
      <w:pPr>
        <w:pStyle w:val="BodyText"/>
        <w:spacing w:before="8"/>
        <w:rPr>
          <w:sz w:val="28"/>
        </w:rPr>
      </w:pPr>
    </w:p>
    <w:p>
      <w:pPr>
        <w:spacing w:before="100"/>
        <w:ind w:left="107" w:right="0" w:firstLine="0"/>
        <w:jc w:val="both"/>
        <w:rPr>
          <w:rFonts w:ascii="Dacia Block Extended"/>
          <w:b/>
          <w:sz w:val="18"/>
        </w:rPr>
      </w:pPr>
      <w:r>
        <w:rPr>
          <w:rFonts w:ascii="Dacia Block Extended"/>
          <w:b/>
          <w:sz w:val="18"/>
        </w:rPr>
        <w:t>O</w:t>
      </w:r>
      <w:r>
        <w:rPr>
          <w:rFonts w:ascii="Dacia Block Extended"/>
          <w:b/>
          <w:spacing w:val="-2"/>
          <w:sz w:val="18"/>
        </w:rPr>
        <w:t> DACII</w:t>
      </w:r>
    </w:p>
    <w:p>
      <w:pPr>
        <w:spacing w:line="331" w:lineRule="auto" w:before="40"/>
        <w:ind w:left="108" w:right="315" w:firstLine="0"/>
        <w:jc w:val="both"/>
        <w:rPr>
          <w:i/>
          <w:sz w:val="17"/>
        </w:rPr>
      </w:pPr>
      <w:r>
        <w:rPr>
          <w:i/>
          <w:w w:val="95"/>
          <w:sz w:val="17"/>
        </w:rPr>
        <w:t>Vznikla v</w:t>
      </w:r>
      <w:r>
        <w:rPr>
          <w:i/>
          <w:spacing w:val="-10"/>
          <w:w w:val="95"/>
          <w:sz w:val="17"/>
        </w:rPr>
        <w:t> </w:t>
      </w:r>
      <w:r>
        <w:rPr>
          <w:i/>
          <w:w w:val="95"/>
          <w:sz w:val="17"/>
        </w:rPr>
        <w:t>roce 1968 a následn</w:t>
      </w:r>
      <w:r>
        <w:rPr>
          <w:rFonts w:ascii="Times New Roman" w:hAnsi="Times New Roman"/>
          <w:i/>
          <w:w w:val="95"/>
          <w:sz w:val="16"/>
        </w:rPr>
        <w:t>ě</w:t>
      </w:r>
      <w:r>
        <w:rPr>
          <w:rFonts w:ascii="Times New Roman" w:hAnsi="Times New Roman"/>
          <w:i/>
          <w:w w:val="95"/>
          <w:sz w:val="16"/>
        </w:rPr>
        <w:t> </w:t>
      </w:r>
      <w:r>
        <w:rPr>
          <w:i/>
          <w:w w:val="95"/>
          <w:sz w:val="17"/>
        </w:rPr>
        <w:t>byla obnovena Skupinou Renault v</w:t>
      </w:r>
      <w:r>
        <w:rPr>
          <w:i/>
          <w:w w:val="95"/>
          <w:sz w:val="17"/>
        </w:rPr>
        <w:t> roce 2004. Dacia vždy nabízela v</w:t>
      </w:r>
      <w:r>
        <w:rPr>
          <w:i/>
          <w:w w:val="95"/>
          <w:sz w:val="17"/>
        </w:rPr>
        <w:t> celé Evrop</w:t>
      </w:r>
      <w:r>
        <w:rPr>
          <w:rFonts w:ascii="Times New Roman" w:hAnsi="Times New Roman"/>
          <w:i/>
          <w:w w:val="95"/>
          <w:sz w:val="16"/>
        </w:rPr>
        <w:t>ě</w:t>
      </w:r>
      <w:r>
        <w:rPr>
          <w:rFonts w:ascii="Times New Roman" w:hAnsi="Times New Roman"/>
          <w:i/>
          <w:w w:val="95"/>
          <w:sz w:val="16"/>
        </w:rPr>
        <w:t> </w:t>
      </w:r>
      <w:r>
        <w:rPr>
          <w:i/>
          <w:w w:val="95"/>
          <w:sz w:val="17"/>
        </w:rPr>
        <w:t>a v</w:t>
      </w:r>
      <w:r>
        <w:rPr>
          <w:i/>
          <w:w w:val="95"/>
          <w:sz w:val="17"/>
        </w:rPr>
        <w:t> zemích nacházejících se ve St</w:t>
      </w:r>
      <w:r>
        <w:rPr>
          <w:rFonts w:ascii="Times New Roman" w:hAnsi="Times New Roman"/>
          <w:i/>
          <w:w w:val="95"/>
          <w:sz w:val="16"/>
        </w:rPr>
        <w:t>ř</w:t>
      </w:r>
      <w:r>
        <w:rPr>
          <w:i/>
          <w:w w:val="95"/>
          <w:sz w:val="17"/>
        </w:rPr>
        <w:t>edozemí vozidla s</w:t>
      </w:r>
      <w:r>
        <w:rPr>
          <w:i/>
          <w:spacing w:val="37"/>
          <w:sz w:val="17"/>
        </w:rPr>
        <w:t> </w:t>
      </w:r>
      <w:r>
        <w:rPr>
          <w:i/>
          <w:w w:val="95"/>
          <w:sz w:val="17"/>
        </w:rPr>
        <w:t>nejlepším pom</w:t>
      </w:r>
      <w:r>
        <w:rPr>
          <w:rFonts w:ascii="Times New Roman" w:hAnsi="Times New Roman"/>
          <w:i/>
          <w:w w:val="95"/>
          <w:sz w:val="16"/>
        </w:rPr>
        <w:t>ě</w:t>
      </w:r>
      <w:r>
        <w:rPr>
          <w:i/>
          <w:w w:val="95"/>
          <w:sz w:val="17"/>
        </w:rPr>
        <w:t>rem mezi cenou a kvalitou a trvale znovu definovala to, co je podstatné.</w:t>
      </w:r>
    </w:p>
    <w:p>
      <w:pPr>
        <w:spacing w:line="331" w:lineRule="auto" w:before="0"/>
        <w:ind w:left="108" w:right="314" w:firstLine="0"/>
        <w:jc w:val="both"/>
        <w:rPr>
          <w:i/>
          <w:sz w:val="17"/>
        </w:rPr>
      </w:pPr>
      <w:r>
        <w:rPr>
          <w:i/>
          <w:spacing w:val="-2"/>
          <w:w w:val="95"/>
          <w:sz w:val="17"/>
        </w:rPr>
        <w:t>Dacia, která</w:t>
      </w:r>
      <w:r>
        <w:rPr>
          <w:i/>
          <w:spacing w:val="-5"/>
          <w:w w:val="95"/>
          <w:sz w:val="17"/>
        </w:rPr>
        <w:t> </w:t>
      </w:r>
      <w:r>
        <w:rPr>
          <w:i/>
          <w:spacing w:val="-2"/>
          <w:w w:val="95"/>
          <w:sz w:val="17"/>
        </w:rPr>
        <w:t>je</w:t>
      </w:r>
      <w:r>
        <w:rPr>
          <w:i/>
          <w:spacing w:val="-4"/>
          <w:w w:val="95"/>
          <w:sz w:val="17"/>
        </w:rPr>
        <w:t> </w:t>
      </w:r>
      <w:r>
        <w:rPr>
          <w:i/>
          <w:spacing w:val="-2"/>
          <w:w w:val="95"/>
          <w:sz w:val="17"/>
        </w:rPr>
        <w:t>zna</w:t>
      </w:r>
      <w:r>
        <w:rPr>
          <w:rFonts w:ascii="Times New Roman" w:hAnsi="Times New Roman"/>
          <w:i/>
          <w:spacing w:val="-2"/>
          <w:w w:val="95"/>
          <w:sz w:val="16"/>
        </w:rPr>
        <w:t>č</w:t>
      </w:r>
      <w:r>
        <w:rPr>
          <w:i/>
          <w:spacing w:val="-2"/>
          <w:w w:val="95"/>
          <w:sz w:val="17"/>
        </w:rPr>
        <w:t>ka</w:t>
      </w:r>
      <w:r>
        <w:rPr>
          <w:i/>
          <w:spacing w:val="-5"/>
          <w:w w:val="95"/>
          <w:sz w:val="17"/>
        </w:rPr>
        <w:t> </w:t>
      </w:r>
      <w:r>
        <w:rPr>
          <w:i/>
          <w:spacing w:val="-2"/>
          <w:w w:val="95"/>
          <w:sz w:val="17"/>
        </w:rPr>
        <w:t>p</w:t>
      </w:r>
      <w:r>
        <w:rPr>
          <w:rFonts w:ascii="Times New Roman" w:hAnsi="Times New Roman"/>
          <w:i/>
          <w:spacing w:val="-2"/>
          <w:w w:val="95"/>
          <w:sz w:val="16"/>
        </w:rPr>
        <w:t>ř</w:t>
      </w:r>
      <w:r>
        <w:rPr>
          <w:i/>
          <w:spacing w:val="-2"/>
          <w:w w:val="95"/>
          <w:sz w:val="17"/>
        </w:rPr>
        <w:t>inášející</w:t>
      </w:r>
      <w:r>
        <w:rPr>
          <w:i/>
          <w:spacing w:val="-4"/>
          <w:w w:val="95"/>
          <w:sz w:val="17"/>
        </w:rPr>
        <w:t> </w:t>
      </w:r>
      <w:r>
        <w:rPr>
          <w:i/>
          <w:spacing w:val="-2"/>
          <w:w w:val="95"/>
          <w:sz w:val="17"/>
        </w:rPr>
        <w:t>zlomy, vytvá</w:t>
      </w:r>
      <w:r>
        <w:rPr>
          <w:rFonts w:ascii="Times New Roman" w:hAnsi="Times New Roman"/>
          <w:i/>
          <w:spacing w:val="-2"/>
          <w:w w:val="95"/>
          <w:sz w:val="16"/>
        </w:rPr>
        <w:t>ř</w:t>
      </w:r>
      <w:r>
        <w:rPr>
          <w:i/>
          <w:spacing w:val="-2"/>
          <w:w w:val="95"/>
          <w:sz w:val="17"/>
        </w:rPr>
        <w:t>í</w:t>
      </w:r>
      <w:r>
        <w:rPr>
          <w:i/>
          <w:spacing w:val="-4"/>
          <w:w w:val="95"/>
          <w:sz w:val="17"/>
        </w:rPr>
        <w:t> </w:t>
      </w:r>
      <w:r>
        <w:rPr>
          <w:i/>
          <w:spacing w:val="-2"/>
          <w:w w:val="95"/>
          <w:sz w:val="17"/>
        </w:rPr>
        <w:t>jednoduchá, polyvalentní</w:t>
      </w:r>
      <w:r>
        <w:rPr>
          <w:i/>
          <w:spacing w:val="-4"/>
          <w:w w:val="95"/>
          <w:sz w:val="17"/>
        </w:rPr>
        <w:t> </w:t>
      </w:r>
      <w:r>
        <w:rPr>
          <w:i/>
          <w:spacing w:val="-2"/>
          <w:w w:val="95"/>
          <w:sz w:val="17"/>
        </w:rPr>
        <w:t>a</w:t>
      </w:r>
      <w:r>
        <w:rPr>
          <w:i/>
          <w:spacing w:val="-5"/>
          <w:w w:val="95"/>
          <w:sz w:val="17"/>
        </w:rPr>
        <w:t> </w:t>
      </w:r>
      <w:r>
        <w:rPr>
          <w:i/>
          <w:spacing w:val="-2"/>
          <w:w w:val="95"/>
          <w:sz w:val="17"/>
        </w:rPr>
        <w:t>spolehlivá vozidla,</w:t>
      </w:r>
      <w:r>
        <w:rPr>
          <w:i/>
          <w:spacing w:val="-4"/>
          <w:w w:val="95"/>
          <w:sz w:val="17"/>
        </w:rPr>
        <w:t> </w:t>
      </w:r>
      <w:r>
        <w:rPr>
          <w:i/>
          <w:spacing w:val="-2"/>
          <w:w w:val="95"/>
          <w:sz w:val="17"/>
        </w:rPr>
        <w:t>která jsou</w:t>
      </w:r>
      <w:r>
        <w:rPr>
          <w:i/>
          <w:spacing w:val="-4"/>
          <w:w w:val="95"/>
          <w:sz w:val="17"/>
        </w:rPr>
        <w:t> </w:t>
      </w:r>
      <w:r>
        <w:rPr>
          <w:i/>
          <w:spacing w:val="-2"/>
          <w:w w:val="95"/>
          <w:sz w:val="17"/>
        </w:rPr>
        <w:t>v</w:t>
      </w:r>
      <w:r>
        <w:rPr>
          <w:i/>
          <w:spacing w:val="40"/>
          <w:sz w:val="17"/>
        </w:rPr>
        <w:t> </w:t>
      </w:r>
      <w:r>
        <w:rPr>
          <w:i/>
          <w:spacing w:val="-2"/>
          <w:w w:val="95"/>
          <w:sz w:val="17"/>
        </w:rPr>
        <w:t>souladu</w:t>
      </w:r>
      <w:r>
        <w:rPr>
          <w:i/>
          <w:spacing w:val="-4"/>
          <w:w w:val="95"/>
          <w:sz w:val="17"/>
        </w:rPr>
        <w:t> </w:t>
      </w:r>
      <w:r>
        <w:rPr>
          <w:i/>
          <w:spacing w:val="-2"/>
          <w:w w:val="95"/>
          <w:sz w:val="17"/>
        </w:rPr>
        <w:t>se</w:t>
      </w:r>
      <w:r>
        <w:rPr>
          <w:i/>
          <w:spacing w:val="-4"/>
          <w:w w:val="95"/>
          <w:sz w:val="17"/>
        </w:rPr>
        <w:t> </w:t>
      </w:r>
      <w:r>
        <w:rPr>
          <w:i/>
          <w:spacing w:val="-2"/>
          <w:w w:val="95"/>
          <w:sz w:val="17"/>
        </w:rPr>
        <w:t>stylem života</w:t>
      </w:r>
      <w:r>
        <w:rPr>
          <w:i/>
          <w:spacing w:val="-5"/>
          <w:w w:val="95"/>
          <w:sz w:val="17"/>
        </w:rPr>
        <w:t> </w:t>
      </w:r>
      <w:r>
        <w:rPr>
          <w:i/>
          <w:spacing w:val="-2"/>
          <w:w w:val="95"/>
          <w:sz w:val="17"/>
        </w:rPr>
        <w:t>zákazník</w:t>
      </w:r>
      <w:r>
        <w:rPr>
          <w:rFonts w:ascii="Times New Roman" w:hAnsi="Times New Roman"/>
          <w:i/>
          <w:spacing w:val="-2"/>
          <w:w w:val="95"/>
          <w:sz w:val="16"/>
        </w:rPr>
        <w:t>ů</w:t>
      </w:r>
      <w:r>
        <w:rPr>
          <w:i/>
          <w:spacing w:val="-2"/>
          <w:w w:val="95"/>
          <w:sz w:val="17"/>
        </w:rPr>
        <w:t>. Modely </w:t>
      </w:r>
      <w:r>
        <w:rPr>
          <w:i/>
          <w:w w:val="95"/>
          <w:sz w:val="17"/>
        </w:rPr>
        <w:t>Dacia</w:t>
      </w:r>
      <w:r>
        <w:rPr>
          <w:i/>
          <w:spacing w:val="-10"/>
          <w:w w:val="95"/>
          <w:sz w:val="17"/>
        </w:rPr>
        <w:t> </w:t>
      </w:r>
      <w:r>
        <w:rPr>
          <w:i/>
          <w:w w:val="95"/>
          <w:sz w:val="17"/>
        </w:rPr>
        <w:t>se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staly</w:t>
      </w:r>
      <w:r>
        <w:rPr>
          <w:i/>
          <w:spacing w:val="-10"/>
          <w:w w:val="95"/>
          <w:sz w:val="17"/>
        </w:rPr>
        <w:t> </w:t>
      </w:r>
      <w:r>
        <w:rPr>
          <w:i/>
          <w:w w:val="95"/>
          <w:sz w:val="17"/>
        </w:rPr>
        <w:t>referencí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na</w:t>
      </w:r>
      <w:r>
        <w:rPr>
          <w:i/>
          <w:spacing w:val="-10"/>
          <w:w w:val="95"/>
          <w:sz w:val="17"/>
        </w:rPr>
        <w:t> </w:t>
      </w:r>
      <w:r>
        <w:rPr>
          <w:i/>
          <w:w w:val="95"/>
          <w:sz w:val="17"/>
        </w:rPr>
        <w:t>trhu: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Logan,</w:t>
      </w:r>
      <w:r>
        <w:rPr>
          <w:i/>
          <w:spacing w:val="-10"/>
          <w:w w:val="95"/>
          <w:sz w:val="17"/>
        </w:rPr>
        <w:t> </w:t>
      </w:r>
      <w:r>
        <w:rPr>
          <w:i/>
          <w:w w:val="95"/>
          <w:sz w:val="17"/>
        </w:rPr>
        <w:t>nové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vozidlo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za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cenu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ojetého;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Sandero,</w:t>
      </w:r>
      <w:r>
        <w:rPr>
          <w:i/>
          <w:spacing w:val="-8"/>
          <w:w w:val="95"/>
          <w:sz w:val="17"/>
        </w:rPr>
        <w:t> </w:t>
      </w:r>
      <w:r>
        <w:rPr>
          <w:i/>
          <w:w w:val="95"/>
          <w:sz w:val="17"/>
        </w:rPr>
        <w:t>každoro</w:t>
      </w:r>
      <w:r>
        <w:rPr>
          <w:rFonts w:ascii="Times New Roman" w:hAnsi="Times New Roman"/>
          <w:i/>
          <w:w w:val="95"/>
          <w:sz w:val="16"/>
        </w:rPr>
        <w:t>č</w:t>
      </w:r>
      <w:r>
        <w:rPr>
          <w:i/>
          <w:w w:val="95"/>
          <w:sz w:val="17"/>
        </w:rPr>
        <w:t>n</w:t>
      </w:r>
      <w:r>
        <w:rPr>
          <w:rFonts w:ascii="Times New Roman" w:hAnsi="Times New Roman"/>
          <w:i/>
          <w:w w:val="95"/>
          <w:sz w:val="16"/>
        </w:rPr>
        <w:t>ě</w:t>
      </w:r>
      <w:r>
        <w:rPr>
          <w:rFonts w:ascii="Times New Roman" w:hAnsi="Times New Roman"/>
          <w:i/>
          <w:spacing w:val="-2"/>
          <w:w w:val="95"/>
          <w:sz w:val="16"/>
        </w:rPr>
        <w:t> </w:t>
      </w:r>
      <w:r>
        <w:rPr>
          <w:i/>
          <w:w w:val="95"/>
          <w:sz w:val="17"/>
        </w:rPr>
        <w:t>nejprodávan</w:t>
      </w:r>
      <w:r>
        <w:rPr>
          <w:rFonts w:ascii="Times New Roman" w:hAnsi="Times New Roman"/>
          <w:i/>
          <w:w w:val="95"/>
          <w:sz w:val="16"/>
        </w:rPr>
        <w:t>ě</w:t>
      </w:r>
      <w:r>
        <w:rPr>
          <w:i/>
          <w:w w:val="95"/>
          <w:sz w:val="17"/>
        </w:rPr>
        <w:t>jší</w:t>
      </w:r>
      <w:r>
        <w:rPr>
          <w:i/>
          <w:spacing w:val="-10"/>
          <w:w w:val="95"/>
          <w:sz w:val="17"/>
        </w:rPr>
        <w:t> </w:t>
      </w:r>
      <w:r>
        <w:rPr>
          <w:i/>
          <w:w w:val="95"/>
          <w:sz w:val="17"/>
        </w:rPr>
        <w:t>vozidlo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na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evropském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trhu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pro</w:t>
      </w:r>
      <w:r>
        <w:rPr>
          <w:i/>
          <w:spacing w:val="-10"/>
          <w:w w:val="95"/>
          <w:sz w:val="17"/>
        </w:rPr>
        <w:t> </w:t>
      </w:r>
      <w:r>
        <w:rPr>
          <w:i/>
          <w:w w:val="95"/>
          <w:sz w:val="17"/>
        </w:rPr>
        <w:t>zákazníky z</w:t>
      </w:r>
      <w:r>
        <w:rPr>
          <w:i/>
          <w:spacing w:val="22"/>
          <w:sz w:val="17"/>
        </w:rPr>
        <w:t> </w:t>
      </w:r>
      <w:r>
        <w:rPr>
          <w:rFonts w:ascii="Times New Roman" w:hAnsi="Times New Roman"/>
          <w:i/>
          <w:w w:val="95"/>
          <w:sz w:val="16"/>
        </w:rPr>
        <w:t>ř</w:t>
      </w:r>
      <w:r>
        <w:rPr>
          <w:i/>
          <w:w w:val="95"/>
          <w:sz w:val="17"/>
        </w:rPr>
        <w:t>ad</w:t>
      </w:r>
      <w:r>
        <w:rPr>
          <w:i/>
          <w:spacing w:val="-5"/>
          <w:w w:val="95"/>
          <w:sz w:val="17"/>
        </w:rPr>
        <w:t> </w:t>
      </w:r>
      <w:r>
        <w:rPr>
          <w:i/>
          <w:w w:val="95"/>
          <w:sz w:val="17"/>
        </w:rPr>
        <w:t>fyzických</w:t>
      </w:r>
      <w:r>
        <w:rPr>
          <w:i/>
          <w:spacing w:val="-4"/>
          <w:w w:val="95"/>
          <w:sz w:val="17"/>
        </w:rPr>
        <w:t> </w:t>
      </w:r>
      <w:r>
        <w:rPr>
          <w:i/>
          <w:w w:val="95"/>
          <w:sz w:val="17"/>
        </w:rPr>
        <w:t>osob</w:t>
      </w:r>
      <w:r>
        <w:rPr>
          <w:i/>
          <w:spacing w:val="-5"/>
          <w:w w:val="95"/>
          <w:sz w:val="17"/>
        </w:rPr>
        <w:t> </w:t>
      </w:r>
      <w:r>
        <w:rPr>
          <w:i/>
          <w:w w:val="95"/>
          <w:sz w:val="17"/>
        </w:rPr>
        <w:t>již</w:t>
      </w:r>
      <w:r>
        <w:rPr>
          <w:i/>
          <w:spacing w:val="-3"/>
          <w:w w:val="95"/>
          <w:sz w:val="17"/>
        </w:rPr>
        <w:t> </w:t>
      </w:r>
      <w:r>
        <w:rPr>
          <w:i/>
          <w:w w:val="95"/>
          <w:sz w:val="17"/>
        </w:rPr>
        <w:t>od</w:t>
      </w:r>
      <w:r>
        <w:rPr>
          <w:i/>
          <w:spacing w:val="-5"/>
          <w:w w:val="95"/>
          <w:sz w:val="17"/>
        </w:rPr>
        <w:t> </w:t>
      </w:r>
      <w:r>
        <w:rPr>
          <w:i/>
          <w:w w:val="95"/>
          <w:sz w:val="17"/>
        </w:rPr>
        <w:t>roku</w:t>
      </w:r>
      <w:r>
        <w:rPr>
          <w:i/>
          <w:spacing w:val="-2"/>
          <w:w w:val="95"/>
          <w:sz w:val="17"/>
        </w:rPr>
        <w:t> </w:t>
      </w:r>
      <w:r>
        <w:rPr>
          <w:i/>
          <w:w w:val="95"/>
          <w:sz w:val="17"/>
        </w:rPr>
        <w:t>2017;</w:t>
      </w:r>
      <w:r>
        <w:rPr>
          <w:i/>
          <w:spacing w:val="-3"/>
          <w:w w:val="95"/>
          <w:sz w:val="17"/>
        </w:rPr>
        <w:t> </w:t>
      </w:r>
      <w:r>
        <w:rPr>
          <w:i/>
          <w:w w:val="95"/>
          <w:sz w:val="17"/>
        </w:rPr>
        <w:t>Duster,</w:t>
      </w:r>
      <w:r>
        <w:rPr>
          <w:i/>
          <w:spacing w:val="-3"/>
          <w:w w:val="95"/>
          <w:sz w:val="17"/>
        </w:rPr>
        <w:t> </w:t>
      </w:r>
      <w:r>
        <w:rPr>
          <w:i/>
          <w:w w:val="95"/>
          <w:sz w:val="17"/>
        </w:rPr>
        <w:t>nejprodávan</w:t>
      </w:r>
      <w:r>
        <w:rPr>
          <w:rFonts w:ascii="Times New Roman" w:hAnsi="Times New Roman"/>
          <w:i/>
          <w:w w:val="95"/>
          <w:sz w:val="16"/>
        </w:rPr>
        <w:t>ě</w:t>
      </w:r>
      <w:r>
        <w:rPr>
          <w:i/>
          <w:w w:val="95"/>
          <w:sz w:val="17"/>
        </w:rPr>
        <w:t>jší</w:t>
      </w:r>
      <w:r>
        <w:rPr>
          <w:i/>
          <w:spacing w:val="-3"/>
          <w:w w:val="95"/>
          <w:sz w:val="17"/>
        </w:rPr>
        <w:t> </w:t>
      </w:r>
      <w:r>
        <w:rPr>
          <w:i/>
          <w:w w:val="95"/>
          <w:sz w:val="17"/>
        </w:rPr>
        <w:t>SUV</w:t>
      </w:r>
      <w:r>
        <w:rPr>
          <w:i/>
          <w:spacing w:val="-3"/>
          <w:w w:val="95"/>
          <w:sz w:val="17"/>
        </w:rPr>
        <w:t> </w:t>
      </w:r>
      <w:r>
        <w:rPr>
          <w:i/>
          <w:w w:val="95"/>
          <w:sz w:val="17"/>
        </w:rPr>
        <w:t>na</w:t>
      </w:r>
      <w:r>
        <w:rPr>
          <w:i/>
          <w:spacing w:val="-4"/>
          <w:w w:val="95"/>
          <w:sz w:val="17"/>
        </w:rPr>
        <w:t> </w:t>
      </w:r>
      <w:r>
        <w:rPr>
          <w:i/>
          <w:w w:val="95"/>
          <w:sz w:val="17"/>
        </w:rPr>
        <w:t>evropském</w:t>
      </w:r>
      <w:r>
        <w:rPr>
          <w:i/>
          <w:spacing w:val="-3"/>
          <w:w w:val="95"/>
          <w:sz w:val="17"/>
        </w:rPr>
        <w:t> </w:t>
      </w:r>
      <w:r>
        <w:rPr>
          <w:i/>
          <w:w w:val="95"/>
          <w:sz w:val="17"/>
        </w:rPr>
        <w:t>trhu</w:t>
      </w:r>
      <w:r>
        <w:rPr>
          <w:i/>
          <w:spacing w:val="-3"/>
          <w:w w:val="95"/>
          <w:sz w:val="17"/>
        </w:rPr>
        <w:t> </w:t>
      </w:r>
      <w:r>
        <w:rPr>
          <w:i/>
          <w:w w:val="95"/>
          <w:sz w:val="17"/>
        </w:rPr>
        <w:t>pro</w:t>
      </w:r>
      <w:r>
        <w:rPr>
          <w:i/>
          <w:spacing w:val="-4"/>
          <w:w w:val="95"/>
          <w:sz w:val="17"/>
        </w:rPr>
        <w:t> </w:t>
      </w:r>
      <w:r>
        <w:rPr>
          <w:i/>
          <w:w w:val="95"/>
          <w:sz w:val="17"/>
        </w:rPr>
        <w:t>zákazníky</w:t>
      </w:r>
      <w:r>
        <w:rPr>
          <w:i/>
          <w:spacing w:val="-2"/>
          <w:w w:val="95"/>
          <w:sz w:val="17"/>
        </w:rPr>
        <w:t> </w:t>
      </w:r>
      <w:r>
        <w:rPr>
          <w:i/>
          <w:w w:val="95"/>
          <w:sz w:val="17"/>
        </w:rPr>
        <w:t>z</w:t>
      </w:r>
      <w:r>
        <w:rPr>
          <w:i/>
          <w:spacing w:val="22"/>
          <w:sz w:val="17"/>
        </w:rPr>
        <w:t> </w:t>
      </w:r>
      <w:r>
        <w:rPr>
          <w:rFonts w:ascii="Times New Roman" w:hAnsi="Times New Roman"/>
          <w:i/>
          <w:w w:val="95"/>
          <w:sz w:val="16"/>
        </w:rPr>
        <w:t>ř</w:t>
      </w:r>
      <w:r>
        <w:rPr>
          <w:i/>
          <w:w w:val="95"/>
          <w:sz w:val="17"/>
        </w:rPr>
        <w:t>ad</w:t>
      </w:r>
      <w:r>
        <w:rPr>
          <w:i/>
          <w:spacing w:val="-5"/>
          <w:w w:val="95"/>
          <w:sz w:val="17"/>
        </w:rPr>
        <w:t> </w:t>
      </w:r>
      <w:r>
        <w:rPr>
          <w:i/>
          <w:w w:val="95"/>
          <w:sz w:val="17"/>
        </w:rPr>
        <w:t>fyzických</w:t>
      </w:r>
      <w:r>
        <w:rPr>
          <w:i/>
          <w:spacing w:val="-4"/>
          <w:w w:val="95"/>
          <w:sz w:val="17"/>
        </w:rPr>
        <w:t> </w:t>
      </w:r>
      <w:r>
        <w:rPr>
          <w:i/>
          <w:w w:val="95"/>
          <w:sz w:val="17"/>
        </w:rPr>
        <w:t>osob</w:t>
      </w:r>
      <w:r>
        <w:rPr>
          <w:i/>
          <w:spacing w:val="-5"/>
          <w:w w:val="95"/>
          <w:sz w:val="17"/>
        </w:rPr>
        <w:t> </w:t>
      </w:r>
      <w:r>
        <w:rPr>
          <w:i/>
          <w:w w:val="95"/>
          <w:sz w:val="17"/>
        </w:rPr>
        <w:t>již</w:t>
      </w:r>
      <w:r>
        <w:rPr>
          <w:i/>
          <w:spacing w:val="-3"/>
          <w:w w:val="95"/>
          <w:sz w:val="17"/>
        </w:rPr>
        <w:t> </w:t>
      </w:r>
      <w:r>
        <w:rPr>
          <w:i/>
          <w:w w:val="95"/>
          <w:sz w:val="17"/>
        </w:rPr>
        <w:t>od</w:t>
      </w:r>
      <w:r>
        <w:rPr>
          <w:i/>
          <w:spacing w:val="-5"/>
          <w:w w:val="95"/>
          <w:sz w:val="17"/>
        </w:rPr>
        <w:t> </w:t>
      </w:r>
      <w:r>
        <w:rPr>
          <w:i/>
          <w:w w:val="95"/>
          <w:sz w:val="17"/>
        </w:rPr>
        <w:t>roku</w:t>
      </w:r>
      <w:r>
        <w:rPr>
          <w:i/>
          <w:spacing w:val="-2"/>
          <w:w w:val="95"/>
          <w:sz w:val="17"/>
        </w:rPr>
        <w:t> </w:t>
      </w:r>
      <w:r>
        <w:rPr>
          <w:i/>
          <w:w w:val="95"/>
          <w:sz w:val="17"/>
        </w:rPr>
        <w:t>2018;</w:t>
      </w:r>
      <w:r>
        <w:rPr>
          <w:i/>
          <w:spacing w:val="-3"/>
          <w:w w:val="95"/>
          <w:sz w:val="17"/>
        </w:rPr>
        <w:t> </w:t>
      </w:r>
      <w:r>
        <w:rPr>
          <w:i/>
          <w:w w:val="95"/>
          <w:sz w:val="17"/>
        </w:rPr>
        <w:t>Spring, šampión dostupné elektromobility; Jogger polyvalentní rodinné vozidlo ze segmentu C.</w:t>
      </w:r>
    </w:p>
    <w:p>
      <w:pPr>
        <w:spacing w:line="192" w:lineRule="exact" w:before="0"/>
        <w:ind w:left="108" w:right="0" w:firstLine="0"/>
        <w:jc w:val="both"/>
        <w:rPr>
          <w:sz w:val="16"/>
        </w:rPr>
      </w:pPr>
      <w:r>
        <w:rPr>
          <w:i/>
          <w:spacing w:val="-2"/>
          <w:w w:val="95"/>
          <w:sz w:val="17"/>
        </w:rPr>
        <w:t>Dacia,</w:t>
      </w:r>
      <w:r>
        <w:rPr>
          <w:i/>
          <w:spacing w:val="-5"/>
          <w:sz w:val="17"/>
        </w:rPr>
        <w:t> </w:t>
      </w:r>
      <w:r>
        <w:rPr>
          <w:i/>
          <w:spacing w:val="-2"/>
          <w:w w:val="95"/>
          <w:sz w:val="17"/>
        </w:rPr>
        <w:t>která</w:t>
      </w:r>
      <w:r>
        <w:rPr>
          <w:i/>
          <w:spacing w:val="-3"/>
          <w:w w:val="95"/>
          <w:sz w:val="17"/>
        </w:rPr>
        <w:t> </w:t>
      </w:r>
      <w:r>
        <w:rPr>
          <w:i/>
          <w:spacing w:val="-2"/>
          <w:w w:val="95"/>
          <w:sz w:val="17"/>
        </w:rPr>
        <w:t>je</w:t>
      </w:r>
      <w:r>
        <w:rPr>
          <w:i/>
          <w:spacing w:val="-3"/>
          <w:w w:val="95"/>
          <w:sz w:val="17"/>
        </w:rPr>
        <w:t> </w:t>
      </w:r>
      <w:r>
        <w:rPr>
          <w:i/>
          <w:spacing w:val="-2"/>
          <w:w w:val="95"/>
          <w:sz w:val="17"/>
        </w:rPr>
        <w:t>p</w:t>
      </w:r>
      <w:r>
        <w:rPr>
          <w:rFonts w:ascii="Times New Roman" w:hAnsi="Times New Roman"/>
          <w:i/>
          <w:spacing w:val="-2"/>
          <w:w w:val="95"/>
          <w:sz w:val="16"/>
        </w:rPr>
        <w:t>ř</w:t>
      </w:r>
      <w:r>
        <w:rPr>
          <w:i/>
          <w:spacing w:val="-2"/>
          <w:w w:val="95"/>
          <w:sz w:val="17"/>
        </w:rPr>
        <w:t>ítomná</w:t>
      </w:r>
      <w:r>
        <w:rPr>
          <w:i/>
          <w:spacing w:val="-4"/>
          <w:sz w:val="17"/>
        </w:rPr>
        <w:t> </w:t>
      </w:r>
      <w:r>
        <w:rPr>
          <w:i/>
          <w:spacing w:val="-2"/>
          <w:w w:val="95"/>
          <w:sz w:val="17"/>
        </w:rPr>
        <w:t>ve</w:t>
      </w:r>
      <w:r>
        <w:rPr>
          <w:i/>
          <w:spacing w:val="-3"/>
          <w:w w:val="95"/>
          <w:sz w:val="17"/>
        </w:rPr>
        <w:t> </w:t>
      </w:r>
      <w:r>
        <w:rPr>
          <w:i/>
          <w:spacing w:val="-2"/>
          <w:w w:val="95"/>
          <w:sz w:val="17"/>
        </w:rPr>
        <w:t>44</w:t>
      </w:r>
      <w:r>
        <w:rPr>
          <w:i/>
          <w:spacing w:val="-3"/>
          <w:w w:val="95"/>
          <w:sz w:val="17"/>
        </w:rPr>
        <w:t> </w:t>
      </w:r>
      <w:r>
        <w:rPr>
          <w:i/>
          <w:spacing w:val="-2"/>
          <w:w w:val="95"/>
          <w:sz w:val="17"/>
        </w:rPr>
        <w:t>zemích,</w:t>
      </w:r>
      <w:r>
        <w:rPr>
          <w:i/>
          <w:spacing w:val="-3"/>
          <w:sz w:val="17"/>
        </w:rPr>
        <w:t> </w:t>
      </w:r>
      <w:r>
        <w:rPr>
          <w:i/>
          <w:spacing w:val="-2"/>
          <w:w w:val="95"/>
          <w:sz w:val="17"/>
        </w:rPr>
        <w:t>prodala</w:t>
      </w:r>
      <w:r>
        <w:rPr>
          <w:i/>
          <w:spacing w:val="-3"/>
          <w:w w:val="95"/>
          <w:sz w:val="17"/>
        </w:rPr>
        <w:t> </w:t>
      </w:r>
      <w:r>
        <w:rPr>
          <w:i/>
          <w:spacing w:val="-2"/>
          <w:w w:val="95"/>
          <w:sz w:val="17"/>
        </w:rPr>
        <w:t>od</w:t>
      </w:r>
      <w:r>
        <w:rPr>
          <w:i/>
          <w:spacing w:val="-4"/>
          <w:w w:val="95"/>
          <w:sz w:val="17"/>
        </w:rPr>
        <w:t> </w:t>
      </w:r>
      <w:r>
        <w:rPr>
          <w:i/>
          <w:spacing w:val="-2"/>
          <w:w w:val="95"/>
          <w:sz w:val="17"/>
        </w:rPr>
        <w:t>roku</w:t>
      </w:r>
      <w:r>
        <w:rPr>
          <w:i/>
          <w:spacing w:val="-4"/>
          <w:sz w:val="17"/>
        </w:rPr>
        <w:t> </w:t>
      </w:r>
      <w:r>
        <w:rPr>
          <w:i/>
          <w:spacing w:val="-2"/>
          <w:w w:val="95"/>
          <w:sz w:val="17"/>
        </w:rPr>
        <w:t>2004</w:t>
      </w:r>
      <w:r>
        <w:rPr>
          <w:i/>
          <w:spacing w:val="-3"/>
          <w:w w:val="95"/>
          <w:sz w:val="17"/>
        </w:rPr>
        <w:t> </w:t>
      </w:r>
      <w:r>
        <w:rPr>
          <w:i/>
          <w:spacing w:val="-2"/>
          <w:w w:val="95"/>
          <w:sz w:val="17"/>
        </w:rPr>
        <w:t>více</w:t>
      </w:r>
      <w:r>
        <w:rPr>
          <w:i/>
          <w:spacing w:val="-4"/>
          <w:sz w:val="17"/>
        </w:rPr>
        <w:t> </w:t>
      </w:r>
      <w:r>
        <w:rPr>
          <w:i/>
          <w:spacing w:val="-2"/>
          <w:w w:val="95"/>
          <w:sz w:val="17"/>
        </w:rPr>
        <w:t>než</w:t>
      </w:r>
      <w:r>
        <w:rPr>
          <w:i/>
          <w:spacing w:val="-5"/>
          <w:sz w:val="17"/>
        </w:rPr>
        <w:t> </w:t>
      </w:r>
      <w:r>
        <w:rPr>
          <w:i/>
          <w:spacing w:val="-2"/>
          <w:w w:val="95"/>
          <w:sz w:val="17"/>
        </w:rPr>
        <w:t>7,5</w:t>
      </w:r>
      <w:r>
        <w:rPr>
          <w:i/>
          <w:spacing w:val="-5"/>
          <w:sz w:val="17"/>
        </w:rPr>
        <w:t> </w:t>
      </w:r>
      <w:r>
        <w:rPr>
          <w:i/>
          <w:spacing w:val="-2"/>
          <w:w w:val="95"/>
          <w:sz w:val="17"/>
        </w:rPr>
        <w:t>milionu</w:t>
      </w:r>
      <w:r>
        <w:rPr>
          <w:i/>
          <w:spacing w:val="-4"/>
          <w:sz w:val="17"/>
        </w:rPr>
        <w:t> </w:t>
      </w:r>
      <w:r>
        <w:rPr>
          <w:i/>
          <w:spacing w:val="-2"/>
          <w:w w:val="95"/>
          <w:sz w:val="17"/>
        </w:rPr>
        <w:t>vozidel</w:t>
      </w:r>
      <w:r>
        <w:rPr>
          <w:spacing w:val="-2"/>
          <w:w w:val="95"/>
          <w:sz w:val="16"/>
        </w:rPr>
        <w:t>.</w:t>
      </w:r>
    </w:p>
    <w:sectPr>
      <w:pgSz w:w="11910" w:h="16840"/>
      <w:pgMar w:top="1460" w:bottom="28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 Extended">
    <w:altName w:val="Dacia Block Extended"/>
    <w:charset w:val="0"/>
    <w:family w:val="roman"/>
    <w:pitch w:val="variable"/>
  </w:font>
  <w:font w:name="Dacia Block">
    <w:altName w:val="Dacia Block"/>
    <w:charset w:val="0"/>
    <w:family w:val="roman"/>
    <w:pitch w:val="variable"/>
  </w:font>
  <w:font w:name="DaciaBlock-Light">
    <w:altName w:val="DaciaBlock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35" w:hanging="286"/>
      </w:pPr>
      <w:rPr>
        <w:rFonts w:hint="default" w:ascii="Arial" w:hAnsi="Arial" w:eastAsia="Arial" w:cs="Arial"/>
        <w:b w:val="0"/>
        <w:bCs w:val="0"/>
        <w:i w:val="0"/>
        <w:iCs w:val="0"/>
        <w:color w:val="4E5744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0" w:hanging="28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21" w:hanging="28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61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2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43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83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24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65" w:hanging="28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07"/>
      <w:jc w:val="both"/>
      <w:outlineLvl w:val="1"/>
    </w:pPr>
    <w:rPr>
      <w:rFonts w:ascii="Dacia Block" w:hAnsi="Dacia Block" w:eastAsia="Dacia Block" w:cs="Dacia Block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53"/>
      <w:ind w:left="249" w:right="320"/>
      <w:jc w:val="both"/>
    </w:pPr>
    <w:rPr>
      <w:rFonts w:ascii="Dacia Block Extended" w:hAnsi="Dacia Block Extended" w:eastAsia="Dacia Block Extended" w:cs="Dacia Block Extended"/>
      <w:b/>
      <w:bCs/>
      <w:sz w:val="48"/>
      <w:szCs w:val="4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line="292" w:lineRule="exact"/>
      <w:ind w:left="535" w:hanging="287"/>
    </w:pPr>
    <w:rPr>
      <w:rFonts w:ascii="Dacia Block" w:hAnsi="Dacia Block" w:eastAsia="Dacia Block" w:cs="Dacia Block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s://play.google.com/store/apps/details?id=com.renault.daciaar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jitka.skalickova@renault.cz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Aurelie</dc:creator>
  <dcterms:created xsi:type="dcterms:W3CDTF">2022-07-14T12:08:23Z</dcterms:created>
  <dcterms:modified xsi:type="dcterms:W3CDTF">2022-07-14T12:08:23Z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pro Microsoft 365</vt:lpwstr>
  </property>
</Properties>
</file>