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19. 5. 2022</w:t>
      </w:r>
    </w:p>
    <w:p>
      <w:pPr/>
      <w:r>
        <w:rPr>
          <w:sz w:val="44"/>
          <w:szCs w:val="44"/>
        </w:rPr>
        <w:t xml:space="preserve">Renault Scénic Vision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2022-05-19T14:50:14+02:00</dcterms:created>
  <dcterms:modified xsi:type="dcterms:W3CDTF">2022-05-19T14:50:14+02:00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