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3. 5. 2022</w:t>
      </w:r>
    </w:p>
    <w:p>
      <w:pPr/>
      <w:r>
        <w:rPr>
          <w:sz w:val="44"/>
          <w:szCs w:val="44"/>
        </w:rPr>
        <w:t xml:space="preserve">Nový Megane E-Tech elektrický (lokální fotografie)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roked="f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2022-05-17T19:47:14+02:00</dcterms:created>
  <dcterms:modified xsi:type="dcterms:W3CDTF">2022-05-17T19:47:14+02:00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