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457A11" w14:textId="77777777" w:rsidR="0054559E" w:rsidRDefault="0054559E">
      <w:pPr>
        <w:pStyle w:val="Zkladntext"/>
        <w:rPr>
          <w:rFonts w:ascii="Times New Roman"/>
        </w:rPr>
      </w:pPr>
    </w:p>
    <w:p w14:paraId="2C68B817" w14:textId="77777777" w:rsidR="0054559E" w:rsidRDefault="0054559E">
      <w:pPr>
        <w:pStyle w:val="Zkladntext"/>
        <w:rPr>
          <w:rFonts w:ascii="Times New Roman"/>
        </w:rPr>
      </w:pPr>
    </w:p>
    <w:p w14:paraId="486B22FF" w14:textId="77777777" w:rsidR="0054559E" w:rsidRDefault="0054559E">
      <w:pPr>
        <w:pStyle w:val="Zkladntext"/>
        <w:rPr>
          <w:rFonts w:ascii="Times New Roman"/>
        </w:rPr>
      </w:pPr>
    </w:p>
    <w:p w14:paraId="512A65E8" w14:textId="77777777" w:rsidR="0054559E" w:rsidRDefault="0054559E">
      <w:pPr>
        <w:pStyle w:val="Zkladntext"/>
        <w:rPr>
          <w:rFonts w:ascii="Times New Roman"/>
        </w:rPr>
      </w:pPr>
    </w:p>
    <w:p w14:paraId="629443E1" w14:textId="77777777" w:rsidR="0054559E" w:rsidRDefault="0054559E">
      <w:pPr>
        <w:pStyle w:val="Zkladntext"/>
        <w:rPr>
          <w:rFonts w:ascii="Times New Roman"/>
        </w:rPr>
      </w:pPr>
    </w:p>
    <w:p w14:paraId="6CFCFD54" w14:textId="77777777" w:rsidR="0054559E" w:rsidRDefault="0054559E">
      <w:pPr>
        <w:pStyle w:val="Zkladntext"/>
        <w:spacing w:before="10"/>
        <w:rPr>
          <w:rFonts w:ascii="Times New Roman"/>
          <w:sz w:val="21"/>
        </w:rPr>
      </w:pPr>
    </w:p>
    <w:p w14:paraId="408F839D" w14:textId="77777777" w:rsidR="0054559E" w:rsidRDefault="001178FA">
      <w:pPr>
        <w:spacing w:before="95"/>
        <w:ind w:left="956"/>
        <w:rPr>
          <w:rFonts w:ascii="Read" w:hAnsi="Read"/>
          <w:sz w:val="72"/>
        </w:rPr>
      </w:pPr>
      <w:r>
        <w:rPr>
          <w:rFonts w:ascii="Read" w:hAnsi="Read"/>
          <w:color w:val="FFC000"/>
          <w:sz w:val="72"/>
        </w:rPr>
        <w:t>Tisková zpráva</w:t>
      </w:r>
    </w:p>
    <w:p w14:paraId="5CB900DD" w14:textId="77777777" w:rsidR="0054559E" w:rsidRDefault="001178FA">
      <w:pPr>
        <w:spacing w:before="782" w:line="276" w:lineRule="auto"/>
        <w:ind w:left="956" w:right="762"/>
        <w:rPr>
          <w:b/>
          <w:sz w:val="48"/>
        </w:rPr>
      </w:pPr>
      <w:r>
        <w:rPr>
          <w:b/>
          <w:sz w:val="48"/>
        </w:rPr>
        <w:t>NOVÝ RENAULT ARKANA SPORTOVNÍ, HYBRIDNÍ A</w:t>
      </w:r>
      <w:r>
        <w:rPr>
          <w:b/>
          <w:spacing w:val="8"/>
          <w:sz w:val="48"/>
        </w:rPr>
        <w:t xml:space="preserve"> </w:t>
      </w:r>
      <w:r>
        <w:rPr>
          <w:b/>
          <w:spacing w:val="-3"/>
          <w:sz w:val="48"/>
        </w:rPr>
        <w:t>PROSTORNÝ</w:t>
      </w:r>
    </w:p>
    <w:p w14:paraId="40630E87" w14:textId="77777777" w:rsidR="0054559E" w:rsidRDefault="0054559E">
      <w:pPr>
        <w:pStyle w:val="Zkladntext"/>
        <w:rPr>
          <w:b/>
        </w:rPr>
      </w:pPr>
    </w:p>
    <w:p w14:paraId="33312EA1" w14:textId="77777777" w:rsidR="0054559E" w:rsidRDefault="0054559E">
      <w:pPr>
        <w:pStyle w:val="Zkladntext"/>
        <w:rPr>
          <w:b/>
        </w:rPr>
      </w:pPr>
    </w:p>
    <w:p w14:paraId="00D6AB50" w14:textId="77777777" w:rsidR="0054559E" w:rsidRDefault="001178FA">
      <w:pPr>
        <w:pStyle w:val="Zkladntext"/>
        <w:spacing w:before="2"/>
        <w:rPr>
          <w:b/>
          <w:sz w:val="12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70C5D110" wp14:editId="6FF23664">
            <wp:simplePos x="0" y="0"/>
            <wp:positionH relativeFrom="page">
              <wp:posOffset>901357</wp:posOffset>
            </wp:positionH>
            <wp:positionV relativeFrom="paragraph">
              <wp:posOffset>113717</wp:posOffset>
            </wp:positionV>
            <wp:extent cx="5762704" cy="4315967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704" cy="4315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76C0DA" w14:textId="77777777" w:rsidR="0054559E" w:rsidRDefault="0054559E">
      <w:pPr>
        <w:pStyle w:val="Zkladntext"/>
        <w:rPr>
          <w:b/>
        </w:rPr>
      </w:pPr>
    </w:p>
    <w:p w14:paraId="54D14C27" w14:textId="77777777" w:rsidR="0054559E" w:rsidRDefault="0054559E">
      <w:pPr>
        <w:pStyle w:val="Zkladntext"/>
        <w:rPr>
          <w:b/>
        </w:rPr>
      </w:pPr>
    </w:p>
    <w:p w14:paraId="7C635B1E" w14:textId="77777777" w:rsidR="0054559E" w:rsidRDefault="0054559E">
      <w:pPr>
        <w:pStyle w:val="Zkladntext"/>
        <w:rPr>
          <w:b/>
        </w:rPr>
      </w:pPr>
    </w:p>
    <w:p w14:paraId="0AAB7DC5" w14:textId="77777777" w:rsidR="0054559E" w:rsidRDefault="0054559E">
      <w:pPr>
        <w:pStyle w:val="Zkladntext"/>
        <w:rPr>
          <w:b/>
        </w:rPr>
      </w:pPr>
    </w:p>
    <w:p w14:paraId="7004A962" w14:textId="77777777" w:rsidR="0054559E" w:rsidRDefault="0054559E">
      <w:pPr>
        <w:pStyle w:val="Zkladntext"/>
        <w:rPr>
          <w:b/>
        </w:rPr>
      </w:pPr>
    </w:p>
    <w:p w14:paraId="7DE304FE" w14:textId="77777777" w:rsidR="0054559E" w:rsidRDefault="0054559E">
      <w:pPr>
        <w:pStyle w:val="Zkladntext"/>
        <w:rPr>
          <w:b/>
        </w:rPr>
      </w:pPr>
    </w:p>
    <w:p w14:paraId="09436FCD" w14:textId="77777777" w:rsidR="0054559E" w:rsidRDefault="001178FA">
      <w:pPr>
        <w:spacing w:before="180"/>
        <w:ind w:right="755"/>
        <w:jc w:val="right"/>
        <w:rPr>
          <w:rFonts w:ascii="Calibri"/>
        </w:rPr>
      </w:pPr>
      <w:r>
        <w:rPr>
          <w:rFonts w:ascii="Calibri"/>
        </w:rPr>
        <w:t>1</w:t>
      </w:r>
    </w:p>
    <w:p w14:paraId="7B24B1C2" w14:textId="77777777" w:rsidR="0054559E" w:rsidRDefault="0054559E">
      <w:pPr>
        <w:jc w:val="right"/>
        <w:rPr>
          <w:rFonts w:ascii="Calibri"/>
        </w:rPr>
        <w:sectPr w:rsidR="0054559E">
          <w:headerReference w:type="default" r:id="rId8"/>
          <w:type w:val="continuous"/>
          <w:pgSz w:w="11910" w:h="16840"/>
          <w:pgMar w:top="1480" w:right="660" w:bottom="280" w:left="460" w:header="561" w:footer="708" w:gutter="0"/>
          <w:cols w:space="708"/>
        </w:sectPr>
      </w:pPr>
    </w:p>
    <w:p w14:paraId="49C458B6" w14:textId="77777777" w:rsidR="0054559E" w:rsidRDefault="0054559E">
      <w:pPr>
        <w:pStyle w:val="Zkladntext"/>
        <w:rPr>
          <w:rFonts w:ascii="Calibri"/>
        </w:rPr>
      </w:pPr>
    </w:p>
    <w:p w14:paraId="0C8C1410" w14:textId="77777777" w:rsidR="0054559E" w:rsidRDefault="0054559E">
      <w:pPr>
        <w:pStyle w:val="Zkladntext"/>
        <w:rPr>
          <w:rFonts w:ascii="Calibri"/>
        </w:rPr>
      </w:pPr>
    </w:p>
    <w:p w14:paraId="74EA6A66" w14:textId="77777777" w:rsidR="0054559E" w:rsidRDefault="001178FA">
      <w:pPr>
        <w:pStyle w:val="Nadpis1"/>
        <w:ind w:left="956"/>
      </w:pPr>
      <w:r>
        <w:rPr>
          <w:color w:val="FFC000"/>
        </w:rPr>
        <w:t>Úvod</w:t>
      </w:r>
    </w:p>
    <w:p w14:paraId="6000BAEC" w14:textId="77777777" w:rsidR="0054559E" w:rsidRDefault="001178FA">
      <w:pPr>
        <w:pStyle w:val="Zkladntext"/>
        <w:spacing w:before="10"/>
        <w:rPr>
          <w:rFonts w:ascii="Calibri"/>
          <w:b/>
          <w:sz w:val="10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3A1D839A" wp14:editId="194E8CBB">
            <wp:simplePos x="0" y="0"/>
            <wp:positionH relativeFrom="page">
              <wp:posOffset>901357</wp:posOffset>
            </wp:positionH>
            <wp:positionV relativeFrom="paragraph">
              <wp:posOffset>122834</wp:posOffset>
            </wp:positionV>
            <wp:extent cx="5762030" cy="4320540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03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0FD0EB" w14:textId="77777777" w:rsidR="0054559E" w:rsidRDefault="001178FA">
      <w:pPr>
        <w:pStyle w:val="Zkladntext"/>
        <w:spacing w:before="222" w:line="276" w:lineRule="auto"/>
        <w:ind w:left="956" w:right="751"/>
        <w:jc w:val="both"/>
      </w:pPr>
      <w:r>
        <w:t xml:space="preserve">Renault uvedením svého nového SUV </w:t>
      </w:r>
      <w:proofErr w:type="spellStart"/>
      <w:r>
        <w:t>Arkana</w:t>
      </w:r>
      <w:proofErr w:type="spellEnd"/>
      <w:r>
        <w:t xml:space="preserve"> se sportovním vzhledem v Evropě rázně mění tradiční zákonitosti trhu. Stává se tak prvním mainstreamovým výrobcem nabízejícím SUV kupé v Evropě, neboť tento segment byl dosud výsadou prémiových značek. Tato zbrusu n</w:t>
      </w:r>
      <w:r>
        <w:t>ová nabídka, doplňující ostatní modely kompaktní řady (</w:t>
      </w:r>
      <w:proofErr w:type="spellStart"/>
      <w:r>
        <w:t>Mégane</w:t>
      </w:r>
      <w:proofErr w:type="spellEnd"/>
      <w:r>
        <w:t xml:space="preserve">, </w:t>
      </w:r>
      <w:proofErr w:type="spellStart"/>
      <w:r>
        <w:t>Kadjar</w:t>
      </w:r>
      <w:proofErr w:type="spellEnd"/>
      <w:r>
        <w:t xml:space="preserve">, </w:t>
      </w:r>
      <w:proofErr w:type="spellStart"/>
      <w:r>
        <w:t>Scénic</w:t>
      </w:r>
      <w:proofErr w:type="spellEnd"/>
      <w:r>
        <w:t xml:space="preserve">), se začleňuje do trhu SUV segmentu </w:t>
      </w:r>
      <w:proofErr w:type="gramStart"/>
      <w:r>
        <w:t>C,  který</w:t>
      </w:r>
      <w:proofErr w:type="gramEnd"/>
      <w:r>
        <w:t xml:space="preserve"> celosvětově značně</w:t>
      </w:r>
      <w:r>
        <w:rPr>
          <w:spacing w:val="-1"/>
        </w:rPr>
        <w:t xml:space="preserve"> </w:t>
      </w:r>
      <w:r>
        <w:t>roste.</w:t>
      </w:r>
    </w:p>
    <w:p w14:paraId="54CE9166" w14:textId="77777777" w:rsidR="0054559E" w:rsidRDefault="0054559E">
      <w:pPr>
        <w:pStyle w:val="Zkladntext"/>
        <w:spacing w:before="1"/>
        <w:rPr>
          <w:sz w:val="23"/>
        </w:rPr>
      </w:pPr>
    </w:p>
    <w:p w14:paraId="13ACE194" w14:textId="77777777" w:rsidR="0054559E" w:rsidRDefault="001178FA">
      <w:pPr>
        <w:pStyle w:val="Zkladntext"/>
        <w:spacing w:line="276" w:lineRule="auto"/>
        <w:ind w:left="956" w:right="747"/>
        <w:jc w:val="both"/>
      </w:pPr>
      <w:proofErr w:type="spellStart"/>
      <w:r>
        <w:t>Arkana</w:t>
      </w:r>
      <w:proofErr w:type="spellEnd"/>
      <w:r>
        <w:t xml:space="preserve"> je silný hybridní produkt jak co do stylu, tak co do pohonu. Spojuje vyšší pozici za volantem, vel</w:t>
      </w:r>
      <w:r>
        <w:t xml:space="preserve">koprostorovou kabinu a nekompromisní objem zavazadlového prostoru s inovativním a novátorským sportovním stylem, čímž slibuje nový přístup k SUV s více emocemi a </w:t>
      </w:r>
      <w:proofErr w:type="gramStart"/>
      <w:r>
        <w:t>dynamikou</w:t>
      </w:r>
      <w:proofErr w:type="gramEnd"/>
      <w:r>
        <w:t xml:space="preserve"> a ještě výraznějším vzhledem díky originálnímu designu verze R. S. Line. Je rovněž n</w:t>
      </w:r>
      <w:r>
        <w:t xml:space="preserve">ekompromisní co do bezpečnosti – dosáhl nejvyššího hodnocení 5 hvězdiček v </w:t>
      </w:r>
      <w:proofErr w:type="spellStart"/>
      <w:r>
        <w:t>crash</w:t>
      </w:r>
      <w:proofErr w:type="spellEnd"/>
      <w:r>
        <w:t xml:space="preserve">-testech Euro NCAP. Souběžně nabízí motory 1.3 </w:t>
      </w:r>
      <w:proofErr w:type="spellStart"/>
      <w:r>
        <w:t>TCe</w:t>
      </w:r>
      <w:proofErr w:type="spellEnd"/>
      <w:r>
        <w:t xml:space="preserve"> s </w:t>
      </w:r>
      <w:proofErr w:type="spellStart"/>
      <w:r>
        <w:t>mikrohybridizací</w:t>
      </w:r>
      <w:proofErr w:type="spellEnd"/>
      <w:r>
        <w:t xml:space="preserve"> </w:t>
      </w:r>
      <w:proofErr w:type="gramStart"/>
      <w:r>
        <w:rPr>
          <w:spacing w:val="-3"/>
        </w:rPr>
        <w:t>12V</w:t>
      </w:r>
      <w:proofErr w:type="gramEnd"/>
      <w:r>
        <w:rPr>
          <w:spacing w:val="-3"/>
        </w:rPr>
        <w:t xml:space="preserve"> </w:t>
      </w:r>
      <w:r>
        <w:t>ve verzi 140 k a 160 k (ve druhé polovině roku 2021) včetně pohonu E-TECH Hybrid</w:t>
      </w:r>
      <w:r>
        <w:rPr>
          <w:spacing w:val="-2"/>
        </w:rPr>
        <w:t xml:space="preserve"> </w:t>
      </w:r>
      <w:r>
        <w:t>145.</w:t>
      </w:r>
    </w:p>
    <w:p w14:paraId="6A56B757" w14:textId="77777777" w:rsidR="0054559E" w:rsidRDefault="0054559E">
      <w:pPr>
        <w:pStyle w:val="Zkladntext"/>
        <w:spacing w:before="1"/>
        <w:rPr>
          <w:sz w:val="23"/>
        </w:rPr>
      </w:pPr>
    </w:p>
    <w:p w14:paraId="1BC476E0" w14:textId="77777777" w:rsidR="0054559E" w:rsidRDefault="001178FA">
      <w:pPr>
        <w:pStyle w:val="Zkladntext"/>
        <w:spacing w:line="276" w:lineRule="auto"/>
        <w:ind w:left="956" w:right="752"/>
        <w:jc w:val="both"/>
      </w:pPr>
      <w:r>
        <w:t xml:space="preserve">Nový Renault </w:t>
      </w:r>
      <w:proofErr w:type="spellStart"/>
      <w:r>
        <w:t>Ar</w:t>
      </w:r>
      <w:r>
        <w:t>kana</w:t>
      </w:r>
      <w:proofErr w:type="spellEnd"/>
      <w:r>
        <w:t xml:space="preserve"> odpovídá nejrůznějším požadavkům mezinárodních trhů. Svědčí o mezinárodním rozměru skupiny Renault a její schopnosti rychleji dobývat nové trhy</w:t>
      </w:r>
      <w:r>
        <w:rPr>
          <w:color w:val="31302F"/>
        </w:rPr>
        <w:t>. Tento světový vůz je trhům přizpůsoben</w:t>
      </w:r>
      <w:r>
        <w:t xml:space="preserve">. V Evropě </w:t>
      </w:r>
      <w:proofErr w:type="spellStart"/>
      <w:r>
        <w:t>Arkana</w:t>
      </w:r>
      <w:proofErr w:type="spellEnd"/>
      <w:r>
        <w:t xml:space="preserve"> staví na modulární platformě CMF-B</w:t>
      </w:r>
      <w:r>
        <w:rPr>
          <w:spacing w:val="-13"/>
        </w:rPr>
        <w:t xml:space="preserve"> </w:t>
      </w:r>
      <w:proofErr w:type="spellStart"/>
      <w:r>
        <w:t>Alliance</w:t>
      </w:r>
      <w:proofErr w:type="spellEnd"/>
      <w:r>
        <w:t>.</w:t>
      </w:r>
    </w:p>
    <w:p w14:paraId="5B1122ED" w14:textId="77777777" w:rsidR="0054559E" w:rsidRDefault="0054559E">
      <w:pPr>
        <w:pStyle w:val="Zkladntext"/>
      </w:pPr>
    </w:p>
    <w:p w14:paraId="3B75B6BD" w14:textId="77777777" w:rsidR="0054559E" w:rsidRDefault="001178FA">
      <w:pPr>
        <w:spacing w:before="183"/>
        <w:ind w:right="755"/>
        <w:jc w:val="right"/>
        <w:rPr>
          <w:rFonts w:ascii="Calibri"/>
        </w:rPr>
      </w:pPr>
      <w:r>
        <w:rPr>
          <w:rFonts w:ascii="Calibri"/>
        </w:rPr>
        <w:t>2</w:t>
      </w:r>
    </w:p>
    <w:p w14:paraId="2DF045EE" w14:textId="77777777" w:rsidR="0054559E" w:rsidRDefault="0054559E">
      <w:pPr>
        <w:jc w:val="right"/>
        <w:rPr>
          <w:rFonts w:ascii="Calibri"/>
        </w:rPr>
        <w:sectPr w:rsidR="0054559E">
          <w:pgSz w:w="11910" w:h="16840"/>
          <w:pgMar w:top="1480" w:right="660" w:bottom="280" w:left="460" w:header="561" w:footer="0" w:gutter="0"/>
          <w:cols w:space="708"/>
        </w:sectPr>
      </w:pPr>
    </w:p>
    <w:p w14:paraId="75B78A0F" w14:textId="77777777" w:rsidR="0054559E" w:rsidRDefault="0054559E">
      <w:pPr>
        <w:pStyle w:val="Zkladntext"/>
        <w:spacing w:before="6"/>
        <w:rPr>
          <w:rFonts w:ascii="Calibri"/>
          <w:sz w:val="27"/>
        </w:rPr>
      </w:pPr>
    </w:p>
    <w:p w14:paraId="1D38500C" w14:textId="77777777" w:rsidR="0054559E" w:rsidRDefault="001178FA">
      <w:pPr>
        <w:pStyle w:val="Zkladntext"/>
        <w:spacing w:before="94" w:line="276" w:lineRule="auto"/>
        <w:ind w:left="956" w:right="751"/>
        <w:jc w:val="both"/>
      </w:pPr>
      <w:r>
        <w:t xml:space="preserve">Nový Renault </w:t>
      </w:r>
      <w:proofErr w:type="spellStart"/>
      <w:r>
        <w:t>Arkana</w:t>
      </w:r>
      <w:proofErr w:type="spellEnd"/>
      <w:r>
        <w:t xml:space="preserve"> se vyrábí v továrně v </w:t>
      </w:r>
      <w:proofErr w:type="spellStart"/>
      <w:r>
        <w:t>Busanu</w:t>
      </w:r>
      <w:proofErr w:type="spellEnd"/>
      <w:r>
        <w:t xml:space="preserve"> (Jižní Korea) spolu s modelem XM3 od Renault Samsung Motors. Objednávky začaly být přijímány od dubna 2021.</w:t>
      </w:r>
    </w:p>
    <w:p w14:paraId="146393BC" w14:textId="77777777" w:rsidR="0054559E" w:rsidRDefault="0054559E">
      <w:pPr>
        <w:pStyle w:val="Zkladntext"/>
        <w:rPr>
          <w:sz w:val="22"/>
        </w:rPr>
      </w:pPr>
    </w:p>
    <w:p w14:paraId="4B274FB0" w14:textId="77777777" w:rsidR="0054559E" w:rsidRDefault="0054559E">
      <w:pPr>
        <w:pStyle w:val="Zkladntext"/>
        <w:rPr>
          <w:sz w:val="22"/>
        </w:rPr>
      </w:pPr>
    </w:p>
    <w:p w14:paraId="3E28FC36" w14:textId="77777777" w:rsidR="0054559E" w:rsidRDefault="0054559E">
      <w:pPr>
        <w:pStyle w:val="Zkladntext"/>
        <w:spacing w:before="6"/>
        <w:rPr>
          <w:sz w:val="19"/>
        </w:rPr>
      </w:pPr>
    </w:p>
    <w:p w14:paraId="45608553" w14:textId="77777777" w:rsidR="0054559E" w:rsidRDefault="001178FA">
      <w:pPr>
        <w:spacing w:before="1" w:line="276" w:lineRule="auto"/>
        <w:ind w:left="956" w:right="749"/>
        <w:jc w:val="both"/>
        <w:rPr>
          <w:i/>
          <w:sz w:val="20"/>
        </w:rPr>
      </w:pPr>
      <w:r>
        <w:rPr>
          <w:i/>
          <w:sz w:val="20"/>
        </w:rPr>
        <w:t xml:space="preserve">„Renault modelem </w:t>
      </w:r>
      <w:proofErr w:type="spellStart"/>
      <w:r>
        <w:rPr>
          <w:i/>
          <w:sz w:val="20"/>
        </w:rPr>
        <w:t>Arkana</w:t>
      </w:r>
      <w:proofErr w:type="spellEnd"/>
      <w:r>
        <w:rPr>
          <w:i/>
          <w:sz w:val="20"/>
        </w:rPr>
        <w:t xml:space="preserve"> opět dokazuje, že kultura modernosti a inovace je sou</w:t>
      </w:r>
      <w:r>
        <w:rPr>
          <w:i/>
          <w:sz w:val="20"/>
        </w:rPr>
        <w:t xml:space="preserve">částí jeho kořenů. Všestranně hybridní </w:t>
      </w:r>
      <w:proofErr w:type="spellStart"/>
      <w:r>
        <w:rPr>
          <w:i/>
          <w:sz w:val="20"/>
        </w:rPr>
        <w:t>Arkana</w:t>
      </w:r>
      <w:proofErr w:type="spellEnd"/>
      <w:r>
        <w:rPr>
          <w:i/>
          <w:sz w:val="20"/>
        </w:rPr>
        <w:t xml:space="preserve"> harmonicky spojuje vlastnosti SUV s nepopíratelným sportovním stylem, spojuje dynamiku a víceúčelovost. Vnáší svěží vítr do segmentu kompaktních SUV, který je dnes v Evropě absolutně převažující. </w:t>
      </w:r>
      <w:proofErr w:type="spellStart"/>
      <w:r>
        <w:rPr>
          <w:i/>
          <w:sz w:val="20"/>
        </w:rPr>
        <w:t>Arkana</w:t>
      </w:r>
      <w:proofErr w:type="spellEnd"/>
      <w:r>
        <w:rPr>
          <w:i/>
          <w:sz w:val="20"/>
        </w:rPr>
        <w:t xml:space="preserve"> hledí u</w:t>
      </w:r>
      <w:r>
        <w:rPr>
          <w:i/>
          <w:sz w:val="20"/>
        </w:rPr>
        <w:t xml:space="preserve">přeně do </w:t>
      </w:r>
      <w:proofErr w:type="spellStart"/>
      <w:r>
        <w:rPr>
          <w:i/>
          <w:sz w:val="20"/>
        </w:rPr>
        <w:t>budoucnostiI</w:t>
      </w:r>
      <w:proofErr w:type="spellEnd"/>
      <w:r>
        <w:rPr>
          <w:i/>
          <w:sz w:val="20"/>
        </w:rPr>
        <w:t xml:space="preserve">, nabízí zcela novou zkušenost s řízením díky všem svým hybridním pohonům, na jejichž špici se samozřejmě nachází inovativní </w:t>
      </w:r>
      <w:r>
        <w:rPr>
          <w:i/>
          <w:position w:val="1"/>
          <w:sz w:val="20"/>
        </w:rPr>
        <w:t>systém E-TECH Hybrid jako záruka potěšení z řízení, spojeného s emisemi CO</w:t>
      </w:r>
      <w:r>
        <w:rPr>
          <w:i/>
          <w:sz w:val="13"/>
        </w:rPr>
        <w:t xml:space="preserve">2 </w:t>
      </w:r>
      <w:r>
        <w:rPr>
          <w:i/>
          <w:position w:val="1"/>
          <w:sz w:val="20"/>
        </w:rPr>
        <w:t xml:space="preserve">a </w:t>
      </w:r>
      <w:proofErr w:type="gramStart"/>
      <w:r>
        <w:rPr>
          <w:i/>
          <w:position w:val="1"/>
          <w:sz w:val="20"/>
        </w:rPr>
        <w:t xml:space="preserve">sníženou  </w:t>
      </w:r>
      <w:r>
        <w:rPr>
          <w:i/>
          <w:sz w:val="20"/>
        </w:rPr>
        <w:t>spotřebou</w:t>
      </w:r>
      <w:proofErr w:type="gramEnd"/>
      <w:r>
        <w:rPr>
          <w:i/>
          <w:sz w:val="20"/>
        </w:rPr>
        <w:t xml:space="preserve"> paliva.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”</w:t>
      </w:r>
    </w:p>
    <w:p w14:paraId="22E79599" w14:textId="77777777" w:rsidR="0054559E" w:rsidRDefault="0054559E">
      <w:pPr>
        <w:pStyle w:val="Zkladntext"/>
        <w:spacing w:before="5"/>
        <w:rPr>
          <w:i/>
          <w:sz w:val="17"/>
        </w:rPr>
      </w:pPr>
    </w:p>
    <w:p w14:paraId="2962DD42" w14:textId="77777777" w:rsidR="0054559E" w:rsidRDefault="001178FA">
      <w:pPr>
        <w:ind w:left="956"/>
        <w:jc w:val="both"/>
        <w:rPr>
          <w:b/>
          <w:sz w:val="20"/>
        </w:rPr>
      </w:pPr>
      <w:proofErr w:type="spellStart"/>
      <w:r>
        <w:rPr>
          <w:b/>
          <w:sz w:val="20"/>
        </w:rPr>
        <w:t>F</w:t>
      </w:r>
      <w:r>
        <w:rPr>
          <w:b/>
          <w:sz w:val="20"/>
        </w:rPr>
        <w:t>rançois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Laurent</w:t>
      </w:r>
      <w:proofErr w:type="spellEnd"/>
      <w:r>
        <w:rPr>
          <w:b/>
          <w:sz w:val="20"/>
        </w:rPr>
        <w:t xml:space="preserve">, ředitel programu </w:t>
      </w:r>
      <w:proofErr w:type="spellStart"/>
      <w:r>
        <w:rPr>
          <w:b/>
          <w:sz w:val="20"/>
        </w:rPr>
        <w:t>Arkana</w:t>
      </w:r>
      <w:proofErr w:type="spellEnd"/>
    </w:p>
    <w:p w14:paraId="50CEFC2D" w14:textId="77777777" w:rsidR="0054559E" w:rsidRDefault="0054559E">
      <w:pPr>
        <w:pStyle w:val="Zkladntext"/>
        <w:rPr>
          <w:b/>
        </w:rPr>
      </w:pPr>
    </w:p>
    <w:p w14:paraId="2FAD23F7" w14:textId="77777777" w:rsidR="0054559E" w:rsidRDefault="0054559E">
      <w:pPr>
        <w:pStyle w:val="Zkladntext"/>
        <w:rPr>
          <w:b/>
        </w:rPr>
      </w:pPr>
    </w:p>
    <w:p w14:paraId="20497780" w14:textId="77777777" w:rsidR="0054559E" w:rsidRDefault="0054559E">
      <w:pPr>
        <w:pStyle w:val="Zkladntext"/>
        <w:rPr>
          <w:b/>
        </w:rPr>
      </w:pPr>
    </w:p>
    <w:p w14:paraId="3D7A28E4" w14:textId="77777777" w:rsidR="0054559E" w:rsidRDefault="0054559E">
      <w:pPr>
        <w:pStyle w:val="Zkladntext"/>
        <w:rPr>
          <w:b/>
        </w:rPr>
      </w:pPr>
    </w:p>
    <w:p w14:paraId="127F7FEF" w14:textId="77777777" w:rsidR="0054559E" w:rsidRDefault="0054559E">
      <w:pPr>
        <w:pStyle w:val="Zkladntext"/>
        <w:rPr>
          <w:b/>
        </w:rPr>
      </w:pPr>
    </w:p>
    <w:p w14:paraId="405BA3C7" w14:textId="77777777" w:rsidR="0054559E" w:rsidRDefault="0054559E">
      <w:pPr>
        <w:pStyle w:val="Zkladntext"/>
        <w:rPr>
          <w:b/>
        </w:rPr>
      </w:pPr>
    </w:p>
    <w:p w14:paraId="16A6ECBA" w14:textId="77777777" w:rsidR="0054559E" w:rsidRDefault="0054559E">
      <w:pPr>
        <w:pStyle w:val="Zkladntext"/>
        <w:rPr>
          <w:b/>
        </w:rPr>
      </w:pPr>
    </w:p>
    <w:p w14:paraId="1CD45079" w14:textId="77777777" w:rsidR="0054559E" w:rsidRDefault="0054559E">
      <w:pPr>
        <w:pStyle w:val="Zkladntext"/>
        <w:rPr>
          <w:b/>
        </w:rPr>
      </w:pPr>
    </w:p>
    <w:p w14:paraId="181FEE94" w14:textId="77777777" w:rsidR="0054559E" w:rsidRDefault="0054559E">
      <w:pPr>
        <w:pStyle w:val="Zkladntext"/>
        <w:rPr>
          <w:b/>
        </w:rPr>
      </w:pPr>
    </w:p>
    <w:p w14:paraId="1C105539" w14:textId="77777777" w:rsidR="0054559E" w:rsidRDefault="0054559E">
      <w:pPr>
        <w:pStyle w:val="Zkladntext"/>
        <w:rPr>
          <w:b/>
        </w:rPr>
      </w:pPr>
    </w:p>
    <w:p w14:paraId="39A21AB0" w14:textId="77777777" w:rsidR="0054559E" w:rsidRDefault="0054559E">
      <w:pPr>
        <w:pStyle w:val="Zkladntext"/>
        <w:rPr>
          <w:b/>
        </w:rPr>
      </w:pPr>
    </w:p>
    <w:p w14:paraId="1AE6A782" w14:textId="77777777" w:rsidR="0054559E" w:rsidRDefault="0054559E">
      <w:pPr>
        <w:pStyle w:val="Zkladntext"/>
        <w:rPr>
          <w:b/>
        </w:rPr>
      </w:pPr>
    </w:p>
    <w:p w14:paraId="1DB4EA57" w14:textId="77777777" w:rsidR="0054559E" w:rsidRDefault="0054559E">
      <w:pPr>
        <w:pStyle w:val="Zkladntext"/>
        <w:rPr>
          <w:b/>
        </w:rPr>
      </w:pPr>
    </w:p>
    <w:p w14:paraId="408EC35A" w14:textId="77777777" w:rsidR="0054559E" w:rsidRDefault="0054559E">
      <w:pPr>
        <w:pStyle w:val="Zkladntext"/>
        <w:rPr>
          <w:b/>
        </w:rPr>
      </w:pPr>
    </w:p>
    <w:p w14:paraId="3FE932EE" w14:textId="77777777" w:rsidR="0054559E" w:rsidRDefault="0054559E">
      <w:pPr>
        <w:pStyle w:val="Zkladntext"/>
        <w:rPr>
          <w:b/>
        </w:rPr>
      </w:pPr>
    </w:p>
    <w:p w14:paraId="7053A921" w14:textId="77777777" w:rsidR="0054559E" w:rsidRDefault="0054559E">
      <w:pPr>
        <w:pStyle w:val="Zkladntext"/>
        <w:rPr>
          <w:b/>
        </w:rPr>
      </w:pPr>
    </w:p>
    <w:p w14:paraId="548C3A91" w14:textId="77777777" w:rsidR="0054559E" w:rsidRDefault="0054559E">
      <w:pPr>
        <w:pStyle w:val="Zkladntext"/>
        <w:rPr>
          <w:b/>
        </w:rPr>
      </w:pPr>
    </w:p>
    <w:p w14:paraId="22AFB5F4" w14:textId="77777777" w:rsidR="0054559E" w:rsidRDefault="0054559E">
      <w:pPr>
        <w:pStyle w:val="Zkladntext"/>
        <w:rPr>
          <w:b/>
        </w:rPr>
      </w:pPr>
    </w:p>
    <w:p w14:paraId="49E40CFC" w14:textId="77777777" w:rsidR="0054559E" w:rsidRDefault="0054559E">
      <w:pPr>
        <w:pStyle w:val="Zkladntext"/>
        <w:rPr>
          <w:b/>
        </w:rPr>
      </w:pPr>
    </w:p>
    <w:p w14:paraId="4CD2F3FE" w14:textId="77777777" w:rsidR="0054559E" w:rsidRDefault="0054559E">
      <w:pPr>
        <w:pStyle w:val="Zkladntext"/>
        <w:rPr>
          <w:b/>
        </w:rPr>
      </w:pPr>
    </w:p>
    <w:p w14:paraId="53E725F2" w14:textId="77777777" w:rsidR="0054559E" w:rsidRDefault="0054559E">
      <w:pPr>
        <w:pStyle w:val="Zkladntext"/>
        <w:rPr>
          <w:b/>
        </w:rPr>
      </w:pPr>
    </w:p>
    <w:p w14:paraId="65A7AA79" w14:textId="77777777" w:rsidR="0054559E" w:rsidRDefault="0054559E">
      <w:pPr>
        <w:pStyle w:val="Zkladntext"/>
        <w:rPr>
          <w:b/>
        </w:rPr>
      </w:pPr>
    </w:p>
    <w:p w14:paraId="6C43E3EF" w14:textId="77777777" w:rsidR="0054559E" w:rsidRDefault="0054559E">
      <w:pPr>
        <w:pStyle w:val="Zkladntext"/>
        <w:rPr>
          <w:b/>
        </w:rPr>
      </w:pPr>
    </w:p>
    <w:p w14:paraId="038C2AF5" w14:textId="77777777" w:rsidR="0054559E" w:rsidRDefault="0054559E">
      <w:pPr>
        <w:pStyle w:val="Zkladntext"/>
        <w:rPr>
          <w:b/>
        </w:rPr>
      </w:pPr>
    </w:p>
    <w:p w14:paraId="3358B878" w14:textId="77777777" w:rsidR="0054559E" w:rsidRDefault="0054559E">
      <w:pPr>
        <w:pStyle w:val="Zkladntext"/>
        <w:rPr>
          <w:b/>
        </w:rPr>
      </w:pPr>
    </w:p>
    <w:p w14:paraId="6DA9A7A9" w14:textId="77777777" w:rsidR="0054559E" w:rsidRDefault="0054559E">
      <w:pPr>
        <w:pStyle w:val="Zkladntext"/>
        <w:rPr>
          <w:b/>
        </w:rPr>
      </w:pPr>
    </w:p>
    <w:p w14:paraId="2091F6F5" w14:textId="77777777" w:rsidR="0054559E" w:rsidRDefault="0054559E">
      <w:pPr>
        <w:pStyle w:val="Zkladntext"/>
        <w:rPr>
          <w:b/>
        </w:rPr>
      </w:pPr>
    </w:p>
    <w:p w14:paraId="1ABBD286" w14:textId="77777777" w:rsidR="0054559E" w:rsidRDefault="0054559E">
      <w:pPr>
        <w:pStyle w:val="Zkladntext"/>
        <w:rPr>
          <w:b/>
        </w:rPr>
      </w:pPr>
    </w:p>
    <w:p w14:paraId="32881707" w14:textId="77777777" w:rsidR="0054559E" w:rsidRDefault="0054559E">
      <w:pPr>
        <w:pStyle w:val="Zkladntext"/>
        <w:rPr>
          <w:b/>
        </w:rPr>
      </w:pPr>
    </w:p>
    <w:p w14:paraId="29E831CC" w14:textId="77777777" w:rsidR="0054559E" w:rsidRDefault="0054559E">
      <w:pPr>
        <w:pStyle w:val="Zkladntext"/>
        <w:rPr>
          <w:b/>
        </w:rPr>
      </w:pPr>
    </w:p>
    <w:p w14:paraId="4BCB392C" w14:textId="77777777" w:rsidR="0054559E" w:rsidRDefault="0054559E">
      <w:pPr>
        <w:pStyle w:val="Zkladntext"/>
        <w:rPr>
          <w:b/>
        </w:rPr>
      </w:pPr>
    </w:p>
    <w:p w14:paraId="4E5D3390" w14:textId="77777777" w:rsidR="0054559E" w:rsidRDefault="0054559E">
      <w:pPr>
        <w:pStyle w:val="Zkladntext"/>
        <w:rPr>
          <w:b/>
        </w:rPr>
      </w:pPr>
    </w:p>
    <w:p w14:paraId="688FE856" w14:textId="77777777" w:rsidR="0054559E" w:rsidRDefault="0054559E">
      <w:pPr>
        <w:pStyle w:val="Zkladntext"/>
        <w:rPr>
          <w:b/>
        </w:rPr>
      </w:pPr>
    </w:p>
    <w:p w14:paraId="73D120F4" w14:textId="77777777" w:rsidR="0054559E" w:rsidRDefault="0054559E">
      <w:pPr>
        <w:pStyle w:val="Zkladntext"/>
        <w:rPr>
          <w:b/>
        </w:rPr>
      </w:pPr>
    </w:p>
    <w:p w14:paraId="38EA1831" w14:textId="77777777" w:rsidR="0054559E" w:rsidRDefault="0054559E">
      <w:pPr>
        <w:pStyle w:val="Zkladntext"/>
        <w:rPr>
          <w:b/>
        </w:rPr>
      </w:pPr>
    </w:p>
    <w:p w14:paraId="07AEEAD8" w14:textId="77777777" w:rsidR="0054559E" w:rsidRDefault="0054559E">
      <w:pPr>
        <w:pStyle w:val="Zkladntext"/>
        <w:rPr>
          <w:b/>
        </w:rPr>
      </w:pPr>
    </w:p>
    <w:p w14:paraId="5C74082E" w14:textId="77777777" w:rsidR="0054559E" w:rsidRDefault="0054559E">
      <w:pPr>
        <w:pStyle w:val="Zkladntext"/>
        <w:rPr>
          <w:b/>
        </w:rPr>
      </w:pPr>
    </w:p>
    <w:p w14:paraId="6A6AB0E3" w14:textId="77777777" w:rsidR="0054559E" w:rsidRDefault="0054559E">
      <w:pPr>
        <w:pStyle w:val="Zkladntext"/>
        <w:rPr>
          <w:b/>
        </w:rPr>
      </w:pPr>
    </w:p>
    <w:p w14:paraId="1A10EF0D" w14:textId="77777777" w:rsidR="0054559E" w:rsidRDefault="0054559E">
      <w:pPr>
        <w:pStyle w:val="Zkladntext"/>
        <w:rPr>
          <w:b/>
        </w:rPr>
      </w:pPr>
    </w:p>
    <w:p w14:paraId="16AF7F7F" w14:textId="77777777" w:rsidR="0054559E" w:rsidRDefault="0054559E">
      <w:pPr>
        <w:pStyle w:val="Zkladntext"/>
        <w:rPr>
          <w:b/>
        </w:rPr>
      </w:pPr>
    </w:p>
    <w:p w14:paraId="65BAE055" w14:textId="77777777" w:rsidR="0054559E" w:rsidRDefault="0054559E">
      <w:pPr>
        <w:pStyle w:val="Zkladntext"/>
        <w:spacing w:before="9"/>
        <w:rPr>
          <w:b/>
          <w:sz w:val="28"/>
        </w:rPr>
      </w:pPr>
    </w:p>
    <w:p w14:paraId="4D3D1BBB" w14:textId="77777777" w:rsidR="0054559E" w:rsidRDefault="001178FA">
      <w:pPr>
        <w:spacing w:before="8"/>
        <w:ind w:right="755"/>
        <w:jc w:val="right"/>
        <w:rPr>
          <w:rFonts w:ascii="Calibri"/>
        </w:rPr>
      </w:pPr>
      <w:r>
        <w:rPr>
          <w:rFonts w:ascii="Calibri"/>
        </w:rPr>
        <w:t>3</w:t>
      </w:r>
    </w:p>
    <w:p w14:paraId="3C5DC2A1" w14:textId="77777777" w:rsidR="0054559E" w:rsidRDefault="0054559E">
      <w:pPr>
        <w:jc w:val="right"/>
        <w:rPr>
          <w:rFonts w:ascii="Calibri"/>
        </w:rPr>
        <w:sectPr w:rsidR="0054559E">
          <w:pgSz w:w="11910" w:h="16840"/>
          <w:pgMar w:top="1480" w:right="660" w:bottom="280" w:left="460" w:header="561" w:footer="0" w:gutter="0"/>
          <w:cols w:space="708"/>
        </w:sectPr>
      </w:pPr>
    </w:p>
    <w:p w14:paraId="74007154" w14:textId="77777777" w:rsidR="0054559E" w:rsidRDefault="0054559E">
      <w:pPr>
        <w:pStyle w:val="Zkladntext"/>
        <w:rPr>
          <w:rFonts w:ascii="Calibri"/>
        </w:rPr>
      </w:pPr>
    </w:p>
    <w:p w14:paraId="5008915C" w14:textId="77777777" w:rsidR="0054559E" w:rsidRDefault="0054559E">
      <w:pPr>
        <w:pStyle w:val="Zkladntext"/>
        <w:rPr>
          <w:rFonts w:ascii="Calibri"/>
        </w:rPr>
      </w:pPr>
    </w:p>
    <w:p w14:paraId="73BD5B59" w14:textId="77777777" w:rsidR="0054559E" w:rsidRDefault="001178FA">
      <w:pPr>
        <w:pStyle w:val="Nadpis1"/>
        <w:ind w:left="956"/>
      </w:pPr>
      <w:r>
        <w:rPr>
          <w:color w:val="FFC000"/>
        </w:rPr>
        <w:t>Design exteriéru</w:t>
      </w:r>
    </w:p>
    <w:p w14:paraId="426658DF" w14:textId="77777777" w:rsidR="0054559E" w:rsidRDefault="0054559E">
      <w:pPr>
        <w:pStyle w:val="Zkladntext"/>
        <w:spacing w:before="3"/>
        <w:rPr>
          <w:rFonts w:ascii="Calibri"/>
          <w:b/>
          <w:sz w:val="48"/>
        </w:rPr>
      </w:pPr>
    </w:p>
    <w:p w14:paraId="6B6C4072" w14:textId="77777777" w:rsidR="0054559E" w:rsidRDefault="001178FA">
      <w:pPr>
        <w:pStyle w:val="Nadpis2"/>
        <w:ind w:left="956"/>
        <w:jc w:val="left"/>
      </w:pPr>
      <w:r>
        <w:t>Jedinečný koncept, výrazně sportovní vzhled</w:t>
      </w:r>
    </w:p>
    <w:p w14:paraId="32F142A9" w14:textId="77777777" w:rsidR="0054559E" w:rsidRDefault="001178FA">
      <w:pPr>
        <w:spacing w:before="94" w:line="276" w:lineRule="auto"/>
        <w:ind w:left="956" w:right="762"/>
        <w:rPr>
          <w:i/>
          <w:sz w:val="20"/>
        </w:rPr>
      </w:pPr>
      <w:r>
        <w:rPr>
          <w:i/>
          <w:sz w:val="20"/>
        </w:rPr>
        <w:t xml:space="preserve">Nový Renault </w:t>
      </w:r>
      <w:proofErr w:type="spellStart"/>
      <w:r>
        <w:rPr>
          <w:i/>
          <w:sz w:val="20"/>
        </w:rPr>
        <w:t>Arkana</w:t>
      </w:r>
      <w:proofErr w:type="spellEnd"/>
      <w:r>
        <w:rPr>
          <w:i/>
          <w:sz w:val="20"/>
        </w:rPr>
        <w:t xml:space="preserve"> představuje novou linii v sortimentu Renault: SUV se sportovním profilem. Jeho vnější stylový vzhled spojuje eleganci a robustnost s ještě výraznější osobností ve verzi R.S. Line.</w:t>
      </w:r>
    </w:p>
    <w:p w14:paraId="6C9720F0" w14:textId="77777777" w:rsidR="0054559E" w:rsidRDefault="0054559E">
      <w:pPr>
        <w:pStyle w:val="Zkladntext"/>
        <w:rPr>
          <w:i/>
        </w:rPr>
      </w:pPr>
    </w:p>
    <w:p w14:paraId="7CD78554" w14:textId="77777777" w:rsidR="0054559E" w:rsidRDefault="0054559E">
      <w:pPr>
        <w:pStyle w:val="Zkladntext"/>
        <w:rPr>
          <w:i/>
        </w:rPr>
      </w:pPr>
    </w:p>
    <w:p w14:paraId="7322E851" w14:textId="77777777" w:rsidR="0054559E" w:rsidRDefault="0054559E">
      <w:pPr>
        <w:pStyle w:val="Zkladntext"/>
        <w:rPr>
          <w:i/>
        </w:rPr>
      </w:pPr>
    </w:p>
    <w:p w14:paraId="1D374E8F" w14:textId="77777777" w:rsidR="0054559E" w:rsidRDefault="0054559E">
      <w:pPr>
        <w:pStyle w:val="Zkladntext"/>
        <w:rPr>
          <w:i/>
        </w:rPr>
      </w:pPr>
    </w:p>
    <w:p w14:paraId="6DCD8369" w14:textId="77777777" w:rsidR="0054559E" w:rsidRDefault="001178FA">
      <w:pPr>
        <w:pStyle w:val="Zkladntext"/>
        <w:spacing w:before="10"/>
        <w:rPr>
          <w:i/>
          <w:sz w:val="16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757996FB" wp14:editId="54A20C19">
            <wp:simplePos x="0" y="0"/>
            <wp:positionH relativeFrom="page">
              <wp:posOffset>1056835</wp:posOffset>
            </wp:positionH>
            <wp:positionV relativeFrom="paragraph">
              <wp:posOffset>148461</wp:posOffset>
            </wp:positionV>
            <wp:extent cx="4673144" cy="2231136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3144" cy="2231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374D95" w14:textId="77777777" w:rsidR="0054559E" w:rsidRDefault="0054559E">
      <w:pPr>
        <w:pStyle w:val="Zkladntext"/>
        <w:rPr>
          <w:i/>
        </w:rPr>
      </w:pPr>
    </w:p>
    <w:p w14:paraId="64A7F91C" w14:textId="77777777" w:rsidR="0054559E" w:rsidRDefault="0054559E">
      <w:pPr>
        <w:pStyle w:val="Zkladntext"/>
        <w:spacing w:before="3"/>
        <w:rPr>
          <w:i/>
          <w:sz w:val="19"/>
        </w:rPr>
      </w:pPr>
    </w:p>
    <w:p w14:paraId="1B0C98EB" w14:textId="77777777" w:rsidR="0054559E" w:rsidRDefault="001178FA">
      <w:pPr>
        <w:pStyle w:val="Nadpis2"/>
        <w:spacing w:before="1"/>
        <w:ind w:left="956"/>
      </w:pPr>
      <w:r>
        <w:t>Hybridní i včetně stylu</w:t>
      </w:r>
    </w:p>
    <w:p w14:paraId="4D5326E4" w14:textId="77777777" w:rsidR="0054559E" w:rsidRDefault="001178FA">
      <w:pPr>
        <w:pStyle w:val="Zkladntext"/>
        <w:spacing w:before="34" w:line="276" w:lineRule="auto"/>
        <w:ind w:left="956" w:right="751"/>
        <w:jc w:val="both"/>
      </w:pPr>
      <w:proofErr w:type="spellStart"/>
      <w:r>
        <w:t>Arkana</w:t>
      </w:r>
      <w:proofErr w:type="spellEnd"/>
      <w:r>
        <w:t xml:space="preserve"> má jedinečný hybr</w:t>
      </w:r>
      <w:r>
        <w:t>idní styl. Světlou výškou (200 mm), vysoko posazenými atletickými boky karoserie a bujnými tvary blatníků je dokonalou součástí světa SUV. Tento dojem zesilují i přední a zadní stylové prvky a ochrana blatníků kolem kol. Ubíhající linie střechy a oken, kte</w:t>
      </w:r>
      <w:r>
        <w:t>rá vytváří dynamickou a protáhlou křivku až ke dveřím zavazadlového prostoru, zesiluje dynamičnost vzhledu, jímž se začleňuje do světa SUV kupé.</w:t>
      </w:r>
    </w:p>
    <w:p w14:paraId="0A07E986" w14:textId="77777777" w:rsidR="0054559E" w:rsidRDefault="0054559E">
      <w:pPr>
        <w:pStyle w:val="Zkladntext"/>
        <w:spacing w:before="1"/>
        <w:rPr>
          <w:sz w:val="23"/>
        </w:rPr>
      </w:pPr>
    </w:p>
    <w:p w14:paraId="6C967459" w14:textId="77777777" w:rsidR="0054559E" w:rsidRDefault="001178FA">
      <w:pPr>
        <w:pStyle w:val="Nadpis2"/>
        <w:ind w:left="956"/>
      </w:pPr>
      <w:r>
        <w:t>Přední část: elegance a robustnost</w:t>
      </w:r>
    </w:p>
    <w:p w14:paraId="62FA5CC9" w14:textId="77777777" w:rsidR="0054559E" w:rsidRDefault="001178FA">
      <w:pPr>
        <w:pStyle w:val="Zkladntext"/>
        <w:spacing w:before="34" w:line="276" w:lineRule="auto"/>
        <w:ind w:left="956" w:right="748"/>
        <w:jc w:val="both"/>
      </w:pPr>
      <w:r>
        <w:t xml:space="preserve">Maska chladiče </w:t>
      </w:r>
      <w:proofErr w:type="spellStart"/>
      <w:r>
        <w:t>Arkany</w:t>
      </w:r>
      <w:proofErr w:type="spellEnd"/>
      <w:r>
        <w:t>, uprostřed níž je umístěno rozměrné logo Renault, lemuje chromová lišta, která jí spolu s dalšími dekoračními prvky dodává eleganci a rafinovanost. Dynamičnost designu zesiluje velmi výrazný spoiler a dojem robustnosti zesiluje ochran</w:t>
      </w:r>
      <w:r>
        <w:t>ný kryt podvozku.</w:t>
      </w:r>
    </w:p>
    <w:p w14:paraId="39C67EEF" w14:textId="77777777" w:rsidR="0054559E" w:rsidRDefault="0054559E">
      <w:pPr>
        <w:pStyle w:val="Zkladntext"/>
        <w:spacing w:before="10"/>
        <w:rPr>
          <w:sz w:val="22"/>
        </w:rPr>
      </w:pPr>
    </w:p>
    <w:p w14:paraId="0F007097" w14:textId="77777777" w:rsidR="0054559E" w:rsidRDefault="001178FA">
      <w:pPr>
        <w:pStyle w:val="Nadpis2"/>
        <w:ind w:left="956"/>
      </w:pPr>
      <w:r>
        <w:t>Světelný podpis</w:t>
      </w:r>
    </w:p>
    <w:p w14:paraId="1EEC1B90" w14:textId="77777777" w:rsidR="0054559E" w:rsidRDefault="001178FA">
      <w:pPr>
        <w:pStyle w:val="Zkladntext"/>
        <w:spacing w:before="38" w:line="276" w:lineRule="auto"/>
        <w:ind w:left="956" w:right="753"/>
        <w:jc w:val="both"/>
      </w:pPr>
      <w:r>
        <w:t>Světlomety 100 % LED zahrnují světelný podpis ve tvaru C (C-</w:t>
      </w:r>
      <w:proofErr w:type="spellStart"/>
      <w:r>
        <w:t>Shape</w:t>
      </w:r>
      <w:proofErr w:type="spellEnd"/>
      <w:r>
        <w:t xml:space="preserve">), který charakterizuje modely Renaultu a stvrzuje elegantní a dynamický vzhled </w:t>
      </w:r>
      <w:proofErr w:type="spellStart"/>
      <w:r>
        <w:t>Arkany</w:t>
      </w:r>
      <w:proofErr w:type="spellEnd"/>
      <w:r>
        <w:t xml:space="preserve">. Světelný podpis nacházíme i vzadu spolu s lištou táhnoucí se v celé </w:t>
      </w:r>
      <w:r>
        <w:t xml:space="preserve">šířce dveří zavazadlového prostoru. Podtrhuje napjaté a elegantní linie </w:t>
      </w:r>
      <w:proofErr w:type="spellStart"/>
      <w:r>
        <w:t>Arkany</w:t>
      </w:r>
      <w:proofErr w:type="spellEnd"/>
      <w:r>
        <w:t xml:space="preserve"> a pomáhá jim tak vyniknout.</w:t>
      </w:r>
    </w:p>
    <w:p w14:paraId="62EA1A75" w14:textId="77777777" w:rsidR="0054559E" w:rsidRDefault="0054559E">
      <w:pPr>
        <w:pStyle w:val="Zkladntext"/>
      </w:pPr>
    </w:p>
    <w:p w14:paraId="4A05EEB8" w14:textId="77777777" w:rsidR="0054559E" w:rsidRDefault="0054559E">
      <w:pPr>
        <w:pStyle w:val="Zkladntext"/>
      </w:pPr>
    </w:p>
    <w:p w14:paraId="60A3D81E" w14:textId="77777777" w:rsidR="0054559E" w:rsidRDefault="0054559E">
      <w:pPr>
        <w:pStyle w:val="Zkladntext"/>
      </w:pPr>
    </w:p>
    <w:p w14:paraId="08A6D77C" w14:textId="77777777" w:rsidR="0054559E" w:rsidRDefault="0054559E">
      <w:pPr>
        <w:pStyle w:val="Zkladntext"/>
        <w:spacing w:before="3"/>
        <w:rPr>
          <w:sz w:val="23"/>
        </w:rPr>
      </w:pPr>
    </w:p>
    <w:p w14:paraId="03A568B2" w14:textId="77777777" w:rsidR="0054559E" w:rsidRDefault="001178FA">
      <w:pPr>
        <w:spacing w:before="7"/>
        <w:ind w:right="755"/>
        <w:jc w:val="right"/>
        <w:rPr>
          <w:rFonts w:ascii="Calibri"/>
        </w:rPr>
      </w:pPr>
      <w:r>
        <w:rPr>
          <w:rFonts w:ascii="Calibri"/>
        </w:rPr>
        <w:t>4</w:t>
      </w:r>
    </w:p>
    <w:p w14:paraId="7BAE346D" w14:textId="77777777" w:rsidR="0054559E" w:rsidRDefault="0054559E">
      <w:pPr>
        <w:jc w:val="right"/>
        <w:rPr>
          <w:rFonts w:ascii="Calibri"/>
        </w:rPr>
        <w:sectPr w:rsidR="0054559E">
          <w:pgSz w:w="11910" w:h="16840"/>
          <w:pgMar w:top="1480" w:right="660" w:bottom="280" w:left="460" w:header="561" w:footer="0" w:gutter="0"/>
          <w:cols w:space="708"/>
        </w:sectPr>
      </w:pPr>
    </w:p>
    <w:p w14:paraId="651E298A" w14:textId="77777777" w:rsidR="0054559E" w:rsidRDefault="0054559E">
      <w:pPr>
        <w:pStyle w:val="Zkladntext"/>
        <w:rPr>
          <w:rFonts w:ascii="Calibri"/>
        </w:rPr>
      </w:pPr>
    </w:p>
    <w:p w14:paraId="512C7B5B" w14:textId="77777777" w:rsidR="0054559E" w:rsidRDefault="0054559E">
      <w:pPr>
        <w:pStyle w:val="Zkladntext"/>
        <w:rPr>
          <w:rFonts w:ascii="Calibri"/>
        </w:rPr>
      </w:pPr>
    </w:p>
    <w:p w14:paraId="3285454D" w14:textId="77777777" w:rsidR="0054559E" w:rsidRDefault="0054559E">
      <w:pPr>
        <w:pStyle w:val="Zkladntext"/>
        <w:rPr>
          <w:rFonts w:ascii="Calibri"/>
        </w:rPr>
      </w:pPr>
    </w:p>
    <w:p w14:paraId="3DC05C63" w14:textId="77777777" w:rsidR="0054559E" w:rsidRDefault="0054559E">
      <w:pPr>
        <w:pStyle w:val="Zkladntext"/>
        <w:spacing w:before="9"/>
        <w:rPr>
          <w:rFonts w:ascii="Calibri"/>
          <w:sz w:val="22"/>
        </w:rPr>
      </w:pPr>
    </w:p>
    <w:p w14:paraId="17A50B66" w14:textId="77777777" w:rsidR="0054559E" w:rsidRDefault="001178FA">
      <w:pPr>
        <w:pStyle w:val="Nadpis2"/>
        <w:spacing w:before="94"/>
        <w:ind w:left="956"/>
        <w:jc w:val="left"/>
      </w:pPr>
      <w:r>
        <w:t>Profil</w:t>
      </w:r>
    </w:p>
    <w:p w14:paraId="31B2FBD5" w14:textId="77777777" w:rsidR="0054559E" w:rsidRDefault="001178FA">
      <w:pPr>
        <w:pStyle w:val="Zkladntext"/>
        <w:spacing w:before="34" w:line="276" w:lineRule="auto"/>
        <w:ind w:left="956" w:right="752"/>
        <w:jc w:val="both"/>
      </w:pPr>
      <w:r>
        <w:t xml:space="preserve">Profil </w:t>
      </w:r>
      <w:proofErr w:type="spellStart"/>
      <w:r>
        <w:t>Arkany</w:t>
      </w:r>
      <w:proofErr w:type="spellEnd"/>
      <w:r>
        <w:t xml:space="preserve"> </w:t>
      </w:r>
      <w:r>
        <w:rPr>
          <w:spacing w:val="-3"/>
        </w:rPr>
        <w:t xml:space="preserve">je </w:t>
      </w:r>
      <w:r>
        <w:t>jednou z jejích nejvýraznějších charakteristik. Umožňuje rozeznat ji na první pohled a identifiko</w:t>
      </w:r>
      <w:r>
        <w:t xml:space="preserve">vat její vzhled SUV, spojující eleganci, robustnost a sportovní vzhled. </w:t>
      </w:r>
      <w:proofErr w:type="spellStart"/>
      <w:r>
        <w:t>Arkana</w:t>
      </w:r>
      <w:proofErr w:type="spellEnd"/>
      <w:r>
        <w:t xml:space="preserve"> vyjíždí na velkých kolech o průměru 690 mm, dosahuje délky 4 568 mm při výšce 1 571 mm a rozvoru 2 720 mm, což se podílí na zlepšení plavnosti její siluety. Její tvary zvýrazňuj</w:t>
      </w:r>
      <w:r>
        <w:t>í chromované prvky, například lišty zvýrazňující okna, boční ochrany dveří a dekorace předních</w:t>
      </w:r>
      <w:r>
        <w:rPr>
          <w:spacing w:val="-8"/>
        </w:rPr>
        <w:t xml:space="preserve"> </w:t>
      </w:r>
      <w:r>
        <w:t>blatníků.</w:t>
      </w:r>
    </w:p>
    <w:p w14:paraId="3A73E190" w14:textId="77777777" w:rsidR="0054559E" w:rsidRDefault="0054559E">
      <w:pPr>
        <w:pStyle w:val="Zkladntext"/>
        <w:spacing w:before="9"/>
        <w:rPr>
          <w:sz w:val="22"/>
        </w:rPr>
      </w:pPr>
    </w:p>
    <w:p w14:paraId="0AA11A39" w14:textId="77777777" w:rsidR="0054559E" w:rsidRDefault="001178FA">
      <w:pPr>
        <w:pStyle w:val="Nadpis2"/>
        <w:ind w:left="956"/>
      </w:pPr>
      <w:r>
        <w:t>Barvy a ráfky</w:t>
      </w:r>
    </w:p>
    <w:p w14:paraId="6177A611" w14:textId="77777777" w:rsidR="0054559E" w:rsidRDefault="001178FA">
      <w:pPr>
        <w:pStyle w:val="Zkladntext"/>
        <w:spacing w:before="38" w:line="276" w:lineRule="auto"/>
        <w:ind w:left="956" w:right="752"/>
        <w:jc w:val="both"/>
      </w:pPr>
      <w:proofErr w:type="spellStart"/>
      <w:r>
        <w:t>Arkana</w:t>
      </w:r>
      <w:proofErr w:type="spellEnd"/>
      <w:r>
        <w:t xml:space="preserve"> bude nabízena v sedmi barvách karoserie: Bílá Solid, Bílá </w:t>
      </w:r>
      <w:proofErr w:type="spellStart"/>
      <w:r>
        <w:t>Pearl</w:t>
      </w:r>
      <w:proofErr w:type="spellEnd"/>
      <w:r>
        <w:t xml:space="preserve">, Černá metalická, Šedá metalická, Modrá Zanzibar, Červená </w:t>
      </w:r>
      <w:proofErr w:type="spellStart"/>
      <w:r>
        <w:t>Flamme</w:t>
      </w:r>
      <w:proofErr w:type="spellEnd"/>
      <w:r>
        <w:t xml:space="preserve"> a Oranžová </w:t>
      </w:r>
      <w:proofErr w:type="spellStart"/>
      <w:r>
        <w:t>Valencia</w:t>
      </w:r>
      <w:proofErr w:type="spellEnd"/>
      <w:r>
        <w:t xml:space="preserve"> (pouze ve verzi R.S. Line). Volitelná černá </w:t>
      </w:r>
      <w:proofErr w:type="gramStart"/>
      <w:r>
        <w:t>střecha  zesiluje</w:t>
      </w:r>
      <w:proofErr w:type="gramEnd"/>
      <w:r>
        <w:t xml:space="preserve">  dynamický  vzhled  vozu.  </w:t>
      </w:r>
      <w:proofErr w:type="gramStart"/>
      <w:r>
        <w:t>K  dispozic</w:t>
      </w:r>
      <w:r>
        <w:t>i</w:t>
      </w:r>
      <w:proofErr w:type="gramEnd"/>
      <w:r>
        <w:t xml:space="preserve">  jsou  dvě  velikosti  disků  kol z lehkých slitin o velikosti 17 a 18</w:t>
      </w:r>
      <w:r>
        <w:rPr>
          <w:spacing w:val="-1"/>
        </w:rPr>
        <w:t xml:space="preserve"> </w:t>
      </w:r>
      <w:r>
        <w:t>palců.</w:t>
      </w:r>
    </w:p>
    <w:p w14:paraId="462ABE34" w14:textId="77777777" w:rsidR="0054559E" w:rsidRDefault="0054559E">
      <w:pPr>
        <w:pStyle w:val="Zkladntext"/>
      </w:pPr>
    </w:p>
    <w:p w14:paraId="70CFBD89" w14:textId="77777777" w:rsidR="0054559E" w:rsidRDefault="0054559E">
      <w:pPr>
        <w:pStyle w:val="Zkladntext"/>
      </w:pPr>
    </w:p>
    <w:p w14:paraId="6CA71924" w14:textId="77777777" w:rsidR="0054559E" w:rsidRDefault="0054559E">
      <w:pPr>
        <w:pStyle w:val="Zkladntext"/>
      </w:pPr>
    </w:p>
    <w:p w14:paraId="617C7B54" w14:textId="77777777" w:rsidR="0054559E" w:rsidRDefault="0054559E">
      <w:pPr>
        <w:pStyle w:val="Zkladntext"/>
      </w:pPr>
    </w:p>
    <w:p w14:paraId="7F942C17" w14:textId="77777777" w:rsidR="0054559E" w:rsidRDefault="0054559E">
      <w:pPr>
        <w:pStyle w:val="Zkladntext"/>
      </w:pPr>
    </w:p>
    <w:p w14:paraId="726C61BE" w14:textId="77777777" w:rsidR="0054559E" w:rsidRDefault="0054559E">
      <w:pPr>
        <w:pStyle w:val="Zkladntext"/>
      </w:pPr>
    </w:p>
    <w:p w14:paraId="42EEABBC" w14:textId="77777777" w:rsidR="0054559E" w:rsidRDefault="0054559E">
      <w:pPr>
        <w:pStyle w:val="Zkladntext"/>
      </w:pPr>
    </w:p>
    <w:p w14:paraId="593F32EC" w14:textId="77777777" w:rsidR="0054559E" w:rsidRDefault="0054559E">
      <w:pPr>
        <w:pStyle w:val="Zkladntext"/>
      </w:pPr>
    </w:p>
    <w:p w14:paraId="68916997" w14:textId="77777777" w:rsidR="0054559E" w:rsidRDefault="0054559E">
      <w:pPr>
        <w:pStyle w:val="Zkladntext"/>
      </w:pPr>
    </w:p>
    <w:p w14:paraId="2D8CA83D" w14:textId="77777777" w:rsidR="0054559E" w:rsidRDefault="0054559E">
      <w:pPr>
        <w:pStyle w:val="Zkladntext"/>
      </w:pPr>
    </w:p>
    <w:p w14:paraId="081EF299" w14:textId="77777777" w:rsidR="0054559E" w:rsidRDefault="0054559E">
      <w:pPr>
        <w:pStyle w:val="Zkladntext"/>
      </w:pPr>
    </w:p>
    <w:p w14:paraId="264D812B" w14:textId="77777777" w:rsidR="0054559E" w:rsidRDefault="0054559E">
      <w:pPr>
        <w:pStyle w:val="Zkladntext"/>
      </w:pPr>
    </w:p>
    <w:p w14:paraId="06612132" w14:textId="77777777" w:rsidR="0054559E" w:rsidRDefault="0054559E">
      <w:pPr>
        <w:pStyle w:val="Zkladntext"/>
      </w:pPr>
    </w:p>
    <w:p w14:paraId="57433515" w14:textId="77777777" w:rsidR="0054559E" w:rsidRDefault="0054559E">
      <w:pPr>
        <w:pStyle w:val="Zkladntext"/>
      </w:pPr>
    </w:p>
    <w:p w14:paraId="48585021" w14:textId="77777777" w:rsidR="0054559E" w:rsidRDefault="0054559E">
      <w:pPr>
        <w:pStyle w:val="Zkladntext"/>
      </w:pPr>
    </w:p>
    <w:p w14:paraId="7F06D23C" w14:textId="77777777" w:rsidR="0054559E" w:rsidRDefault="0054559E">
      <w:pPr>
        <w:pStyle w:val="Zkladntext"/>
      </w:pPr>
    </w:p>
    <w:p w14:paraId="43BC363E" w14:textId="77777777" w:rsidR="0054559E" w:rsidRDefault="0054559E">
      <w:pPr>
        <w:pStyle w:val="Zkladntext"/>
      </w:pPr>
    </w:p>
    <w:p w14:paraId="2679B879" w14:textId="77777777" w:rsidR="0054559E" w:rsidRDefault="0054559E">
      <w:pPr>
        <w:pStyle w:val="Zkladntext"/>
      </w:pPr>
    </w:p>
    <w:p w14:paraId="26A6CC88" w14:textId="77777777" w:rsidR="0054559E" w:rsidRDefault="0054559E">
      <w:pPr>
        <w:pStyle w:val="Zkladntext"/>
      </w:pPr>
    </w:p>
    <w:p w14:paraId="68013753" w14:textId="77777777" w:rsidR="0054559E" w:rsidRDefault="0054559E">
      <w:pPr>
        <w:pStyle w:val="Zkladntext"/>
      </w:pPr>
    </w:p>
    <w:p w14:paraId="11B454A8" w14:textId="77777777" w:rsidR="0054559E" w:rsidRDefault="0054559E">
      <w:pPr>
        <w:pStyle w:val="Zkladntext"/>
      </w:pPr>
    </w:p>
    <w:p w14:paraId="4E205AEA" w14:textId="77777777" w:rsidR="0054559E" w:rsidRDefault="0054559E">
      <w:pPr>
        <w:pStyle w:val="Zkladntext"/>
      </w:pPr>
    </w:p>
    <w:p w14:paraId="4A4CB174" w14:textId="77777777" w:rsidR="0054559E" w:rsidRDefault="0054559E">
      <w:pPr>
        <w:pStyle w:val="Zkladntext"/>
      </w:pPr>
    </w:p>
    <w:p w14:paraId="7B407EF0" w14:textId="77777777" w:rsidR="0054559E" w:rsidRDefault="0054559E">
      <w:pPr>
        <w:pStyle w:val="Zkladntext"/>
      </w:pPr>
    </w:p>
    <w:p w14:paraId="7452A82F" w14:textId="77777777" w:rsidR="0054559E" w:rsidRDefault="0054559E">
      <w:pPr>
        <w:pStyle w:val="Zkladntext"/>
      </w:pPr>
    </w:p>
    <w:p w14:paraId="220AFB9A" w14:textId="77777777" w:rsidR="0054559E" w:rsidRDefault="0054559E">
      <w:pPr>
        <w:pStyle w:val="Zkladntext"/>
      </w:pPr>
    </w:p>
    <w:p w14:paraId="1A630569" w14:textId="77777777" w:rsidR="0054559E" w:rsidRDefault="0054559E">
      <w:pPr>
        <w:pStyle w:val="Zkladntext"/>
      </w:pPr>
    </w:p>
    <w:p w14:paraId="63D3450A" w14:textId="77777777" w:rsidR="0054559E" w:rsidRDefault="0054559E">
      <w:pPr>
        <w:pStyle w:val="Zkladntext"/>
      </w:pPr>
    </w:p>
    <w:p w14:paraId="3B0C7DCE" w14:textId="77777777" w:rsidR="0054559E" w:rsidRDefault="0054559E">
      <w:pPr>
        <w:pStyle w:val="Zkladntext"/>
      </w:pPr>
    </w:p>
    <w:p w14:paraId="69431443" w14:textId="77777777" w:rsidR="0054559E" w:rsidRDefault="0054559E">
      <w:pPr>
        <w:pStyle w:val="Zkladntext"/>
      </w:pPr>
    </w:p>
    <w:p w14:paraId="4D6D32AB" w14:textId="77777777" w:rsidR="0054559E" w:rsidRDefault="0054559E">
      <w:pPr>
        <w:pStyle w:val="Zkladntext"/>
      </w:pPr>
    </w:p>
    <w:p w14:paraId="713DAC46" w14:textId="77777777" w:rsidR="0054559E" w:rsidRDefault="0054559E">
      <w:pPr>
        <w:pStyle w:val="Zkladntext"/>
      </w:pPr>
    </w:p>
    <w:p w14:paraId="6606F7AF" w14:textId="77777777" w:rsidR="0054559E" w:rsidRDefault="0054559E">
      <w:pPr>
        <w:pStyle w:val="Zkladntext"/>
      </w:pPr>
    </w:p>
    <w:p w14:paraId="3458D0F6" w14:textId="77777777" w:rsidR="0054559E" w:rsidRDefault="0054559E">
      <w:pPr>
        <w:pStyle w:val="Zkladntext"/>
      </w:pPr>
    </w:p>
    <w:p w14:paraId="4E5545C8" w14:textId="77777777" w:rsidR="0054559E" w:rsidRDefault="0054559E">
      <w:pPr>
        <w:pStyle w:val="Zkladntext"/>
      </w:pPr>
    </w:p>
    <w:p w14:paraId="3862F062" w14:textId="77777777" w:rsidR="0054559E" w:rsidRDefault="0054559E">
      <w:pPr>
        <w:pStyle w:val="Zkladntext"/>
      </w:pPr>
    </w:p>
    <w:p w14:paraId="46ACBA90" w14:textId="77777777" w:rsidR="0054559E" w:rsidRDefault="0054559E">
      <w:pPr>
        <w:pStyle w:val="Zkladntext"/>
      </w:pPr>
    </w:p>
    <w:p w14:paraId="6B7E13C8" w14:textId="77777777" w:rsidR="0054559E" w:rsidRDefault="0054559E">
      <w:pPr>
        <w:pStyle w:val="Zkladntext"/>
      </w:pPr>
    </w:p>
    <w:p w14:paraId="5EC9C7F4" w14:textId="77777777" w:rsidR="0054559E" w:rsidRDefault="0054559E">
      <w:pPr>
        <w:pStyle w:val="Zkladntext"/>
      </w:pPr>
    </w:p>
    <w:p w14:paraId="7E08D5D8" w14:textId="77777777" w:rsidR="0054559E" w:rsidRDefault="001178FA">
      <w:pPr>
        <w:spacing w:before="141"/>
        <w:ind w:right="755"/>
        <w:jc w:val="right"/>
        <w:rPr>
          <w:rFonts w:ascii="Calibri"/>
        </w:rPr>
      </w:pPr>
      <w:r>
        <w:rPr>
          <w:rFonts w:ascii="Calibri"/>
        </w:rPr>
        <w:t>5</w:t>
      </w:r>
    </w:p>
    <w:p w14:paraId="3400C97D" w14:textId="77777777" w:rsidR="0054559E" w:rsidRDefault="0054559E">
      <w:pPr>
        <w:jc w:val="right"/>
        <w:rPr>
          <w:rFonts w:ascii="Calibri"/>
        </w:rPr>
        <w:sectPr w:rsidR="0054559E">
          <w:pgSz w:w="11910" w:h="16840"/>
          <w:pgMar w:top="1480" w:right="660" w:bottom="280" w:left="460" w:header="561" w:footer="0" w:gutter="0"/>
          <w:cols w:space="708"/>
        </w:sectPr>
      </w:pPr>
    </w:p>
    <w:p w14:paraId="1D3E8A5E" w14:textId="77777777" w:rsidR="0054559E" w:rsidRDefault="0054559E">
      <w:pPr>
        <w:pStyle w:val="Zkladntext"/>
        <w:rPr>
          <w:rFonts w:ascii="Calibri"/>
        </w:rPr>
      </w:pPr>
    </w:p>
    <w:p w14:paraId="034EF658" w14:textId="77777777" w:rsidR="0054559E" w:rsidRDefault="0054559E">
      <w:pPr>
        <w:pStyle w:val="Zkladntext"/>
        <w:rPr>
          <w:rFonts w:ascii="Calibri"/>
        </w:rPr>
      </w:pPr>
    </w:p>
    <w:p w14:paraId="074D384F" w14:textId="77777777" w:rsidR="0054559E" w:rsidRDefault="001178FA">
      <w:pPr>
        <w:pStyle w:val="Nadpis1"/>
        <w:jc w:val="both"/>
      </w:pPr>
      <w:r>
        <w:rPr>
          <w:color w:val="FFC000"/>
        </w:rPr>
        <w:t>Verze R.S. Line</w:t>
      </w:r>
    </w:p>
    <w:p w14:paraId="3875D3DE" w14:textId="77777777" w:rsidR="0054559E" w:rsidRDefault="0054559E">
      <w:pPr>
        <w:pStyle w:val="Zkladntext"/>
        <w:spacing w:before="3"/>
        <w:rPr>
          <w:rFonts w:ascii="Calibri"/>
          <w:b/>
          <w:sz w:val="48"/>
        </w:rPr>
      </w:pPr>
    </w:p>
    <w:p w14:paraId="1B4DB9B8" w14:textId="77777777" w:rsidR="0054559E" w:rsidRDefault="001178FA">
      <w:pPr>
        <w:pStyle w:val="Nadpis2"/>
      </w:pPr>
      <w:r>
        <w:t>Výbava R.S. Line: ještě výraznější sportovní charakter</w:t>
      </w:r>
    </w:p>
    <w:p w14:paraId="0FDA7661" w14:textId="77777777" w:rsidR="0054559E" w:rsidRDefault="0054559E">
      <w:pPr>
        <w:pStyle w:val="Zkladntext"/>
        <w:spacing w:before="2"/>
        <w:rPr>
          <w:b/>
          <w:sz w:val="31"/>
        </w:rPr>
      </w:pPr>
    </w:p>
    <w:p w14:paraId="4AFC12FF" w14:textId="77777777" w:rsidR="0054559E" w:rsidRDefault="001178FA">
      <w:pPr>
        <w:spacing w:line="276" w:lineRule="auto"/>
        <w:ind w:left="980" w:right="771"/>
        <w:jc w:val="both"/>
        <w:rPr>
          <w:i/>
          <w:sz w:val="20"/>
        </w:rPr>
      </w:pPr>
      <w:r>
        <w:rPr>
          <w:i/>
          <w:sz w:val="20"/>
        </w:rPr>
        <w:t xml:space="preserve">Nový Renault </w:t>
      </w:r>
      <w:proofErr w:type="spellStart"/>
      <w:r>
        <w:rPr>
          <w:i/>
          <w:sz w:val="20"/>
        </w:rPr>
        <w:t>Arkana</w:t>
      </w:r>
      <w:proofErr w:type="spellEnd"/>
      <w:r>
        <w:rPr>
          <w:i/>
          <w:sz w:val="20"/>
        </w:rPr>
        <w:t xml:space="preserve"> je k dispozici ve verzi R.S. Line, aby odpovídal očekávání zákazníků, kteří se snaží odlišit dynamickým designem.</w:t>
      </w:r>
    </w:p>
    <w:p w14:paraId="43719D79" w14:textId="77777777" w:rsidR="0054559E" w:rsidRDefault="001178FA">
      <w:pPr>
        <w:pStyle w:val="Zkladntext"/>
        <w:spacing w:before="7"/>
        <w:rPr>
          <w:i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67B71118" wp14:editId="7517A2C7">
            <wp:simplePos x="0" y="0"/>
            <wp:positionH relativeFrom="page">
              <wp:posOffset>921359</wp:posOffset>
            </wp:positionH>
            <wp:positionV relativeFrom="paragraph">
              <wp:posOffset>175742</wp:posOffset>
            </wp:positionV>
            <wp:extent cx="5660030" cy="4242816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0030" cy="4242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B306D1" w14:textId="77777777" w:rsidR="0054559E" w:rsidRDefault="0054559E">
      <w:pPr>
        <w:pStyle w:val="Zkladntext"/>
        <w:spacing w:before="11"/>
        <w:rPr>
          <w:i/>
          <w:sz w:val="28"/>
        </w:rPr>
      </w:pPr>
    </w:p>
    <w:p w14:paraId="0719744B" w14:textId="77777777" w:rsidR="0054559E" w:rsidRDefault="001178FA">
      <w:pPr>
        <w:pStyle w:val="Zkladntext"/>
        <w:spacing w:line="276" w:lineRule="auto"/>
        <w:ind w:left="980" w:right="770"/>
        <w:jc w:val="both"/>
      </w:pPr>
      <w:proofErr w:type="spellStart"/>
      <w:r>
        <w:t>Arkana</w:t>
      </w:r>
      <w:proofErr w:type="spellEnd"/>
      <w:r>
        <w:t xml:space="preserve"> je spolu s modely </w:t>
      </w:r>
      <w:proofErr w:type="spellStart"/>
      <w:r>
        <w:t>Clio</w:t>
      </w:r>
      <w:proofErr w:type="spellEnd"/>
      <w:r>
        <w:t xml:space="preserve">, </w:t>
      </w:r>
      <w:proofErr w:type="spellStart"/>
      <w:r>
        <w:t>Captur</w:t>
      </w:r>
      <w:proofErr w:type="spellEnd"/>
      <w:r>
        <w:t xml:space="preserve"> a Nový </w:t>
      </w:r>
      <w:proofErr w:type="spellStart"/>
      <w:r>
        <w:t>Mégane</w:t>
      </w:r>
      <w:proofErr w:type="spellEnd"/>
      <w:r>
        <w:t xml:space="preserve"> čtvrtým modelem v portfoliu Renault, nabízejícím nový značkový desi</w:t>
      </w:r>
      <w:r>
        <w:t xml:space="preserve">gn R.S. Line, spojující eleganci a sportovní charakter. Nechává se inspirovat sportovním DNA divize Renault Sport a jeho ikonického modelu </w:t>
      </w:r>
      <w:proofErr w:type="spellStart"/>
      <w:r>
        <w:t>Mégane</w:t>
      </w:r>
      <w:proofErr w:type="spellEnd"/>
      <w:r>
        <w:t xml:space="preserve"> R.S. Jeho ještě výraznější styl zdůrazňuje oranžová barva </w:t>
      </w:r>
      <w:proofErr w:type="spellStart"/>
      <w:r>
        <w:t>Valencia</w:t>
      </w:r>
      <w:proofErr w:type="spellEnd"/>
      <w:r>
        <w:t>, specifická pro tuto verzi, a tvořená tmavý</w:t>
      </w:r>
      <w:r>
        <w:t>mi lakovanými nebo kovovými prvky, které zdobí karoserii, včetně aerodynamické lišty inspirované světem Formule 1. Specifické jsou spoiler i ráfky „</w:t>
      </w:r>
      <w:proofErr w:type="spellStart"/>
      <w:r>
        <w:t>Silverstone</w:t>
      </w:r>
      <w:proofErr w:type="spellEnd"/>
      <w:r>
        <w:t>” s červeným zdobením. Na ozdobném krytu blatníku je štítek R.S. Line, vzadu má tato verze dvojit</w:t>
      </w:r>
      <w:r>
        <w:t>ý chromovaný výfuk a tmavý zadní spojler, jakož i ochranné kryty.</w:t>
      </w:r>
    </w:p>
    <w:p w14:paraId="768F182A" w14:textId="77777777" w:rsidR="0054559E" w:rsidRDefault="0054559E">
      <w:pPr>
        <w:pStyle w:val="Zkladntext"/>
        <w:rPr>
          <w:sz w:val="23"/>
        </w:rPr>
      </w:pPr>
    </w:p>
    <w:p w14:paraId="6A9F08ED" w14:textId="77777777" w:rsidR="0054559E" w:rsidRDefault="001178FA">
      <w:pPr>
        <w:pStyle w:val="Zkladntext"/>
        <w:spacing w:line="276" w:lineRule="auto"/>
        <w:ind w:left="980" w:right="774"/>
        <w:jc w:val="both"/>
      </w:pPr>
      <w:proofErr w:type="spellStart"/>
      <w:r>
        <w:t>Arkana</w:t>
      </w:r>
      <w:proofErr w:type="spellEnd"/>
      <w:r>
        <w:t xml:space="preserve"> ve verzi R.S. Line je dále obohacena volitelným designovým paketem obsahujícím barevný přední a zadní kryt podvozku, ochrannou lištu spodku dveří v barvě karoserie, černou střechou a</w:t>
      </w:r>
      <w:r>
        <w:t xml:space="preserve"> lesklým černým spoilerem na víku kufru.</w:t>
      </w:r>
    </w:p>
    <w:p w14:paraId="72266E18" w14:textId="77777777" w:rsidR="0054559E" w:rsidRDefault="0054559E">
      <w:pPr>
        <w:spacing w:line="276" w:lineRule="auto"/>
        <w:jc w:val="both"/>
        <w:sectPr w:rsidR="0054559E">
          <w:pgSz w:w="11910" w:h="16840"/>
          <w:pgMar w:top="1480" w:right="660" w:bottom="280" w:left="460" w:header="561" w:footer="0" w:gutter="0"/>
          <w:cols w:space="708"/>
        </w:sectPr>
      </w:pPr>
    </w:p>
    <w:p w14:paraId="475A948A" w14:textId="77777777" w:rsidR="0054559E" w:rsidRDefault="0054559E">
      <w:pPr>
        <w:pStyle w:val="Zkladntext"/>
      </w:pPr>
    </w:p>
    <w:p w14:paraId="79015BDA" w14:textId="77777777" w:rsidR="0054559E" w:rsidRDefault="0054559E">
      <w:pPr>
        <w:pStyle w:val="Zkladntext"/>
      </w:pPr>
    </w:p>
    <w:p w14:paraId="442DC5B6" w14:textId="77777777" w:rsidR="0054559E" w:rsidRDefault="0054559E">
      <w:pPr>
        <w:pStyle w:val="Zkladntext"/>
        <w:spacing w:before="7" w:after="1"/>
        <w:rPr>
          <w:sz w:val="25"/>
        </w:rPr>
      </w:pPr>
    </w:p>
    <w:p w14:paraId="2B06B95A" w14:textId="77777777" w:rsidR="0054559E" w:rsidRDefault="001178FA">
      <w:pPr>
        <w:pStyle w:val="Zkladntext"/>
        <w:ind w:left="983"/>
      </w:pPr>
      <w:r>
        <w:rPr>
          <w:noProof/>
        </w:rPr>
        <w:drawing>
          <wp:inline distT="0" distB="0" distL="0" distR="0" wp14:anchorId="26CC9D10" wp14:editId="12B23087">
            <wp:extent cx="5728859" cy="3022092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859" cy="3022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16A31" w14:textId="77777777" w:rsidR="0054559E" w:rsidRDefault="0054559E">
      <w:pPr>
        <w:pStyle w:val="Zkladntext"/>
        <w:spacing w:before="10"/>
        <w:rPr>
          <w:sz w:val="18"/>
        </w:rPr>
      </w:pPr>
    </w:p>
    <w:p w14:paraId="1D53B1FE" w14:textId="77777777" w:rsidR="0054559E" w:rsidRDefault="001178FA">
      <w:pPr>
        <w:pStyle w:val="Zkladntext"/>
        <w:spacing w:before="93" w:line="276" w:lineRule="auto"/>
        <w:ind w:left="980" w:right="771"/>
        <w:jc w:val="both"/>
      </w:pPr>
      <w:r>
        <w:t>Interiér verze R.S. Line je nabízen s karbonovým dekorem palubní desky a dveří, s červenou lištou podél horní části palubní desky a černým stropem. Volant potažený perforovanou kůží a čalouně</w:t>
      </w:r>
      <w:r>
        <w:t>ní sedadel v kombinaci kůže/</w:t>
      </w:r>
      <w:proofErr w:type="spellStart"/>
      <w:r>
        <w:t>Alcantara</w:t>
      </w:r>
      <w:proofErr w:type="spellEnd"/>
      <w:r>
        <w:t xml:space="preserve"> jsou zdobeny elegantním a sportovním červeným prošíváním, které se nachází i na panelech dveří. Bezpečnostní pásy zvýrazňuje červený pruh. Celek doplňují hliníkové pedály, volič automatu typu „E-</w:t>
      </w:r>
      <w:proofErr w:type="spellStart"/>
      <w:r>
        <w:t>Shifter</w:t>
      </w:r>
      <w:proofErr w:type="spellEnd"/>
      <w:r>
        <w:t xml:space="preserve"> ” (u motorizace</w:t>
      </w:r>
      <w:r>
        <w:t xml:space="preserve"> E-TECH Hybrid) a štítky R.S. Line.</w:t>
      </w:r>
    </w:p>
    <w:p w14:paraId="2EE02F19" w14:textId="77777777" w:rsidR="0054559E" w:rsidRDefault="0054559E">
      <w:pPr>
        <w:pStyle w:val="Zkladntext"/>
        <w:spacing w:before="2"/>
        <w:rPr>
          <w:sz w:val="23"/>
        </w:rPr>
      </w:pPr>
    </w:p>
    <w:p w14:paraId="697B930B" w14:textId="77777777" w:rsidR="0054559E" w:rsidRDefault="001178FA">
      <w:pPr>
        <w:pStyle w:val="Zkladntext"/>
        <w:spacing w:line="276" w:lineRule="auto"/>
        <w:ind w:left="980" w:right="775"/>
        <w:jc w:val="both"/>
      </w:pPr>
      <w:r>
        <w:t xml:space="preserve">Verze R.S. Line je k dispozici s pohonem E-TECH Hybrid a s </w:t>
      </w:r>
      <w:proofErr w:type="spellStart"/>
      <w:r>
        <w:t>mikrohybridními</w:t>
      </w:r>
      <w:proofErr w:type="spellEnd"/>
      <w:r>
        <w:t xml:space="preserve"> pohony </w:t>
      </w:r>
      <w:proofErr w:type="spellStart"/>
      <w:r>
        <w:t>TCe</w:t>
      </w:r>
      <w:proofErr w:type="spellEnd"/>
      <w:r>
        <w:t xml:space="preserve"> 140 a </w:t>
      </w:r>
      <w:proofErr w:type="spellStart"/>
      <w:r>
        <w:t>TCe</w:t>
      </w:r>
      <w:proofErr w:type="spellEnd"/>
      <w:r>
        <w:t xml:space="preserve"> 160 (druhá polovina roku 2021).</w:t>
      </w:r>
    </w:p>
    <w:p w14:paraId="44C4F958" w14:textId="77777777" w:rsidR="0054559E" w:rsidRDefault="0054559E">
      <w:pPr>
        <w:spacing w:line="276" w:lineRule="auto"/>
        <w:jc w:val="both"/>
        <w:sectPr w:rsidR="0054559E">
          <w:pgSz w:w="11910" w:h="16840"/>
          <w:pgMar w:top="1480" w:right="660" w:bottom="280" w:left="460" w:header="561" w:footer="0" w:gutter="0"/>
          <w:cols w:space="708"/>
        </w:sectPr>
      </w:pPr>
    </w:p>
    <w:p w14:paraId="539E7178" w14:textId="77777777" w:rsidR="0054559E" w:rsidRDefault="0054559E">
      <w:pPr>
        <w:pStyle w:val="Zkladntext"/>
      </w:pPr>
    </w:p>
    <w:p w14:paraId="0073F3E5" w14:textId="77777777" w:rsidR="0054559E" w:rsidRDefault="0054559E">
      <w:pPr>
        <w:pStyle w:val="Zkladntext"/>
      </w:pPr>
    </w:p>
    <w:p w14:paraId="7B604FDC" w14:textId="77777777" w:rsidR="0054559E" w:rsidRDefault="001178FA">
      <w:pPr>
        <w:pStyle w:val="Nadpis1"/>
        <w:spacing w:line="950" w:lineRule="exact"/>
        <w:jc w:val="both"/>
      </w:pPr>
      <w:r>
        <w:rPr>
          <w:color w:val="FFC000"/>
        </w:rPr>
        <w:t>Design interiéru</w:t>
      </w:r>
    </w:p>
    <w:p w14:paraId="38E4A98D" w14:textId="77777777" w:rsidR="0054559E" w:rsidRDefault="0054559E">
      <w:pPr>
        <w:pStyle w:val="Zkladntext"/>
        <w:spacing w:before="4"/>
        <w:rPr>
          <w:rFonts w:ascii="Calibri"/>
          <w:b/>
          <w:sz w:val="51"/>
        </w:rPr>
      </w:pPr>
    </w:p>
    <w:p w14:paraId="37496A8D" w14:textId="77777777" w:rsidR="0054559E" w:rsidRDefault="001178FA">
      <w:pPr>
        <w:pStyle w:val="Nadpis2"/>
      </w:pPr>
      <w:proofErr w:type="spellStart"/>
      <w:r>
        <w:t>High-tech</w:t>
      </w:r>
      <w:proofErr w:type="spellEnd"/>
      <w:r>
        <w:t xml:space="preserve"> kokpit a nekompromisní prostornost kabiny</w:t>
      </w:r>
    </w:p>
    <w:p w14:paraId="16898562" w14:textId="77777777" w:rsidR="0054559E" w:rsidRDefault="0054559E">
      <w:pPr>
        <w:pStyle w:val="Zkladntext"/>
        <w:spacing w:before="1"/>
        <w:rPr>
          <w:b/>
          <w:sz w:val="31"/>
        </w:rPr>
      </w:pPr>
    </w:p>
    <w:p w14:paraId="34CEB221" w14:textId="77777777" w:rsidR="0054559E" w:rsidRDefault="001178FA">
      <w:pPr>
        <w:spacing w:before="1" w:line="280" w:lineRule="auto"/>
        <w:ind w:left="980" w:right="773"/>
        <w:jc w:val="both"/>
        <w:rPr>
          <w:i/>
          <w:sz w:val="20"/>
        </w:rPr>
      </w:pPr>
      <w:proofErr w:type="spellStart"/>
      <w:r>
        <w:rPr>
          <w:i/>
          <w:sz w:val="20"/>
        </w:rPr>
        <w:t>Arkana</w:t>
      </w:r>
      <w:proofErr w:type="spellEnd"/>
      <w:r>
        <w:rPr>
          <w:i/>
          <w:sz w:val="20"/>
        </w:rPr>
        <w:t xml:space="preserve"> vítá všechny pasažéry svým interiérem a </w:t>
      </w:r>
      <w:proofErr w:type="spellStart"/>
      <w:r>
        <w:rPr>
          <w:i/>
          <w:sz w:val="20"/>
        </w:rPr>
        <w:t>high-tech</w:t>
      </w:r>
      <w:proofErr w:type="spellEnd"/>
      <w:r>
        <w:rPr>
          <w:i/>
          <w:sz w:val="20"/>
        </w:rPr>
        <w:t xml:space="preserve"> místem pro řidiče, které zdůrazňují nekompromisní kvalitu, komfort a prostornost kabiny, kterou umocňuje i dozadu ubíhající linie střechy.</w:t>
      </w:r>
    </w:p>
    <w:p w14:paraId="7894784C" w14:textId="77777777" w:rsidR="0054559E" w:rsidRDefault="001178FA">
      <w:pPr>
        <w:pStyle w:val="Zkladntext"/>
        <w:spacing w:before="2"/>
        <w:rPr>
          <w:i/>
          <w:sz w:val="19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58FC69FB" wp14:editId="667AB233">
            <wp:simplePos x="0" y="0"/>
            <wp:positionH relativeFrom="page">
              <wp:posOffset>916584</wp:posOffset>
            </wp:positionH>
            <wp:positionV relativeFrom="paragraph">
              <wp:posOffset>164921</wp:posOffset>
            </wp:positionV>
            <wp:extent cx="5728859" cy="3022092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859" cy="3022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D7F36B" w14:textId="77777777" w:rsidR="0054559E" w:rsidRDefault="0054559E">
      <w:pPr>
        <w:pStyle w:val="Zkladntext"/>
        <w:spacing w:before="7"/>
        <w:rPr>
          <w:i/>
          <w:sz w:val="24"/>
        </w:rPr>
      </w:pPr>
    </w:p>
    <w:p w14:paraId="61A23ACB" w14:textId="77777777" w:rsidR="0054559E" w:rsidRDefault="001178FA">
      <w:pPr>
        <w:ind w:left="980"/>
        <w:jc w:val="both"/>
        <w:rPr>
          <w:rFonts w:ascii="Arial-BoldItalicMT" w:hAnsi="Arial-BoldItalicMT"/>
          <w:b/>
          <w:i/>
          <w:sz w:val="20"/>
        </w:rPr>
      </w:pPr>
      <w:r>
        <w:rPr>
          <w:rFonts w:ascii="Arial-BoldItalicMT" w:hAnsi="Arial-BoldItalicMT"/>
          <w:b/>
          <w:i/>
          <w:sz w:val="20"/>
        </w:rPr>
        <w:t>Digi</w:t>
      </w:r>
      <w:r>
        <w:rPr>
          <w:rFonts w:ascii="Arial-BoldItalicMT" w:hAnsi="Arial-BoldItalicMT"/>
          <w:b/>
          <w:i/>
          <w:sz w:val="20"/>
        </w:rPr>
        <w:t>tální palubní deska</w:t>
      </w:r>
    </w:p>
    <w:p w14:paraId="27B65F61" w14:textId="77777777" w:rsidR="0054559E" w:rsidRDefault="001178FA">
      <w:pPr>
        <w:pStyle w:val="Zkladntext"/>
        <w:spacing w:before="34" w:line="276" w:lineRule="auto"/>
        <w:ind w:left="980" w:right="774"/>
        <w:jc w:val="both"/>
      </w:pPr>
      <w:proofErr w:type="spellStart"/>
      <w:r>
        <w:t>Arkana</w:t>
      </w:r>
      <w:proofErr w:type="spellEnd"/>
      <w:r>
        <w:t xml:space="preserve"> je vybavena digitálním zobrazováním na palubní desce. Její přístrojový </w:t>
      </w:r>
      <w:proofErr w:type="spellStart"/>
      <w:r>
        <w:t>štítj</w:t>
      </w:r>
      <w:proofErr w:type="spellEnd"/>
      <w:r>
        <w:t xml:space="preserve"> měří 4,2, 7 nebo 10,2 palců, podle jednotlivých verzí, a umožňuje velmi intuitivní individualizaci řízení. Je doplněn o centrální displej 7 nebo 9,3 pal</w:t>
      </w:r>
      <w:r>
        <w:t>ců, čímž nabízí jednu z největších úhlopříček zobrazování ve své kategorii.</w:t>
      </w:r>
    </w:p>
    <w:p w14:paraId="1A75D9B7" w14:textId="77777777" w:rsidR="0054559E" w:rsidRDefault="0054559E">
      <w:pPr>
        <w:pStyle w:val="Zkladntext"/>
        <w:spacing w:before="9"/>
        <w:rPr>
          <w:sz w:val="22"/>
        </w:rPr>
      </w:pPr>
    </w:p>
    <w:p w14:paraId="362E1447" w14:textId="77777777" w:rsidR="0054559E" w:rsidRDefault="001178FA">
      <w:pPr>
        <w:pStyle w:val="Nadpis2"/>
      </w:pPr>
      <w:r>
        <w:t>Středová konzola</w:t>
      </w:r>
    </w:p>
    <w:p w14:paraId="20CCB69F" w14:textId="77777777" w:rsidR="0054559E" w:rsidRDefault="001178FA">
      <w:pPr>
        <w:pStyle w:val="Zkladntext"/>
        <w:spacing w:before="38" w:line="276" w:lineRule="auto"/>
        <w:ind w:left="980" w:right="772"/>
        <w:jc w:val="both"/>
      </w:pPr>
      <w:r>
        <w:t xml:space="preserve">Ve středové konzoli se nachází velký úložný prostor s indukčním nabíjením </w:t>
      </w:r>
      <w:proofErr w:type="spellStart"/>
      <w:r>
        <w:t>smartphonů</w:t>
      </w:r>
      <w:proofErr w:type="spellEnd"/>
      <w:r>
        <w:t xml:space="preserve"> a bočními úložnými prostory včetně síťky na straně spolujezdce. Obsahuje rovn</w:t>
      </w:r>
      <w:r>
        <w:t xml:space="preserve">ěž automatickou elektrickou parkovací brzdu s funkcí „Auto-hold ”. U vyšších výbav je </w:t>
      </w:r>
      <w:proofErr w:type="spellStart"/>
      <w:r>
        <w:t>Arkana</w:t>
      </w:r>
      <w:proofErr w:type="spellEnd"/>
      <w:r>
        <w:t xml:space="preserve"> vybavena velkým dotykovým displejem 9,3 palců, který spoluvytváří modernost kabiny (u základní výbavy je k dispozici horizontální displej o velikosti 7 palců).</w:t>
      </w:r>
    </w:p>
    <w:p w14:paraId="6886A888" w14:textId="77777777" w:rsidR="0054559E" w:rsidRDefault="0054559E">
      <w:pPr>
        <w:spacing w:line="276" w:lineRule="auto"/>
        <w:jc w:val="both"/>
        <w:sectPr w:rsidR="0054559E">
          <w:pgSz w:w="11910" w:h="16840"/>
          <w:pgMar w:top="1480" w:right="660" w:bottom="280" w:left="460" w:header="561" w:footer="0" w:gutter="0"/>
          <w:cols w:space="708"/>
        </w:sectPr>
      </w:pPr>
    </w:p>
    <w:p w14:paraId="10FC6125" w14:textId="77777777" w:rsidR="0054559E" w:rsidRDefault="0054559E">
      <w:pPr>
        <w:pStyle w:val="Zkladntext"/>
      </w:pPr>
    </w:p>
    <w:p w14:paraId="3D2785F5" w14:textId="77777777" w:rsidR="0054559E" w:rsidRDefault="0054559E">
      <w:pPr>
        <w:pStyle w:val="Zkladntext"/>
      </w:pPr>
    </w:p>
    <w:p w14:paraId="304AE6B7" w14:textId="77777777" w:rsidR="0054559E" w:rsidRDefault="0054559E">
      <w:pPr>
        <w:pStyle w:val="Zkladntext"/>
      </w:pPr>
    </w:p>
    <w:p w14:paraId="4481C4BC" w14:textId="77777777" w:rsidR="0054559E" w:rsidRDefault="0054559E">
      <w:pPr>
        <w:pStyle w:val="Zkladntext"/>
        <w:spacing w:before="3"/>
      </w:pPr>
    </w:p>
    <w:p w14:paraId="41653A5C" w14:textId="77777777" w:rsidR="0054559E" w:rsidRDefault="001178FA">
      <w:pPr>
        <w:pStyle w:val="Nadpis2"/>
        <w:spacing w:before="94"/>
      </w:pPr>
      <w:r>
        <w:t>Řadící páka</w:t>
      </w:r>
    </w:p>
    <w:p w14:paraId="637CC1FF" w14:textId="77777777" w:rsidR="0054559E" w:rsidRDefault="001178FA">
      <w:pPr>
        <w:pStyle w:val="Zkladntext"/>
        <w:spacing w:before="38" w:line="276" w:lineRule="auto"/>
        <w:ind w:left="980" w:right="771"/>
        <w:jc w:val="both"/>
      </w:pPr>
      <w:r>
        <w:t xml:space="preserve">Řadící páka </w:t>
      </w:r>
      <w:proofErr w:type="spellStart"/>
      <w:r>
        <w:t>Arkany</w:t>
      </w:r>
      <w:proofErr w:type="spellEnd"/>
      <w:r>
        <w:t xml:space="preserve"> ve verzi E-TECH Hybrid R.S. Line je k dispozici v provedení „E-</w:t>
      </w:r>
      <w:proofErr w:type="spellStart"/>
      <w:r>
        <w:t>Shifter</w:t>
      </w:r>
      <w:proofErr w:type="spellEnd"/>
      <w:r>
        <w:t xml:space="preserve"> ” (bez mechanického spojení), podobně jako u </w:t>
      </w:r>
      <w:proofErr w:type="spellStart"/>
      <w:r>
        <w:t>Espace</w:t>
      </w:r>
      <w:proofErr w:type="spellEnd"/>
      <w:r>
        <w:t xml:space="preserve"> a špičkových verzí modelu </w:t>
      </w:r>
      <w:proofErr w:type="spellStart"/>
      <w:r>
        <w:t>Captur</w:t>
      </w:r>
      <w:proofErr w:type="spellEnd"/>
      <w:r>
        <w:t>.</w:t>
      </w:r>
    </w:p>
    <w:p w14:paraId="442B4707" w14:textId="77777777" w:rsidR="0054559E" w:rsidRDefault="0054559E">
      <w:pPr>
        <w:pStyle w:val="Zkladntext"/>
        <w:spacing w:before="10"/>
        <w:rPr>
          <w:sz w:val="22"/>
        </w:rPr>
      </w:pPr>
    </w:p>
    <w:p w14:paraId="4B50A6E4" w14:textId="77777777" w:rsidR="0054559E" w:rsidRDefault="001178FA">
      <w:pPr>
        <w:pStyle w:val="Nadpis2"/>
      </w:pPr>
      <w:r>
        <w:t>Palubní deska</w:t>
      </w:r>
    </w:p>
    <w:p w14:paraId="701F6060" w14:textId="77777777" w:rsidR="0054559E" w:rsidRDefault="001178FA">
      <w:pPr>
        <w:pStyle w:val="Zkladntext"/>
        <w:spacing w:before="34" w:line="276" w:lineRule="auto"/>
        <w:ind w:left="980" w:right="772"/>
        <w:jc w:val="both"/>
      </w:pPr>
      <w:r>
        <w:t>Palubní deska je navržena s elegancí a odpovídá stylu exteriéru i</w:t>
      </w:r>
      <w:r>
        <w:t xml:space="preserve"> zcela moderní ergonomii. Horní část je tvořena měkčeným plastem a každá další horizontální úroveň palubní desky </w:t>
      </w:r>
      <w:r>
        <w:rPr>
          <w:spacing w:val="-3"/>
        </w:rPr>
        <w:t xml:space="preserve">je </w:t>
      </w:r>
      <w:r>
        <w:t>odlišena specifickým</w:t>
      </w:r>
      <w:r>
        <w:rPr>
          <w:spacing w:val="1"/>
        </w:rPr>
        <w:t xml:space="preserve"> </w:t>
      </w:r>
      <w:r>
        <w:t>materiálem.</w:t>
      </w:r>
    </w:p>
    <w:p w14:paraId="7EC1441F" w14:textId="77777777" w:rsidR="0054559E" w:rsidRDefault="0054559E">
      <w:pPr>
        <w:pStyle w:val="Zkladntext"/>
        <w:spacing w:before="2"/>
        <w:rPr>
          <w:sz w:val="23"/>
        </w:rPr>
      </w:pPr>
    </w:p>
    <w:p w14:paraId="575F6633" w14:textId="77777777" w:rsidR="0054559E" w:rsidRDefault="001178FA">
      <w:pPr>
        <w:pStyle w:val="Nadpis2"/>
      </w:pPr>
      <w:r>
        <w:t>Detaily výbav</w:t>
      </w:r>
    </w:p>
    <w:p w14:paraId="01E0A5FF" w14:textId="77777777" w:rsidR="0054559E" w:rsidRDefault="001178FA">
      <w:pPr>
        <w:pStyle w:val="Zkladntext"/>
        <w:spacing w:before="34" w:line="276" w:lineRule="auto"/>
        <w:ind w:left="980" w:right="775"/>
        <w:jc w:val="both"/>
      </w:pPr>
      <w:r>
        <w:t xml:space="preserve">Již první úroveň výbavy obsahuje chromované kliky dveří a větrací otvory, řadicí páku zdobí </w:t>
      </w:r>
      <w:r>
        <w:t>kůže. U druhé úrovně je kůže i na volantu, na palubní desce a držácích nápojů se objevují chromované dekorace. Vrchní části dveří jsou zde vybaveny měkčeným plastem.</w:t>
      </w:r>
    </w:p>
    <w:p w14:paraId="224CD798" w14:textId="77777777" w:rsidR="0054559E" w:rsidRDefault="0054559E">
      <w:pPr>
        <w:pStyle w:val="Zkladntext"/>
        <w:spacing w:before="10"/>
        <w:rPr>
          <w:sz w:val="22"/>
        </w:rPr>
      </w:pPr>
    </w:p>
    <w:p w14:paraId="78F79F49" w14:textId="77777777" w:rsidR="0054559E" w:rsidRDefault="001178FA">
      <w:pPr>
        <w:pStyle w:val="Nadpis2"/>
        <w:spacing w:before="1"/>
      </w:pPr>
      <w:r>
        <w:t>Úložné prostory a konektivita</w:t>
      </w:r>
    </w:p>
    <w:p w14:paraId="4EA6A5C9" w14:textId="77777777" w:rsidR="0054559E" w:rsidRDefault="001178FA">
      <w:pPr>
        <w:pStyle w:val="Zkladntext"/>
        <w:spacing w:before="33" w:line="278" w:lineRule="auto"/>
        <w:ind w:left="980" w:right="774"/>
        <w:jc w:val="both"/>
      </w:pPr>
      <w:r>
        <w:t>Kromě indukčního nabíjení ve středové konzole je Nový Renau</w:t>
      </w:r>
      <w:r>
        <w:t xml:space="preserve">lt </w:t>
      </w:r>
      <w:proofErr w:type="spellStart"/>
      <w:r>
        <w:t>Arkana</w:t>
      </w:r>
      <w:proofErr w:type="spellEnd"/>
      <w:r>
        <w:t xml:space="preserve"> vybaven čtyřmi zásuvkami USB (2 vpředu a 2 vzadu) pro konektivitu a dobíjení elektronických zařízení. Do kapes ve dveřích se vejde 1,5 litrová láhev.</w:t>
      </w:r>
    </w:p>
    <w:p w14:paraId="6A32EA02" w14:textId="77777777" w:rsidR="0054559E" w:rsidRDefault="0054559E">
      <w:pPr>
        <w:pStyle w:val="Zkladntext"/>
        <w:spacing w:before="7"/>
        <w:rPr>
          <w:sz w:val="22"/>
        </w:rPr>
      </w:pPr>
    </w:p>
    <w:p w14:paraId="3E482E56" w14:textId="77777777" w:rsidR="0054559E" w:rsidRDefault="001178FA">
      <w:pPr>
        <w:pStyle w:val="Nadpis2"/>
        <w:jc w:val="left"/>
      </w:pPr>
      <w:r>
        <w:t>Komfort</w:t>
      </w:r>
    </w:p>
    <w:p w14:paraId="72266A63" w14:textId="77777777" w:rsidR="0054559E" w:rsidRDefault="001178FA">
      <w:pPr>
        <w:pStyle w:val="Zkladntext"/>
        <w:spacing w:before="35" w:line="276" w:lineRule="auto"/>
        <w:ind w:left="980" w:right="771"/>
        <w:jc w:val="both"/>
      </w:pPr>
      <w:r>
        <w:t xml:space="preserve">Řidič má díky zvýšenému </w:t>
      </w:r>
      <w:proofErr w:type="spellStart"/>
      <w:r>
        <w:t>posezu</w:t>
      </w:r>
      <w:proofErr w:type="spellEnd"/>
      <w:r>
        <w:t xml:space="preserve"> pohodlný a ergonomický prostor. U některých úrovní výbavy mohou cestující vzadu využít širokou výklopnou loketní opěrku uprostřed, jakož i nastavitelné ventilační otvory na konci středové konzoly. Automatická klimatizace je u</w:t>
      </w:r>
      <w:r>
        <w:t xml:space="preserve"> všech verzích spojena se vzduchovým filtrem.</w:t>
      </w:r>
    </w:p>
    <w:p w14:paraId="46CC4D4D" w14:textId="77777777" w:rsidR="0054559E" w:rsidRDefault="0054559E">
      <w:pPr>
        <w:pStyle w:val="Zkladntext"/>
        <w:spacing w:before="9"/>
        <w:rPr>
          <w:sz w:val="22"/>
        </w:rPr>
      </w:pPr>
    </w:p>
    <w:p w14:paraId="26BE6E32" w14:textId="77777777" w:rsidR="0054559E" w:rsidRDefault="001178FA">
      <w:pPr>
        <w:pStyle w:val="Nadpis2"/>
        <w:jc w:val="left"/>
      </w:pPr>
      <w:r>
        <w:t>Střešní okno</w:t>
      </w:r>
    </w:p>
    <w:p w14:paraId="72964B3A" w14:textId="77777777" w:rsidR="0054559E" w:rsidRDefault="001178FA">
      <w:pPr>
        <w:pStyle w:val="Zkladntext"/>
        <w:spacing w:before="38"/>
        <w:ind w:left="980"/>
      </w:pPr>
      <w:r>
        <w:t>Vybrané verze mohou být vybaveny střešním oknem pro lepší prosvětlení kabiny.</w:t>
      </w:r>
    </w:p>
    <w:p w14:paraId="0AD0F2D3" w14:textId="77777777" w:rsidR="0054559E" w:rsidRDefault="0054559E">
      <w:pPr>
        <w:pStyle w:val="Zkladntext"/>
        <w:spacing w:before="10"/>
        <w:rPr>
          <w:sz w:val="25"/>
        </w:rPr>
      </w:pPr>
    </w:p>
    <w:p w14:paraId="0D003AC8" w14:textId="77777777" w:rsidR="0054559E" w:rsidRDefault="001178FA">
      <w:pPr>
        <w:pStyle w:val="Nadpis2"/>
      </w:pPr>
      <w:r>
        <w:t>Čalounění sedadel</w:t>
      </w:r>
    </w:p>
    <w:p w14:paraId="5CDBD1FD" w14:textId="77777777" w:rsidR="0054559E" w:rsidRDefault="001178FA">
      <w:pPr>
        <w:pStyle w:val="Zkladntext"/>
        <w:spacing w:before="35" w:line="276" w:lineRule="auto"/>
        <w:ind w:left="980" w:right="771"/>
        <w:jc w:val="both"/>
      </w:pPr>
      <w:r>
        <w:t xml:space="preserve">Nový Renault </w:t>
      </w:r>
      <w:proofErr w:type="spellStart"/>
      <w:r>
        <w:t>Arkana</w:t>
      </w:r>
      <w:proofErr w:type="spellEnd"/>
      <w:r>
        <w:t xml:space="preserve"> nabízí několik typů čalounění. U první úrovně výbavy je čalounění textilní, zatímco u vyšší úrovně jsou sedadla potažena kombinací kůže/látka (na přání je k dispozici kožené čalounění). U verze R.S. Line je čalounění v kombinaci kůže/</w:t>
      </w:r>
      <w:proofErr w:type="spellStart"/>
      <w:r>
        <w:t>Al</w:t>
      </w:r>
      <w:r>
        <w:t>cantara</w:t>
      </w:r>
      <w:proofErr w:type="spellEnd"/>
      <w:r>
        <w:t>.</w:t>
      </w:r>
    </w:p>
    <w:p w14:paraId="7813ADC0" w14:textId="77777777" w:rsidR="0054559E" w:rsidRDefault="0054559E">
      <w:pPr>
        <w:pStyle w:val="Zkladntext"/>
        <w:spacing w:before="9"/>
        <w:rPr>
          <w:sz w:val="22"/>
        </w:rPr>
      </w:pPr>
    </w:p>
    <w:p w14:paraId="25FD8C99" w14:textId="77777777" w:rsidR="0054559E" w:rsidRDefault="001178FA">
      <w:pPr>
        <w:pStyle w:val="Nadpis2"/>
        <w:spacing w:before="1"/>
      </w:pPr>
      <w:r>
        <w:t>Jedinečná prostornost kabiny</w:t>
      </w:r>
    </w:p>
    <w:p w14:paraId="0B078827" w14:textId="77777777" w:rsidR="0054559E" w:rsidRDefault="001178FA">
      <w:pPr>
        <w:pStyle w:val="Zkladntext"/>
        <w:spacing w:before="38" w:line="276" w:lineRule="auto"/>
        <w:ind w:left="980" w:right="775"/>
        <w:jc w:val="both"/>
      </w:pPr>
      <w:proofErr w:type="spellStart"/>
      <w:r>
        <w:t>Arkana</w:t>
      </w:r>
      <w:proofErr w:type="spellEnd"/>
      <w:r>
        <w:t xml:space="preserve"> je na vůz s tak sportovním profilem nebývale prostorná, zejména s prostorem pro kolena 211 mm před zadními sedadly, což je nejlepší hodnota v její kategorii. S délkou 305 mm je měřítkem trhu také prostor pro no</w:t>
      </w:r>
      <w:r>
        <w:t>hy, stejně jako prostor nad zadními sedadly o výšce 862 mm, což je důležitá hodnota pro vozidlo kategorie SUV kupé.</w:t>
      </w:r>
    </w:p>
    <w:p w14:paraId="3AFEE6FB" w14:textId="77777777" w:rsidR="0054559E" w:rsidRDefault="0054559E">
      <w:pPr>
        <w:pStyle w:val="Zkladntext"/>
        <w:spacing w:before="9"/>
        <w:rPr>
          <w:sz w:val="22"/>
        </w:rPr>
      </w:pPr>
    </w:p>
    <w:p w14:paraId="5FF00878" w14:textId="77777777" w:rsidR="0054559E" w:rsidRDefault="001178FA">
      <w:pPr>
        <w:pStyle w:val="Nadpis2"/>
      </w:pPr>
      <w:r>
        <w:t>Objemný zavazadlový prostor</w:t>
      </w:r>
    </w:p>
    <w:p w14:paraId="1681C2E8" w14:textId="77777777" w:rsidR="0054559E" w:rsidRDefault="001178FA">
      <w:pPr>
        <w:pStyle w:val="Zkladntext"/>
        <w:spacing w:before="34" w:line="276" w:lineRule="auto"/>
        <w:ind w:left="980" w:right="773"/>
        <w:jc w:val="both"/>
      </w:pPr>
      <w:r>
        <w:t xml:space="preserve">Pokud jde o zavazadla, Nový Renault </w:t>
      </w:r>
      <w:proofErr w:type="spellStart"/>
      <w:r>
        <w:t>Arkana</w:t>
      </w:r>
      <w:proofErr w:type="spellEnd"/>
      <w:r>
        <w:t xml:space="preserve"> nabízí značný objem zavazadlového prostoru s hodnotou 513 litrů (u v</w:t>
      </w:r>
      <w:r>
        <w:t xml:space="preserve">erze E-TECH Hybrid 480 litrů) se sadou pro opravu pneumatik. Nový Renault </w:t>
      </w:r>
      <w:proofErr w:type="spellStart"/>
      <w:r>
        <w:t>Arkana</w:t>
      </w:r>
      <w:proofErr w:type="spellEnd"/>
      <w:r>
        <w:t xml:space="preserve"> disponuje rovněž dvojitou podlahou, kterou lze podle potřeby snížit za účelem zvětšení objemu pro náklad na maximum, nebo zvýšit pro snazší nakládání těžkých předmětů. V této </w:t>
      </w:r>
      <w:r>
        <w:t>konfiguraci lze sklopením děleného opěradla zadního sedadla 2/3-1/3 získat rovnou plochou</w:t>
      </w:r>
      <w:r>
        <w:rPr>
          <w:spacing w:val="-30"/>
        </w:rPr>
        <w:t xml:space="preserve"> </w:t>
      </w:r>
      <w:r>
        <w:t>podlahu.</w:t>
      </w:r>
    </w:p>
    <w:p w14:paraId="0B1EF38F" w14:textId="77777777" w:rsidR="0054559E" w:rsidRDefault="0054559E">
      <w:pPr>
        <w:spacing w:line="276" w:lineRule="auto"/>
        <w:jc w:val="both"/>
        <w:sectPr w:rsidR="0054559E">
          <w:pgSz w:w="11910" w:h="16840"/>
          <w:pgMar w:top="1480" w:right="660" w:bottom="280" w:left="460" w:header="561" w:footer="0" w:gutter="0"/>
          <w:cols w:space="708"/>
        </w:sectPr>
      </w:pPr>
    </w:p>
    <w:p w14:paraId="3D726E0C" w14:textId="77777777" w:rsidR="0054559E" w:rsidRDefault="0054559E">
      <w:pPr>
        <w:pStyle w:val="Zkladntext"/>
      </w:pPr>
    </w:p>
    <w:p w14:paraId="69F48591" w14:textId="77777777" w:rsidR="0054559E" w:rsidRDefault="0054559E">
      <w:pPr>
        <w:pStyle w:val="Zkladntext"/>
      </w:pPr>
    </w:p>
    <w:p w14:paraId="64B50941" w14:textId="77777777" w:rsidR="0054559E" w:rsidRDefault="001178FA">
      <w:pPr>
        <w:pStyle w:val="Nadpis1"/>
        <w:spacing w:line="990" w:lineRule="exact"/>
      </w:pPr>
      <w:r>
        <w:rPr>
          <w:color w:val="FFC000"/>
        </w:rPr>
        <w:t>Motorizace</w:t>
      </w:r>
    </w:p>
    <w:p w14:paraId="1030ECF1" w14:textId="77777777" w:rsidR="0054559E" w:rsidRDefault="001178FA">
      <w:pPr>
        <w:pStyle w:val="Nadpis2"/>
        <w:spacing w:before="371"/>
      </w:pPr>
      <w:r>
        <w:t>Jedinečná hybridní nabídka</w:t>
      </w:r>
    </w:p>
    <w:p w14:paraId="3FFE835C" w14:textId="77777777" w:rsidR="0054559E" w:rsidRDefault="001178FA">
      <w:pPr>
        <w:spacing w:before="94" w:line="276" w:lineRule="auto"/>
        <w:ind w:left="980" w:right="773"/>
        <w:jc w:val="both"/>
        <w:rPr>
          <w:i/>
          <w:sz w:val="20"/>
        </w:rPr>
      </w:pPr>
      <w:proofErr w:type="spellStart"/>
      <w:r>
        <w:rPr>
          <w:i/>
          <w:sz w:val="20"/>
        </w:rPr>
        <w:t>Arkana</w:t>
      </w:r>
      <w:proofErr w:type="spellEnd"/>
      <w:r>
        <w:rPr>
          <w:i/>
          <w:sz w:val="20"/>
        </w:rPr>
        <w:t xml:space="preserve"> je vybavena technologií E-TECH Hybrid 145 k a využívá i výkonné motorizace </w:t>
      </w:r>
      <w:proofErr w:type="spellStart"/>
      <w:r>
        <w:rPr>
          <w:i/>
          <w:sz w:val="20"/>
        </w:rPr>
        <w:t>TCe</w:t>
      </w:r>
      <w:proofErr w:type="spellEnd"/>
      <w:r>
        <w:rPr>
          <w:i/>
          <w:sz w:val="20"/>
        </w:rPr>
        <w:t xml:space="preserve"> 140 a 160 v jejich </w:t>
      </w:r>
      <w:proofErr w:type="spellStart"/>
      <w:r>
        <w:rPr>
          <w:i/>
          <w:sz w:val="20"/>
        </w:rPr>
        <w:t>mikrohybridní</w:t>
      </w:r>
      <w:proofErr w:type="spellEnd"/>
      <w:r>
        <w:rPr>
          <w:i/>
          <w:sz w:val="20"/>
        </w:rPr>
        <w:t xml:space="preserve"> verzi </w:t>
      </w:r>
      <w:proofErr w:type="gramStart"/>
      <w:r>
        <w:rPr>
          <w:i/>
          <w:sz w:val="20"/>
        </w:rPr>
        <w:t>12V</w:t>
      </w:r>
      <w:proofErr w:type="gramEnd"/>
      <w:r>
        <w:rPr>
          <w:i/>
          <w:sz w:val="20"/>
        </w:rPr>
        <w:t xml:space="preserve"> pro větší účinnost, reaktivitu a potěšení z řízení.</w:t>
      </w:r>
    </w:p>
    <w:p w14:paraId="220247E6" w14:textId="77777777" w:rsidR="0054559E" w:rsidRDefault="001178FA">
      <w:pPr>
        <w:pStyle w:val="Zkladntext"/>
        <w:spacing w:before="8"/>
        <w:rPr>
          <w:i/>
          <w:sz w:val="19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0C133D93" wp14:editId="592DEB38">
            <wp:simplePos x="0" y="0"/>
            <wp:positionH relativeFrom="page">
              <wp:posOffset>916584</wp:posOffset>
            </wp:positionH>
            <wp:positionV relativeFrom="paragraph">
              <wp:posOffset>168595</wp:posOffset>
            </wp:positionV>
            <wp:extent cx="5730306" cy="4283964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306" cy="4283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8D1679" w14:textId="77777777" w:rsidR="0054559E" w:rsidRDefault="0054559E">
      <w:pPr>
        <w:pStyle w:val="Zkladntext"/>
        <w:rPr>
          <w:i/>
          <w:sz w:val="25"/>
        </w:rPr>
      </w:pPr>
    </w:p>
    <w:p w14:paraId="5BA40A94" w14:textId="77777777" w:rsidR="0054559E" w:rsidRDefault="001178FA">
      <w:pPr>
        <w:pStyle w:val="Nadpis2"/>
      </w:pPr>
      <w:r>
        <w:t>E-TECH Hybrid 145, začátek elektrického řízení</w:t>
      </w:r>
    </w:p>
    <w:p w14:paraId="3F36BBD0" w14:textId="77777777" w:rsidR="0054559E" w:rsidRDefault="001178FA">
      <w:pPr>
        <w:pStyle w:val="Zkladntext"/>
        <w:spacing w:before="34" w:line="276" w:lineRule="auto"/>
        <w:ind w:left="980" w:right="772"/>
        <w:jc w:val="both"/>
      </w:pPr>
      <w:r>
        <w:t xml:space="preserve">Po modelech </w:t>
      </w:r>
      <w:proofErr w:type="spellStart"/>
      <w:r>
        <w:t>Clio</w:t>
      </w:r>
      <w:proofErr w:type="spellEnd"/>
      <w:r>
        <w:t xml:space="preserve">, </w:t>
      </w:r>
      <w:proofErr w:type="spellStart"/>
      <w:r>
        <w:t>Captur</w:t>
      </w:r>
      <w:proofErr w:type="spellEnd"/>
      <w:r>
        <w:t xml:space="preserve"> </w:t>
      </w:r>
      <w:r>
        <w:t xml:space="preserve">a Nový </w:t>
      </w:r>
      <w:proofErr w:type="spellStart"/>
      <w:r>
        <w:t>Mégane</w:t>
      </w:r>
      <w:proofErr w:type="spellEnd"/>
      <w:r>
        <w:t xml:space="preserve"> pokračuje Renault ve strategii šíření své inovativní hybridní technologie E-TECH i u </w:t>
      </w:r>
      <w:proofErr w:type="spellStart"/>
      <w:r>
        <w:t>Arkany</w:t>
      </w:r>
      <w:proofErr w:type="spellEnd"/>
      <w:r>
        <w:t xml:space="preserve">. Její „full hybrid” motorizace je identická s pohonem modelu </w:t>
      </w:r>
      <w:proofErr w:type="spellStart"/>
      <w:r>
        <w:t>Clio</w:t>
      </w:r>
      <w:proofErr w:type="spellEnd"/>
      <w:r>
        <w:t xml:space="preserve"> </w:t>
      </w:r>
      <w:proofErr w:type="gramStart"/>
      <w:r>
        <w:t>E- TECH</w:t>
      </w:r>
      <w:proofErr w:type="gramEnd"/>
      <w:r>
        <w:t xml:space="preserve"> Hybrid.</w:t>
      </w:r>
    </w:p>
    <w:p w14:paraId="31CFF18E" w14:textId="77777777" w:rsidR="0054559E" w:rsidRDefault="0054559E">
      <w:pPr>
        <w:pStyle w:val="Zkladntext"/>
        <w:spacing w:before="4"/>
        <w:rPr>
          <w:sz w:val="17"/>
        </w:rPr>
      </w:pPr>
    </w:p>
    <w:p w14:paraId="1172AA02" w14:textId="77777777" w:rsidR="0054559E" w:rsidRDefault="001178FA">
      <w:pPr>
        <w:pStyle w:val="Zkladntext"/>
        <w:spacing w:line="276" w:lineRule="auto"/>
        <w:ind w:left="980" w:right="771"/>
        <w:jc w:val="both"/>
      </w:pPr>
      <w:r>
        <w:t>Hybridní technologie se opírá o revoluční řešení, které je předměte</w:t>
      </w:r>
      <w:r>
        <w:t>m více než 150 patentů a využívá odborných zkušeností značky Renault ve Formuli 1, zejména v oblasti rekuperace a regenerace energie. Motor E-TECH Hybrid se zakládá na hybridní soustavě zvané „sériově-paralelní”, jejíž výhody jsou mnohonásobné: maximum kom</w:t>
      </w:r>
      <w:r>
        <w:t xml:space="preserve">binací funkcí mezi tepelným a elektrickým motorem a </w:t>
      </w:r>
      <w:r>
        <w:rPr>
          <w:position w:val="1"/>
        </w:rPr>
        <w:t>maximální snížení emisí CO</w:t>
      </w:r>
      <w:r>
        <w:rPr>
          <w:sz w:val="13"/>
        </w:rPr>
        <w:t xml:space="preserve">2 </w:t>
      </w:r>
      <w:r>
        <w:rPr>
          <w:position w:val="1"/>
        </w:rPr>
        <w:t>při</w:t>
      </w:r>
      <w:r>
        <w:rPr>
          <w:spacing w:val="-25"/>
          <w:position w:val="1"/>
        </w:rPr>
        <w:t xml:space="preserve"> </w:t>
      </w:r>
      <w:r>
        <w:rPr>
          <w:position w:val="1"/>
        </w:rPr>
        <w:t>provozu.</w:t>
      </w:r>
    </w:p>
    <w:p w14:paraId="76F0C4E6" w14:textId="77777777" w:rsidR="0054559E" w:rsidRDefault="0054559E">
      <w:pPr>
        <w:pStyle w:val="Zkladntext"/>
        <w:spacing w:before="1"/>
        <w:rPr>
          <w:sz w:val="23"/>
        </w:rPr>
      </w:pPr>
    </w:p>
    <w:p w14:paraId="0DBE91E9" w14:textId="77777777" w:rsidR="0054559E" w:rsidRDefault="001178FA">
      <w:pPr>
        <w:pStyle w:val="Zkladntext"/>
        <w:spacing w:line="276" w:lineRule="auto"/>
        <w:ind w:left="980" w:right="771"/>
        <w:jc w:val="both"/>
      </w:pPr>
      <w:r>
        <w:t xml:space="preserve">Pohon E-TECH Hybrid 145 k se skládá ze </w:t>
      </w:r>
      <w:proofErr w:type="gramStart"/>
      <w:r>
        <w:t>4-válcového</w:t>
      </w:r>
      <w:proofErr w:type="gramEnd"/>
      <w:r>
        <w:t xml:space="preserve"> benzínového motoru 1,6l nové generace pocházející z </w:t>
      </w:r>
      <w:proofErr w:type="spellStart"/>
      <w:r>
        <w:t>Alliance</w:t>
      </w:r>
      <w:proofErr w:type="spellEnd"/>
      <w:r>
        <w:t>. Tento motor je přizpůsoben hybridní technologii a</w:t>
      </w:r>
      <w:r>
        <w:t xml:space="preserve"> je vybaven filtrem pevných částic ke snížení emisí. Jeho výkon činí 69 kW (94 k) a pomáhají mu dva elektromotory – jeden „e-</w:t>
      </w:r>
    </w:p>
    <w:p w14:paraId="62F04FEA" w14:textId="77777777" w:rsidR="0054559E" w:rsidRDefault="0054559E">
      <w:pPr>
        <w:spacing w:line="276" w:lineRule="auto"/>
        <w:jc w:val="both"/>
        <w:sectPr w:rsidR="0054559E">
          <w:pgSz w:w="11910" w:h="16840"/>
          <w:pgMar w:top="1480" w:right="660" w:bottom="280" w:left="460" w:header="561" w:footer="0" w:gutter="0"/>
          <w:cols w:space="708"/>
        </w:sectPr>
      </w:pPr>
    </w:p>
    <w:p w14:paraId="3836ADA8" w14:textId="77777777" w:rsidR="0054559E" w:rsidRDefault="0054559E">
      <w:pPr>
        <w:pStyle w:val="Zkladntext"/>
      </w:pPr>
    </w:p>
    <w:p w14:paraId="24B0E438" w14:textId="77777777" w:rsidR="0054559E" w:rsidRDefault="0054559E">
      <w:pPr>
        <w:pStyle w:val="Zkladntext"/>
        <w:spacing w:before="6"/>
        <w:rPr>
          <w:sz w:val="22"/>
        </w:rPr>
      </w:pPr>
    </w:p>
    <w:p w14:paraId="312FF82F" w14:textId="77777777" w:rsidR="0054559E" w:rsidRDefault="001178FA">
      <w:pPr>
        <w:pStyle w:val="Zkladntext"/>
        <w:spacing w:line="276" w:lineRule="auto"/>
        <w:ind w:left="980" w:right="774"/>
        <w:jc w:val="both"/>
      </w:pPr>
      <w:r>
        <w:t>motor” (36 kW) a vysokonapěťový startér generátor typu HSG (</w:t>
      </w:r>
      <w:proofErr w:type="spellStart"/>
      <w:r>
        <w:t>High-Voltage</w:t>
      </w:r>
      <w:proofErr w:type="spellEnd"/>
      <w:r>
        <w:t xml:space="preserve"> </w:t>
      </w:r>
      <w:proofErr w:type="spellStart"/>
      <w:r>
        <w:t>Starter</w:t>
      </w:r>
      <w:proofErr w:type="spellEnd"/>
      <w:r>
        <w:t xml:space="preserve"> </w:t>
      </w:r>
      <w:proofErr w:type="spellStart"/>
      <w:r>
        <w:t>Generator</w:t>
      </w:r>
      <w:proofErr w:type="spellEnd"/>
      <w:r>
        <w:t>) 15 kW.</w:t>
      </w:r>
    </w:p>
    <w:p w14:paraId="1850F3A0" w14:textId="77777777" w:rsidR="0054559E" w:rsidRDefault="0054559E">
      <w:pPr>
        <w:pStyle w:val="Zkladntext"/>
        <w:spacing w:before="2"/>
        <w:rPr>
          <w:sz w:val="23"/>
        </w:rPr>
      </w:pPr>
    </w:p>
    <w:p w14:paraId="749EFEB7" w14:textId="77777777" w:rsidR="0054559E" w:rsidRDefault="001178FA">
      <w:pPr>
        <w:pStyle w:val="Zkladntext"/>
        <w:spacing w:line="276" w:lineRule="auto"/>
        <w:ind w:left="980" w:right="772"/>
        <w:jc w:val="both"/>
      </w:pPr>
      <w:r>
        <w:t>Celek fung</w:t>
      </w:r>
      <w:r>
        <w:t xml:space="preserve">uje díky inovativní </w:t>
      </w:r>
      <w:proofErr w:type="spellStart"/>
      <w:r>
        <w:t>multimódové</w:t>
      </w:r>
      <w:proofErr w:type="spellEnd"/>
      <w:r>
        <w:t xml:space="preserve"> převodovce bez spojky, doplňující pohonný agregát. Revoluční spojení elektromotorů s převodovkou s ozubenými koly umožňuje optimální a hladké řazení. Tato sestava je synonymem lepší spotřeby paliva a je rovněž plodem zkušeno</w:t>
      </w:r>
      <w:r>
        <w:t>stí Renaultu ve Formuli</w:t>
      </w:r>
      <w:r>
        <w:rPr>
          <w:spacing w:val="-1"/>
        </w:rPr>
        <w:t xml:space="preserve"> </w:t>
      </w:r>
      <w:r>
        <w:t>1.</w:t>
      </w:r>
    </w:p>
    <w:p w14:paraId="129E9829" w14:textId="77777777" w:rsidR="0054559E" w:rsidRDefault="0054559E">
      <w:pPr>
        <w:pStyle w:val="Zkladntext"/>
        <w:spacing w:before="3"/>
        <w:rPr>
          <w:sz w:val="17"/>
        </w:rPr>
      </w:pPr>
    </w:p>
    <w:p w14:paraId="6940231A" w14:textId="77777777" w:rsidR="0054559E" w:rsidRDefault="001178FA">
      <w:pPr>
        <w:pStyle w:val="Zkladntext"/>
        <w:spacing w:line="276" w:lineRule="auto"/>
        <w:ind w:left="980" w:right="770"/>
        <w:jc w:val="both"/>
      </w:pPr>
      <w:r>
        <w:t xml:space="preserve">Pohon E-TECH Hybrid s baterií lithium-ion 1,2 kWh (230 V) v zavazadlovém prostoru zajišťuje </w:t>
      </w:r>
      <w:r>
        <w:rPr>
          <w:position w:val="1"/>
        </w:rPr>
        <w:t>významné snížení spotřeby paliva a emisí CO</w:t>
      </w:r>
      <w:r>
        <w:rPr>
          <w:sz w:val="13"/>
        </w:rPr>
        <w:t>2</w:t>
      </w:r>
      <w:r>
        <w:rPr>
          <w:position w:val="1"/>
        </w:rPr>
        <w:t xml:space="preserve">. Lze tak dosáhnout až 80 % doby jízdy ve městě v </w:t>
      </w:r>
      <w:r>
        <w:t xml:space="preserve">elektrickém režimu za snížení spotřeby až o 40 % oproti tradičnímu spalovacímu motoru. </w:t>
      </w:r>
      <w:proofErr w:type="spellStart"/>
      <w:r>
        <w:t>Arkana</w:t>
      </w:r>
      <w:proofErr w:type="spellEnd"/>
      <w:r>
        <w:t xml:space="preserve"> </w:t>
      </w:r>
      <w:proofErr w:type="gramStart"/>
      <w:r>
        <w:t xml:space="preserve">E- </w:t>
      </w:r>
      <w:r>
        <w:rPr>
          <w:position w:val="1"/>
        </w:rPr>
        <w:t>TECH</w:t>
      </w:r>
      <w:proofErr w:type="gramEnd"/>
      <w:r>
        <w:rPr>
          <w:position w:val="1"/>
        </w:rPr>
        <w:t xml:space="preserve"> Hybrid vykazuje kombinovanou spotřebu 4,9 l/100 km a emise CO</w:t>
      </w:r>
      <w:r>
        <w:rPr>
          <w:sz w:val="13"/>
        </w:rPr>
        <w:t xml:space="preserve">2 </w:t>
      </w:r>
      <w:r>
        <w:rPr>
          <w:position w:val="1"/>
        </w:rPr>
        <w:t>111 g/km (hodnoty WLTP).</w:t>
      </w:r>
    </w:p>
    <w:p w14:paraId="5C8F7DDA" w14:textId="77777777" w:rsidR="0054559E" w:rsidRDefault="0054559E">
      <w:pPr>
        <w:pStyle w:val="Zkladntext"/>
        <w:spacing w:before="2"/>
        <w:rPr>
          <w:sz w:val="23"/>
        </w:rPr>
      </w:pPr>
    </w:p>
    <w:p w14:paraId="07DBF322" w14:textId="77777777" w:rsidR="0054559E" w:rsidRDefault="001178FA">
      <w:pPr>
        <w:pStyle w:val="Zkladntext"/>
        <w:spacing w:line="276" w:lineRule="auto"/>
        <w:ind w:left="980" w:right="772"/>
        <w:jc w:val="both"/>
      </w:pPr>
      <w:r>
        <w:t>Baterie se stej</w:t>
      </w:r>
      <w:r>
        <w:t>ně jako u elektromobilu dobíjí při zpomalení a brzdění. Lze ji rovněž dobíjet přes spalovací motor. Tato technologie je tichá a komfortní a současně omezuje ztráty energie.</w:t>
      </w:r>
    </w:p>
    <w:p w14:paraId="1C0B1826" w14:textId="77777777" w:rsidR="0054559E" w:rsidRDefault="0054559E">
      <w:pPr>
        <w:pStyle w:val="Zkladntext"/>
        <w:spacing w:before="9"/>
        <w:rPr>
          <w:sz w:val="27"/>
        </w:rPr>
      </w:pPr>
    </w:p>
    <w:p w14:paraId="70AA3781" w14:textId="77777777" w:rsidR="0054559E" w:rsidRDefault="001178FA">
      <w:pPr>
        <w:pStyle w:val="Zkladntext"/>
        <w:ind w:left="980"/>
        <w:jc w:val="both"/>
      </w:pPr>
      <w:proofErr w:type="spellStart"/>
      <w:r>
        <w:t>Arkana</w:t>
      </w:r>
      <w:proofErr w:type="spellEnd"/>
      <w:r>
        <w:t xml:space="preserve"> E-TECH Hybrid dokáže v plně elektrickém režimu vyvinout rychlost až 75 km/h</w:t>
      </w:r>
      <w:r>
        <w:t>.</w:t>
      </w:r>
    </w:p>
    <w:p w14:paraId="4D203790" w14:textId="77777777" w:rsidR="0054559E" w:rsidRDefault="0054559E">
      <w:pPr>
        <w:pStyle w:val="Zkladntext"/>
        <w:spacing w:before="10"/>
        <w:rPr>
          <w:sz w:val="25"/>
        </w:rPr>
      </w:pPr>
    </w:p>
    <w:p w14:paraId="68007823" w14:textId="77777777" w:rsidR="0054559E" w:rsidRDefault="001178FA">
      <w:pPr>
        <w:pStyle w:val="Zkladntext"/>
        <w:spacing w:before="1" w:line="278" w:lineRule="auto"/>
        <w:ind w:left="980" w:right="773"/>
        <w:jc w:val="both"/>
      </w:pPr>
      <w:r>
        <w:t xml:space="preserve">Tento pohon E-TECH Hybrid 145 k je k dispozici u všech verzí </w:t>
      </w:r>
      <w:proofErr w:type="spellStart"/>
      <w:r>
        <w:t>Arkany</w:t>
      </w:r>
      <w:proofErr w:type="spellEnd"/>
      <w:r>
        <w:t xml:space="preserve"> včetně výbavy R.S. Line. Tato široká nabídka umožňuje řidiči využít dynamický a uhlazený styl spolu s využitím maximálně účinné a všestranné technologie.</w:t>
      </w:r>
    </w:p>
    <w:p w14:paraId="750DB4F9" w14:textId="77777777" w:rsidR="0054559E" w:rsidRDefault="0054559E">
      <w:pPr>
        <w:pStyle w:val="Zkladntext"/>
        <w:spacing w:before="7"/>
        <w:rPr>
          <w:sz w:val="22"/>
        </w:rPr>
      </w:pPr>
    </w:p>
    <w:p w14:paraId="29E4A1A1" w14:textId="77777777" w:rsidR="0054559E" w:rsidRDefault="001178FA">
      <w:pPr>
        <w:pStyle w:val="Nadpis2"/>
      </w:pPr>
      <w:r>
        <w:t xml:space="preserve">Mikro-hybridizace </w:t>
      </w:r>
      <w:proofErr w:type="spellStart"/>
      <w:r>
        <w:t>TCe</w:t>
      </w:r>
      <w:proofErr w:type="spellEnd"/>
      <w:r>
        <w:t xml:space="preserve"> 140 a </w:t>
      </w:r>
      <w:proofErr w:type="spellStart"/>
      <w:r>
        <w:t>TCe</w:t>
      </w:r>
      <w:proofErr w:type="spellEnd"/>
      <w:r>
        <w:t xml:space="preserve"> 1</w:t>
      </w:r>
      <w:r>
        <w:t>60: úspornost, pružnost a potěšení</w:t>
      </w:r>
    </w:p>
    <w:p w14:paraId="431969FD" w14:textId="77777777" w:rsidR="0054559E" w:rsidRDefault="001178FA">
      <w:pPr>
        <w:pStyle w:val="Zkladntext"/>
        <w:spacing w:before="34" w:line="276" w:lineRule="auto"/>
        <w:ind w:left="980" w:right="773"/>
        <w:jc w:val="both"/>
      </w:pPr>
      <w:r>
        <w:t xml:space="preserve">Všechny výbavy </w:t>
      </w:r>
      <w:proofErr w:type="spellStart"/>
      <w:r>
        <w:t>Arkany</w:t>
      </w:r>
      <w:proofErr w:type="spellEnd"/>
      <w:r>
        <w:t xml:space="preserve"> jsou rovněž k dispozici ve verzi mikro-hybridní, založené na přeplňovaném 4válcovém benzínovém motoru s přímým vstřikováním 1.3 </w:t>
      </w:r>
      <w:proofErr w:type="spellStart"/>
      <w:r>
        <w:t>TCe</w:t>
      </w:r>
      <w:proofErr w:type="spellEnd"/>
      <w:r>
        <w:t>. Mikro-hybridizace se dosáhne přidáním alternátor-startéru s vlastn</w:t>
      </w:r>
      <w:r>
        <w:t>í baterií lithium-ion 12 V, umístěnou pod sedadlem spolujezdce.</w:t>
      </w:r>
    </w:p>
    <w:p w14:paraId="4103FA35" w14:textId="77777777" w:rsidR="0054559E" w:rsidRDefault="0054559E">
      <w:pPr>
        <w:pStyle w:val="Zkladntext"/>
        <w:spacing w:before="9"/>
        <w:rPr>
          <w:sz w:val="22"/>
        </w:rPr>
      </w:pPr>
    </w:p>
    <w:p w14:paraId="50A2A14A" w14:textId="77777777" w:rsidR="0054559E" w:rsidRDefault="001178FA">
      <w:pPr>
        <w:pStyle w:val="Zkladntext"/>
        <w:spacing w:line="276" w:lineRule="auto"/>
        <w:ind w:left="980" w:right="773"/>
        <w:jc w:val="both"/>
      </w:pPr>
      <w:r>
        <w:t xml:space="preserve">Tento úsporný a výkonný benzínový mikro-hybridní pohon poskytuje skutečné potěšení z </w:t>
      </w:r>
      <w:proofErr w:type="gramStart"/>
      <w:r>
        <w:t>řízení</w:t>
      </w:r>
      <w:proofErr w:type="gramEnd"/>
      <w:r>
        <w:t xml:space="preserve"> a přitom odpovídá nejnáročnějším požadavkům na spolehlivost a vytrvalost. Je spojen s automatickou </w:t>
      </w:r>
      <w:r>
        <w:t>převodovkou s dvojitou spojkou EDC se 7 rychlostmi a je nabízen ve dvou verzích 140 k (při uvedení na trh) a 160 k (v druhé polovině roku 2021).</w:t>
      </w:r>
    </w:p>
    <w:p w14:paraId="0A126C27" w14:textId="77777777" w:rsidR="0054559E" w:rsidRDefault="0054559E">
      <w:pPr>
        <w:pStyle w:val="Zkladntext"/>
        <w:spacing w:before="2"/>
        <w:rPr>
          <w:sz w:val="23"/>
        </w:rPr>
      </w:pPr>
    </w:p>
    <w:p w14:paraId="7FCBC697" w14:textId="77777777" w:rsidR="0054559E" w:rsidRDefault="001178FA">
      <w:pPr>
        <w:pStyle w:val="Zkladntext"/>
        <w:spacing w:before="1" w:line="276" w:lineRule="auto"/>
        <w:ind w:left="980" w:right="771"/>
        <w:jc w:val="both"/>
      </w:pPr>
      <w:r>
        <w:t>Mikro-hybridní technologie 12 V zlepšuje funkci Stop &amp; Start a zajišťuje rekuperaci energie při zpomalení. Umožňuje rovněž, aby se tepelný motor vypnul při brzdění. Alternátor-startér a baterie rovněž pomáhají motoru ve fázích největší spotřeby energie, př</w:t>
      </w:r>
      <w:r>
        <w:t xml:space="preserve">i rozjezdu nebo při akceleraci. Mikro- </w:t>
      </w:r>
      <w:r>
        <w:rPr>
          <w:position w:val="1"/>
        </w:rPr>
        <w:t>hybridizace umožňuje snížit spotřebu paliva až o 8 % a emisí CO</w:t>
      </w:r>
      <w:r>
        <w:rPr>
          <w:sz w:val="13"/>
        </w:rPr>
        <w:t xml:space="preserve">2 </w:t>
      </w:r>
      <w:r>
        <w:rPr>
          <w:position w:val="1"/>
        </w:rPr>
        <w:t xml:space="preserve">až o 8,5 %, přičemž </w:t>
      </w:r>
      <w:proofErr w:type="gramStart"/>
      <w:r>
        <w:rPr>
          <w:position w:val="1"/>
        </w:rPr>
        <w:t xml:space="preserve">umožňuje  </w:t>
      </w:r>
      <w:r>
        <w:t>větší</w:t>
      </w:r>
      <w:proofErr w:type="gramEnd"/>
      <w:r>
        <w:t xml:space="preserve"> plynulost při opětném rozjezdu a komfortnější</w:t>
      </w:r>
      <w:r>
        <w:rPr>
          <w:spacing w:val="-9"/>
        </w:rPr>
        <w:t xml:space="preserve"> </w:t>
      </w:r>
      <w:r>
        <w:t>řízení.</w:t>
      </w:r>
    </w:p>
    <w:p w14:paraId="478E986C" w14:textId="77777777" w:rsidR="0054559E" w:rsidRDefault="0054559E">
      <w:pPr>
        <w:pStyle w:val="Zkladntext"/>
        <w:rPr>
          <w:sz w:val="23"/>
        </w:rPr>
      </w:pPr>
    </w:p>
    <w:p w14:paraId="447A53F5" w14:textId="77777777" w:rsidR="0054559E" w:rsidRDefault="001178FA">
      <w:pPr>
        <w:pStyle w:val="Zkladntext"/>
        <w:spacing w:line="276" w:lineRule="auto"/>
        <w:ind w:left="980" w:right="775"/>
        <w:jc w:val="both"/>
      </w:pPr>
      <w:r>
        <w:t xml:space="preserve">Tato benzínová mikro-hybridní motorizace 1.3 </w:t>
      </w:r>
      <w:proofErr w:type="spellStart"/>
      <w:r>
        <w:t>TCe</w:t>
      </w:r>
      <w:proofErr w:type="spellEnd"/>
      <w:r>
        <w:t xml:space="preserve"> je rovněž vy</w:t>
      </w:r>
      <w:r>
        <w:t>bavena částicovým filtrem, jehož úlohou je eliminovat částice výfukových plynů jejich zachycováním do mikroporézní buničité vložky, která se v pravidelných intervalech automaticky regeneruje.</w:t>
      </w:r>
    </w:p>
    <w:p w14:paraId="23F3A6FC" w14:textId="77777777" w:rsidR="0054559E" w:rsidRDefault="0054559E">
      <w:pPr>
        <w:pStyle w:val="Zkladntext"/>
        <w:spacing w:before="10"/>
        <w:rPr>
          <w:sz w:val="22"/>
        </w:rPr>
      </w:pPr>
    </w:p>
    <w:p w14:paraId="5559E83D" w14:textId="77777777" w:rsidR="0054559E" w:rsidRDefault="001178FA">
      <w:pPr>
        <w:pStyle w:val="Zkladntext"/>
        <w:spacing w:before="1" w:line="278" w:lineRule="auto"/>
        <w:ind w:left="980" w:right="771"/>
        <w:jc w:val="both"/>
      </w:pPr>
      <w:proofErr w:type="spellStart"/>
      <w:r>
        <w:t>Arkana</w:t>
      </w:r>
      <w:proofErr w:type="spellEnd"/>
      <w:r>
        <w:t xml:space="preserve"> v mikro-hybridní verzi </w:t>
      </w:r>
      <w:proofErr w:type="spellStart"/>
      <w:r>
        <w:t>TCe</w:t>
      </w:r>
      <w:proofErr w:type="spellEnd"/>
      <w:r>
        <w:t xml:space="preserve"> 140 disponuje točivým momente</w:t>
      </w:r>
      <w:r>
        <w:t xml:space="preserve">m 260 </w:t>
      </w:r>
      <w:proofErr w:type="spellStart"/>
      <w:r>
        <w:t>Nm</w:t>
      </w:r>
      <w:proofErr w:type="spellEnd"/>
      <w:r>
        <w:t xml:space="preserve"> v rozmezí 1 750 až      3 500 </w:t>
      </w:r>
      <w:proofErr w:type="spellStart"/>
      <w:r>
        <w:t>ot</w:t>
      </w:r>
      <w:proofErr w:type="spellEnd"/>
      <w:r>
        <w:t xml:space="preserve">/min. Což představuje +10 k a + 20 </w:t>
      </w:r>
      <w:proofErr w:type="spellStart"/>
      <w:r>
        <w:t>Nm</w:t>
      </w:r>
      <w:proofErr w:type="spellEnd"/>
      <w:r>
        <w:t xml:space="preserve"> oproti dřívějšímu motoru 1.3 </w:t>
      </w:r>
      <w:proofErr w:type="spellStart"/>
      <w:r>
        <w:t>TCe</w:t>
      </w:r>
      <w:proofErr w:type="spellEnd"/>
      <w:r>
        <w:t xml:space="preserve"> 130. </w:t>
      </w:r>
      <w:proofErr w:type="spellStart"/>
      <w:r>
        <w:t>Arkana</w:t>
      </w:r>
      <w:proofErr w:type="spellEnd"/>
      <w:r>
        <w:t xml:space="preserve"> tak </w:t>
      </w:r>
      <w:proofErr w:type="gramStart"/>
      <w:r>
        <w:t>skvěle  spojuje</w:t>
      </w:r>
      <w:proofErr w:type="gramEnd"/>
      <w:r>
        <w:t xml:space="preserve">  úspornost,  pružnost  a  potěšení  z  řízení  za  současné  kombinované  spotřeby   </w:t>
      </w:r>
      <w:r>
        <w:rPr>
          <w:position w:val="1"/>
        </w:rPr>
        <w:t>5,8 l/100 km a emisí CO</w:t>
      </w:r>
      <w:r>
        <w:rPr>
          <w:sz w:val="13"/>
        </w:rPr>
        <w:t xml:space="preserve">2 </w:t>
      </w:r>
      <w:r>
        <w:rPr>
          <w:position w:val="1"/>
        </w:rPr>
        <w:t>13</w:t>
      </w:r>
      <w:r>
        <w:rPr>
          <w:position w:val="1"/>
        </w:rPr>
        <w:t>1 g/km (hodnoty</w:t>
      </w:r>
      <w:r>
        <w:rPr>
          <w:spacing w:val="-23"/>
          <w:position w:val="1"/>
        </w:rPr>
        <w:t xml:space="preserve"> </w:t>
      </w:r>
      <w:r>
        <w:rPr>
          <w:position w:val="1"/>
        </w:rPr>
        <w:t>WLTP).</w:t>
      </w:r>
    </w:p>
    <w:p w14:paraId="752F4C11" w14:textId="77777777" w:rsidR="0054559E" w:rsidRDefault="001178FA">
      <w:pPr>
        <w:pStyle w:val="Zkladntext"/>
        <w:spacing w:before="193" w:line="276" w:lineRule="auto"/>
        <w:ind w:left="980" w:right="771"/>
        <w:jc w:val="both"/>
      </w:pPr>
      <w:r>
        <w:t xml:space="preserve">Těm, kdo hledají ještě lepší dynamiku, bude Nová </w:t>
      </w:r>
      <w:proofErr w:type="spellStart"/>
      <w:r>
        <w:t>Arkana</w:t>
      </w:r>
      <w:proofErr w:type="spellEnd"/>
      <w:r>
        <w:t xml:space="preserve"> rovněž nabízena s mikro-hybridním pohonem 1.3 </w:t>
      </w:r>
      <w:proofErr w:type="spellStart"/>
      <w:r>
        <w:t>TCe</w:t>
      </w:r>
      <w:proofErr w:type="spellEnd"/>
      <w:r>
        <w:t xml:space="preserve"> ve verzi 160 k. Nabídne velmi dobrou reaktivitu a zajistí příjemný zážitek z řízení spolu se stále velmi dobrou spotřebou a emi</w:t>
      </w:r>
      <w:r>
        <w:t>semi. Tato verze se začne prodávat ve druhé polovině letošního roku.</w:t>
      </w:r>
    </w:p>
    <w:p w14:paraId="32861533" w14:textId="77777777" w:rsidR="0054559E" w:rsidRDefault="0054559E">
      <w:pPr>
        <w:spacing w:line="276" w:lineRule="auto"/>
        <w:jc w:val="both"/>
        <w:sectPr w:rsidR="0054559E">
          <w:pgSz w:w="11910" w:h="16840"/>
          <w:pgMar w:top="1480" w:right="660" w:bottom="280" w:left="460" w:header="561" w:footer="0" w:gutter="0"/>
          <w:cols w:space="708"/>
        </w:sectPr>
      </w:pPr>
    </w:p>
    <w:p w14:paraId="5CE80417" w14:textId="77777777" w:rsidR="0054559E" w:rsidRDefault="0054559E">
      <w:pPr>
        <w:pStyle w:val="Zkladntext"/>
      </w:pPr>
    </w:p>
    <w:p w14:paraId="4BF1D9E5" w14:textId="77777777" w:rsidR="0054559E" w:rsidRDefault="0054559E">
      <w:pPr>
        <w:pStyle w:val="Zkladntext"/>
      </w:pPr>
    </w:p>
    <w:p w14:paraId="1841037B" w14:textId="77777777" w:rsidR="0054559E" w:rsidRDefault="001178FA">
      <w:pPr>
        <w:pStyle w:val="Nadpis1"/>
        <w:spacing w:line="950" w:lineRule="exact"/>
        <w:jc w:val="both"/>
      </w:pPr>
      <w:r>
        <w:rPr>
          <w:color w:val="FFC000"/>
        </w:rPr>
        <w:t>Za volantem</w:t>
      </w:r>
    </w:p>
    <w:p w14:paraId="112F3EA2" w14:textId="77777777" w:rsidR="0054559E" w:rsidRDefault="001178FA">
      <w:pPr>
        <w:pStyle w:val="Nadpis2"/>
        <w:spacing w:before="371"/>
      </w:pPr>
      <w:r>
        <w:t>Obohacený zážitek z jízdy</w:t>
      </w:r>
    </w:p>
    <w:p w14:paraId="5C828220" w14:textId="77777777" w:rsidR="0054559E" w:rsidRDefault="001178FA">
      <w:pPr>
        <w:spacing w:before="94" w:line="276" w:lineRule="auto"/>
        <w:ind w:left="980" w:right="776"/>
        <w:jc w:val="both"/>
        <w:rPr>
          <w:i/>
          <w:sz w:val="20"/>
        </w:rPr>
      </w:pPr>
      <w:proofErr w:type="spellStart"/>
      <w:r>
        <w:rPr>
          <w:i/>
          <w:sz w:val="20"/>
        </w:rPr>
        <w:t>Arkana</w:t>
      </w:r>
      <w:proofErr w:type="spellEnd"/>
      <w:r>
        <w:rPr>
          <w:i/>
          <w:sz w:val="20"/>
        </w:rPr>
        <w:t xml:space="preserve"> stojí na modulární platformě CMF-B, vyvinuté </w:t>
      </w:r>
      <w:proofErr w:type="spellStart"/>
      <w:r>
        <w:rPr>
          <w:i/>
          <w:sz w:val="20"/>
        </w:rPr>
        <w:t>Alliancí</w:t>
      </w:r>
      <w:proofErr w:type="spellEnd"/>
      <w:r>
        <w:rPr>
          <w:i/>
          <w:sz w:val="20"/>
        </w:rPr>
        <w:t>. Tento základ, uznávaný pro svou efektivitu a schopnost poskytovat p</w:t>
      </w:r>
      <w:r>
        <w:rPr>
          <w:i/>
          <w:sz w:val="20"/>
        </w:rPr>
        <w:t>otěšení z řízení umožňuje nabídnout řidiči efektivní chování, a to vše při zachování pohodlí.</w:t>
      </w:r>
    </w:p>
    <w:p w14:paraId="15C6E516" w14:textId="77777777" w:rsidR="0054559E" w:rsidRDefault="001178FA">
      <w:pPr>
        <w:pStyle w:val="Zkladntext"/>
        <w:rPr>
          <w:i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51A5B3BC" wp14:editId="5CED1ED1">
            <wp:simplePos x="0" y="0"/>
            <wp:positionH relativeFrom="page">
              <wp:posOffset>916584</wp:posOffset>
            </wp:positionH>
            <wp:positionV relativeFrom="paragraph">
              <wp:posOffset>170832</wp:posOffset>
            </wp:positionV>
            <wp:extent cx="5735742" cy="4293108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5742" cy="4293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4F4035" w14:textId="77777777" w:rsidR="0054559E" w:rsidRDefault="0054559E">
      <w:pPr>
        <w:pStyle w:val="Zkladntext"/>
        <w:spacing w:before="9"/>
        <w:rPr>
          <w:i/>
          <w:sz w:val="23"/>
        </w:rPr>
      </w:pPr>
    </w:p>
    <w:p w14:paraId="1D5EE21C" w14:textId="77777777" w:rsidR="0054559E" w:rsidRDefault="001178FA">
      <w:pPr>
        <w:pStyle w:val="Zkladntext"/>
        <w:spacing w:line="276" w:lineRule="auto"/>
        <w:ind w:left="980" w:right="776"/>
        <w:jc w:val="both"/>
      </w:pPr>
      <w:proofErr w:type="spellStart"/>
      <w:r>
        <w:t>Arkana</w:t>
      </w:r>
      <w:proofErr w:type="spellEnd"/>
      <w:r>
        <w:t xml:space="preserve"> využívá platformu CMF-B, která jí zajišťuje značnou </w:t>
      </w:r>
      <w:proofErr w:type="spellStart"/>
      <w:r>
        <w:t>víceučelovost</w:t>
      </w:r>
      <w:proofErr w:type="spellEnd"/>
      <w:r>
        <w:t xml:space="preserve">. Zejména díky pohonu </w:t>
      </w:r>
      <w:proofErr w:type="gramStart"/>
      <w:r>
        <w:t>E- TECH</w:t>
      </w:r>
      <w:proofErr w:type="gramEnd"/>
      <w:r>
        <w:t xml:space="preserve"> Hybrid 145 si vede stejně dobře ve městě, kde by měla převládat jemnost, jako na všech ostatních silnicích, kde je potřeba zvýšené dynamiky.</w:t>
      </w:r>
    </w:p>
    <w:p w14:paraId="5C151021" w14:textId="77777777" w:rsidR="0054559E" w:rsidRDefault="0054559E">
      <w:pPr>
        <w:pStyle w:val="Zkladntext"/>
        <w:spacing w:before="10"/>
        <w:rPr>
          <w:sz w:val="22"/>
        </w:rPr>
      </w:pPr>
    </w:p>
    <w:p w14:paraId="2F18B887" w14:textId="77777777" w:rsidR="0054559E" w:rsidRDefault="001178FA">
      <w:pPr>
        <w:pStyle w:val="Zkladntext"/>
        <w:spacing w:line="278" w:lineRule="auto"/>
        <w:ind w:left="980" w:right="775"/>
        <w:jc w:val="both"/>
      </w:pPr>
      <w:r>
        <w:t>Boční náklon</w:t>
      </w:r>
      <w:r>
        <w:t>y jsou minimální, a to i na rozbitých silnicích. Tlumiče jsou optimalizované pro ještě lepší komfort. Radost z řízení zvyšuje i přesné a poměrně strmé řízení, díky tomu je zajištěna hbitost vozidla v městském prostředí. Průměr otáčení činí 11,2m.</w:t>
      </w:r>
    </w:p>
    <w:p w14:paraId="626BD427" w14:textId="77777777" w:rsidR="0054559E" w:rsidRDefault="0054559E">
      <w:pPr>
        <w:pStyle w:val="Zkladntext"/>
        <w:rPr>
          <w:sz w:val="22"/>
        </w:rPr>
      </w:pPr>
    </w:p>
    <w:p w14:paraId="5DB6D673" w14:textId="77777777" w:rsidR="0054559E" w:rsidRDefault="0054559E">
      <w:pPr>
        <w:pStyle w:val="Zkladntext"/>
        <w:rPr>
          <w:sz w:val="22"/>
        </w:rPr>
      </w:pPr>
    </w:p>
    <w:p w14:paraId="4A4DE466" w14:textId="77777777" w:rsidR="0054559E" w:rsidRDefault="0054559E">
      <w:pPr>
        <w:pStyle w:val="Zkladntext"/>
        <w:rPr>
          <w:sz w:val="22"/>
        </w:rPr>
      </w:pPr>
    </w:p>
    <w:p w14:paraId="2940091A" w14:textId="77777777" w:rsidR="0054559E" w:rsidRDefault="0054559E">
      <w:pPr>
        <w:pStyle w:val="Zkladntext"/>
        <w:rPr>
          <w:sz w:val="22"/>
        </w:rPr>
      </w:pPr>
    </w:p>
    <w:p w14:paraId="18AA0171" w14:textId="77777777" w:rsidR="0054559E" w:rsidRDefault="0054559E">
      <w:pPr>
        <w:pStyle w:val="Zkladntext"/>
        <w:spacing w:before="5"/>
        <w:rPr>
          <w:sz w:val="26"/>
        </w:rPr>
      </w:pPr>
    </w:p>
    <w:p w14:paraId="4D05FB1B" w14:textId="77777777" w:rsidR="0054559E" w:rsidRDefault="001178FA">
      <w:pPr>
        <w:pStyle w:val="Nadpis2"/>
      </w:pPr>
      <w:r>
        <w:t>Jemn</w:t>
      </w:r>
      <w:r>
        <w:t>ost, dynamičnost a účinnost</w:t>
      </w:r>
    </w:p>
    <w:p w14:paraId="797F1758" w14:textId="77777777" w:rsidR="0054559E" w:rsidRDefault="0054559E">
      <w:pPr>
        <w:sectPr w:rsidR="0054559E">
          <w:pgSz w:w="11910" w:h="16840"/>
          <w:pgMar w:top="1480" w:right="660" w:bottom="280" w:left="460" w:header="561" w:footer="0" w:gutter="0"/>
          <w:cols w:space="708"/>
        </w:sectPr>
      </w:pPr>
    </w:p>
    <w:p w14:paraId="1BAF7153" w14:textId="77777777" w:rsidR="0054559E" w:rsidRDefault="0054559E">
      <w:pPr>
        <w:pStyle w:val="Zkladntext"/>
        <w:rPr>
          <w:b/>
        </w:rPr>
      </w:pPr>
    </w:p>
    <w:p w14:paraId="349B356D" w14:textId="77777777" w:rsidR="0054559E" w:rsidRDefault="0054559E">
      <w:pPr>
        <w:pStyle w:val="Zkladntext"/>
        <w:spacing w:before="6"/>
        <w:rPr>
          <w:b/>
          <w:sz w:val="22"/>
        </w:rPr>
      </w:pPr>
    </w:p>
    <w:p w14:paraId="415D59E2" w14:textId="77777777" w:rsidR="0054559E" w:rsidRDefault="001178FA">
      <w:pPr>
        <w:pStyle w:val="Zkladntext"/>
        <w:spacing w:line="276" w:lineRule="auto"/>
        <w:ind w:left="980" w:right="780"/>
        <w:jc w:val="both"/>
      </w:pPr>
      <w:proofErr w:type="spellStart"/>
      <w:r>
        <w:t>Arkana</w:t>
      </w:r>
      <w:proofErr w:type="spellEnd"/>
      <w:r>
        <w:t xml:space="preserve"> ve verzi E-TECH Hybrid 145 nabízí novou zkušenost s řízením, založenou na inteligentním systému a na optimalizovaných zákonitostech hospodaření s energií v každé situaci.</w:t>
      </w:r>
    </w:p>
    <w:p w14:paraId="354E114A" w14:textId="77777777" w:rsidR="0054559E" w:rsidRDefault="0054559E">
      <w:pPr>
        <w:pStyle w:val="Zkladntext"/>
        <w:spacing w:before="2"/>
        <w:rPr>
          <w:sz w:val="23"/>
        </w:rPr>
      </w:pPr>
    </w:p>
    <w:p w14:paraId="0EFA03BA" w14:textId="77777777" w:rsidR="0054559E" w:rsidRDefault="001178FA">
      <w:pPr>
        <w:pStyle w:val="Zkladntext"/>
        <w:spacing w:line="276" w:lineRule="auto"/>
        <w:ind w:left="980" w:right="771"/>
        <w:jc w:val="both"/>
      </w:pPr>
      <w:r>
        <w:t>Jízda je pro řidiče velmi pří</w:t>
      </w:r>
      <w:r>
        <w:t xml:space="preserve">jemná, neboť rozjíždění probíhá za všech okolností ve 100 % elektrickém režimu. Absence spojky u převodovky nenutí k využití tepelného motoru, což má dvojí výhodu: točivý </w:t>
      </w:r>
      <w:r>
        <w:rPr>
          <w:position w:val="1"/>
        </w:rPr>
        <w:t>moment je k dispozici okamžitě, čímž jsou zajištěny velmi reaktivní rozjezdy, a emise</w:t>
      </w:r>
      <w:r>
        <w:rPr>
          <w:position w:val="1"/>
        </w:rPr>
        <w:t xml:space="preserve"> CO</w:t>
      </w:r>
      <w:r>
        <w:rPr>
          <w:sz w:val="13"/>
        </w:rPr>
        <w:t xml:space="preserve">2 </w:t>
      </w:r>
      <w:r>
        <w:rPr>
          <w:position w:val="1"/>
        </w:rPr>
        <w:t>jsou nízké.</w:t>
      </w:r>
    </w:p>
    <w:p w14:paraId="286DA0C2" w14:textId="77777777" w:rsidR="0054559E" w:rsidRDefault="0054559E">
      <w:pPr>
        <w:pStyle w:val="Zkladntext"/>
        <w:spacing w:before="10"/>
        <w:rPr>
          <w:sz w:val="22"/>
        </w:rPr>
      </w:pPr>
    </w:p>
    <w:p w14:paraId="10BCF012" w14:textId="77777777" w:rsidR="0054559E" w:rsidRDefault="001178FA">
      <w:pPr>
        <w:pStyle w:val="Zkladntext"/>
        <w:spacing w:line="276" w:lineRule="auto"/>
        <w:ind w:left="980" w:right="779"/>
        <w:jc w:val="both"/>
      </w:pPr>
      <w:r>
        <w:t>Volba kombinací pohonné soustavy na silnicích se řídí přáním řidiče a neustálým propočtem optimálního výkonu, což prospívá společně výkonu i spotřebě.</w:t>
      </w:r>
    </w:p>
    <w:p w14:paraId="3B52A1DB" w14:textId="77777777" w:rsidR="0054559E" w:rsidRDefault="0054559E">
      <w:pPr>
        <w:pStyle w:val="Zkladntext"/>
        <w:spacing w:before="1"/>
      </w:pPr>
    </w:p>
    <w:p w14:paraId="6C1814B0" w14:textId="77777777" w:rsidR="0054559E" w:rsidRDefault="001178FA">
      <w:pPr>
        <w:pStyle w:val="Zkladntext"/>
        <w:spacing w:line="276" w:lineRule="auto"/>
        <w:ind w:left="980" w:right="773"/>
        <w:jc w:val="both"/>
      </w:pPr>
      <w:r>
        <w:t>Řidič se nemusí zajímat o žádné parametry, technologie E-TECH Hybrid tak činí sama automaticky a nepozorovaně. Přizpůsobuje se všem druhům tras a použití za účelem maximální všestrannosti. Vyhovuje těm, kteří hledají vyšší účinnost díky jízdě v elektrickém</w:t>
      </w:r>
      <w:r>
        <w:t xml:space="preserve"> režimu, stejně jako dosavadním polykačům kilometrů a zastáncům dieselu, kteří hledají nízkou spotřebu, a přitom nechtějí měnit své zvyklosti.</w:t>
      </w:r>
    </w:p>
    <w:p w14:paraId="72DEA4BD" w14:textId="77777777" w:rsidR="0054559E" w:rsidRDefault="0054559E">
      <w:pPr>
        <w:pStyle w:val="Zkladntext"/>
        <w:spacing w:before="2"/>
        <w:rPr>
          <w:sz w:val="23"/>
        </w:rPr>
      </w:pPr>
    </w:p>
    <w:p w14:paraId="6262C9CA" w14:textId="77777777" w:rsidR="0054559E" w:rsidRDefault="001178FA">
      <w:pPr>
        <w:pStyle w:val="Zkladntext"/>
        <w:spacing w:line="276" w:lineRule="auto"/>
        <w:ind w:left="980" w:right="777"/>
        <w:jc w:val="both"/>
      </w:pPr>
      <w:r>
        <w:t xml:space="preserve">Nastavení MULTI-SENSE umožňuje, aby si řidič zvolil osobitý způsob řízení mezi My </w:t>
      </w:r>
      <w:proofErr w:type="spellStart"/>
      <w:r>
        <w:t>Sense</w:t>
      </w:r>
      <w:proofErr w:type="spellEnd"/>
      <w:r>
        <w:t xml:space="preserve"> pro každodenní provoz, </w:t>
      </w:r>
      <w:proofErr w:type="spellStart"/>
      <w:r>
        <w:t>E</w:t>
      </w:r>
      <w:r>
        <w:t>co</w:t>
      </w:r>
      <w:proofErr w:type="spellEnd"/>
      <w:r>
        <w:t xml:space="preserve"> pro ještě nižší spotřebu a Sport pro maximální výkon.</w:t>
      </w:r>
    </w:p>
    <w:p w14:paraId="02E43037" w14:textId="77777777" w:rsidR="0054559E" w:rsidRDefault="0054559E">
      <w:pPr>
        <w:pStyle w:val="Zkladntext"/>
        <w:spacing w:before="10"/>
        <w:rPr>
          <w:sz w:val="22"/>
        </w:rPr>
      </w:pPr>
    </w:p>
    <w:p w14:paraId="071A5BB1" w14:textId="77777777" w:rsidR="0054559E" w:rsidRDefault="001178FA">
      <w:pPr>
        <w:pStyle w:val="Zkladntext"/>
        <w:spacing w:line="276" w:lineRule="auto"/>
        <w:ind w:left="980" w:right="775"/>
        <w:jc w:val="both"/>
      </w:pPr>
      <w:r>
        <w:t>Údaje o zvoleném způsobu se v reálném čase zobrazí na palubní desce a v multimediálním systému animovaným diagramem toků, udávajícím směr oběhu a druh právě pohánějící energie (elektrická, mechanick</w:t>
      </w:r>
      <w:r>
        <w:t>á, kombinovaná). „</w:t>
      </w:r>
      <w:proofErr w:type="spellStart"/>
      <w:r>
        <w:t>Powermeter</w:t>
      </w:r>
      <w:proofErr w:type="spellEnd"/>
      <w:r>
        <w:t>” na palubní desce ukazuje množství výkonu požadovaného pro zrychlení, jakož i regenerativní fáze (noha sundaná z pedálu, brzdění). Ukazatel nabití baterie vpravo na palubní desce uvádí množství elektrické energie, které je k di</w:t>
      </w:r>
      <w:r>
        <w:t>spozici v reálném čase, jakož i s ním spojenou dynamiku spotřeby v závislosti na požadavku na výkon a/nebo na profilu</w:t>
      </w:r>
      <w:r>
        <w:rPr>
          <w:spacing w:val="-15"/>
        </w:rPr>
        <w:t xml:space="preserve"> </w:t>
      </w:r>
      <w:r>
        <w:t>vozovky.</w:t>
      </w:r>
    </w:p>
    <w:p w14:paraId="193C4124" w14:textId="77777777" w:rsidR="0054559E" w:rsidRDefault="0054559E">
      <w:pPr>
        <w:spacing w:line="276" w:lineRule="auto"/>
        <w:jc w:val="both"/>
        <w:sectPr w:rsidR="0054559E">
          <w:pgSz w:w="11910" w:h="16840"/>
          <w:pgMar w:top="1480" w:right="660" w:bottom="280" w:left="460" w:header="561" w:footer="0" w:gutter="0"/>
          <w:cols w:space="708"/>
        </w:sectPr>
      </w:pPr>
    </w:p>
    <w:p w14:paraId="379BB027" w14:textId="77777777" w:rsidR="0054559E" w:rsidRDefault="0054559E">
      <w:pPr>
        <w:pStyle w:val="Zkladntext"/>
      </w:pPr>
    </w:p>
    <w:p w14:paraId="6AC18798" w14:textId="77777777" w:rsidR="0054559E" w:rsidRDefault="0054559E">
      <w:pPr>
        <w:pStyle w:val="Zkladntext"/>
      </w:pPr>
    </w:p>
    <w:p w14:paraId="1D7BB607" w14:textId="77777777" w:rsidR="0054559E" w:rsidRDefault="001178FA">
      <w:pPr>
        <w:pStyle w:val="Nadpis1"/>
        <w:spacing w:line="950" w:lineRule="exact"/>
        <w:jc w:val="both"/>
      </w:pPr>
      <w:r>
        <w:rPr>
          <w:color w:val="FFC000"/>
        </w:rPr>
        <w:t>Řízení a bezpečnost</w:t>
      </w:r>
    </w:p>
    <w:p w14:paraId="2E02DBEC" w14:textId="77777777" w:rsidR="0054559E" w:rsidRDefault="001178FA">
      <w:pPr>
        <w:spacing w:before="191" w:line="276" w:lineRule="auto"/>
        <w:ind w:left="980" w:right="774"/>
        <w:jc w:val="both"/>
        <w:rPr>
          <w:i/>
          <w:sz w:val="20"/>
        </w:rPr>
      </w:pPr>
      <w:proofErr w:type="spellStart"/>
      <w:r>
        <w:rPr>
          <w:i/>
          <w:sz w:val="20"/>
        </w:rPr>
        <w:t>Arkana</w:t>
      </w:r>
      <w:proofErr w:type="spellEnd"/>
      <w:r>
        <w:rPr>
          <w:i/>
          <w:sz w:val="20"/>
        </w:rPr>
        <w:t xml:space="preserve"> je vybavena jízdními asistenty poslední generace, včetně asistentu pro jízdu po dá</w:t>
      </w:r>
      <w:r>
        <w:rPr>
          <w:i/>
          <w:sz w:val="20"/>
        </w:rPr>
        <w:t>lnici a v kolonách, pro bezpečnější a klidnější řízení. Tyto asistenty ADAS (Pokročilé asistenční systémy ve vozidlech) se člení do tří skupin: řízení, parkování a bezpečnost. Představují značku Renault EASY DRIVE.</w:t>
      </w:r>
    </w:p>
    <w:p w14:paraId="3EBBBB1C" w14:textId="77777777" w:rsidR="0054559E" w:rsidRDefault="001178FA">
      <w:pPr>
        <w:pStyle w:val="Zkladntext"/>
        <w:spacing w:before="11"/>
        <w:rPr>
          <w:i/>
          <w:sz w:val="19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0FC42ADE" wp14:editId="73AD528C">
            <wp:simplePos x="0" y="0"/>
            <wp:positionH relativeFrom="page">
              <wp:posOffset>916584</wp:posOffset>
            </wp:positionH>
            <wp:positionV relativeFrom="paragraph">
              <wp:posOffset>170516</wp:posOffset>
            </wp:positionV>
            <wp:extent cx="5731124" cy="3817620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124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05FADC" w14:textId="77777777" w:rsidR="0054559E" w:rsidRDefault="0054559E">
      <w:pPr>
        <w:pStyle w:val="Zkladntext"/>
        <w:spacing w:before="6"/>
        <w:rPr>
          <w:i/>
          <w:sz w:val="24"/>
        </w:rPr>
      </w:pPr>
    </w:p>
    <w:p w14:paraId="5775B405" w14:textId="77777777" w:rsidR="0054559E" w:rsidRDefault="001178FA">
      <w:pPr>
        <w:pStyle w:val="Nadpis2"/>
        <w:jc w:val="left"/>
      </w:pPr>
      <w:r>
        <w:t>Řízení</w:t>
      </w:r>
    </w:p>
    <w:p w14:paraId="59880572" w14:textId="77777777" w:rsidR="0054559E" w:rsidRDefault="001178FA">
      <w:pPr>
        <w:spacing w:before="34"/>
        <w:ind w:left="980"/>
        <w:rPr>
          <w:i/>
          <w:sz w:val="20"/>
        </w:rPr>
      </w:pPr>
      <w:r>
        <w:rPr>
          <w:i/>
          <w:sz w:val="20"/>
        </w:rPr>
        <w:t>Asistent pro jízdu po dálnici a</w:t>
      </w:r>
      <w:r>
        <w:rPr>
          <w:i/>
          <w:sz w:val="20"/>
        </w:rPr>
        <w:t xml:space="preserve"> v kolonách</w:t>
      </w:r>
    </w:p>
    <w:p w14:paraId="5245DA41" w14:textId="77777777" w:rsidR="0054559E" w:rsidRDefault="001178FA">
      <w:pPr>
        <w:pStyle w:val="Zkladntext"/>
        <w:spacing w:before="34" w:line="276" w:lineRule="auto"/>
        <w:ind w:left="980" w:right="772"/>
        <w:jc w:val="both"/>
      </w:pPr>
      <w:r>
        <w:t>Tento asistent spojuje adaptivní tempomat (s funkcí Stop &amp; Go) a funkci asistentu jízdy uprostřed jízdního pruhu, který funguje i v zatáčkách (v rámci možností systému). Reguluje rychlost vozu od 0 do 170 km/hod a udržuje bezpečné vzdálenosti od vozidel je</w:t>
      </w:r>
      <w:r>
        <w:t>doucích vpředu, přičemž zajišťuje jízdu uprostřed jízdního pruhu. Je užitečný zejména v hustém provozu a umožňuje, aby vůz zastavoval a opět se rozjížděl automaticky do 3 vteřin bez zásahu</w:t>
      </w:r>
      <w:r>
        <w:rPr>
          <w:spacing w:val="-7"/>
        </w:rPr>
        <w:t xml:space="preserve"> </w:t>
      </w:r>
      <w:r>
        <w:t>řidiče.</w:t>
      </w:r>
    </w:p>
    <w:p w14:paraId="5CD2C268" w14:textId="77777777" w:rsidR="0054559E" w:rsidRDefault="001178FA">
      <w:pPr>
        <w:pStyle w:val="Zkladntext"/>
        <w:spacing w:line="280" w:lineRule="auto"/>
        <w:ind w:left="980" w:right="776"/>
        <w:jc w:val="both"/>
      </w:pPr>
      <w:r>
        <w:t>Asistent pro jízdu po dálnici a v kolonách je systém autono</w:t>
      </w:r>
      <w:r>
        <w:t>mní úrovně 2, který významně zvyšuje komfort řízení s rukama na volantu a očima sledujícími silnici.</w:t>
      </w:r>
    </w:p>
    <w:p w14:paraId="1C7904F9" w14:textId="77777777" w:rsidR="0054559E" w:rsidRDefault="0054559E">
      <w:pPr>
        <w:pStyle w:val="Zkladntext"/>
        <w:spacing w:before="3"/>
        <w:rPr>
          <w:sz w:val="22"/>
        </w:rPr>
      </w:pPr>
    </w:p>
    <w:p w14:paraId="69C07B3A" w14:textId="77777777" w:rsidR="0054559E" w:rsidRDefault="001178FA">
      <w:pPr>
        <w:ind w:left="980"/>
        <w:jc w:val="both"/>
        <w:rPr>
          <w:i/>
          <w:sz w:val="20"/>
        </w:rPr>
      </w:pPr>
      <w:r>
        <w:rPr>
          <w:i/>
          <w:sz w:val="20"/>
        </w:rPr>
        <w:t>Adaptativní tempomat (s funkcí Stop &amp; Go)</w:t>
      </w:r>
    </w:p>
    <w:p w14:paraId="184457CF" w14:textId="77777777" w:rsidR="0054559E" w:rsidRDefault="001178FA">
      <w:pPr>
        <w:pStyle w:val="Zkladntext"/>
        <w:spacing w:before="34" w:line="276" w:lineRule="auto"/>
        <w:ind w:left="980" w:right="772"/>
        <w:jc w:val="both"/>
      </w:pPr>
      <w:r>
        <w:t>Tempomat rychlosti může být adaptativní buď sériově nebo na přání, podle výbavy. Funguje v rychlostech od 0 do 1</w:t>
      </w:r>
      <w:r>
        <w:t xml:space="preserve">70 km/hod a umožňuje automatické udržování minimální bezpečné vzdálenosti od vpředu jedoucího vozidla. V dopravních zácpách v případě nutnosti nouzového zastavení zařízení bezpečně zastaví vůz a jakmile se provoz obnoví, za 3 vteřiny vůz opět rozjede. Pro </w:t>
      </w:r>
      <w:r>
        <w:t>rozjezd za déle než 3 vteřiny je nutný zásah řidiče (stisknutí tlačítka na volantu nebo sešlápnutí plynového pedálu).</w:t>
      </w:r>
    </w:p>
    <w:p w14:paraId="10E95DB8" w14:textId="77777777" w:rsidR="0054559E" w:rsidRDefault="0054559E">
      <w:pPr>
        <w:spacing w:line="276" w:lineRule="auto"/>
        <w:jc w:val="both"/>
        <w:sectPr w:rsidR="0054559E">
          <w:pgSz w:w="11910" w:h="16840"/>
          <w:pgMar w:top="1480" w:right="660" w:bottom="280" w:left="460" w:header="561" w:footer="0" w:gutter="0"/>
          <w:cols w:space="708"/>
        </w:sectPr>
      </w:pPr>
    </w:p>
    <w:p w14:paraId="63BD1430" w14:textId="77777777" w:rsidR="0054559E" w:rsidRDefault="0054559E">
      <w:pPr>
        <w:pStyle w:val="Zkladntext"/>
      </w:pPr>
    </w:p>
    <w:p w14:paraId="67BC660D" w14:textId="77777777" w:rsidR="0054559E" w:rsidRDefault="0054559E">
      <w:pPr>
        <w:pStyle w:val="Zkladntext"/>
        <w:spacing w:before="6"/>
        <w:rPr>
          <w:sz w:val="22"/>
        </w:rPr>
      </w:pPr>
    </w:p>
    <w:p w14:paraId="41A40126" w14:textId="77777777" w:rsidR="0054559E" w:rsidRDefault="001178FA">
      <w:pPr>
        <w:ind w:left="980"/>
        <w:rPr>
          <w:i/>
          <w:sz w:val="20"/>
        </w:rPr>
      </w:pPr>
      <w:r>
        <w:rPr>
          <w:i/>
          <w:sz w:val="20"/>
        </w:rPr>
        <w:t>Automatické přepínání dálkových světel</w:t>
      </w:r>
    </w:p>
    <w:p w14:paraId="4BCCF562" w14:textId="77777777" w:rsidR="0054559E" w:rsidRDefault="001178FA">
      <w:pPr>
        <w:pStyle w:val="Zkladntext"/>
        <w:spacing w:before="34" w:line="276" w:lineRule="auto"/>
        <w:ind w:left="980" w:right="776"/>
        <w:jc w:val="both"/>
      </w:pPr>
      <w:r>
        <w:t>Pomocí čelní kamery systém automaticky přepne dálková světla na potkávací, v zá</w:t>
      </w:r>
      <w:r>
        <w:t xml:space="preserve">vislosti na </w:t>
      </w:r>
      <w:proofErr w:type="spellStart"/>
      <w:r>
        <w:t>vnějśím</w:t>
      </w:r>
      <w:proofErr w:type="spellEnd"/>
      <w:r>
        <w:t xml:space="preserve"> osvětlení a na okolním provozu, aby usnadnil řízení v noci i za velmi slabého světla.</w:t>
      </w:r>
    </w:p>
    <w:p w14:paraId="10EE7DA2" w14:textId="77777777" w:rsidR="0054559E" w:rsidRDefault="0054559E">
      <w:pPr>
        <w:pStyle w:val="Zkladntext"/>
        <w:spacing w:before="2"/>
        <w:rPr>
          <w:sz w:val="23"/>
        </w:rPr>
      </w:pPr>
    </w:p>
    <w:p w14:paraId="285658D7" w14:textId="77777777" w:rsidR="0054559E" w:rsidRDefault="001178FA">
      <w:pPr>
        <w:pStyle w:val="Nadpis2"/>
        <w:jc w:val="left"/>
      </w:pPr>
      <w:r>
        <w:t>Bezpečnost</w:t>
      </w:r>
    </w:p>
    <w:p w14:paraId="139AF14C" w14:textId="77777777" w:rsidR="0054559E" w:rsidRDefault="001178FA">
      <w:pPr>
        <w:spacing w:before="35"/>
        <w:ind w:left="980"/>
        <w:rPr>
          <w:i/>
          <w:sz w:val="20"/>
        </w:rPr>
      </w:pPr>
      <w:r>
        <w:rPr>
          <w:i/>
          <w:sz w:val="20"/>
        </w:rPr>
        <w:t>Aktivní nouzové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brzdění</w:t>
      </w:r>
    </w:p>
    <w:p w14:paraId="3A27A523" w14:textId="77777777" w:rsidR="0054559E" w:rsidRDefault="001178FA">
      <w:pPr>
        <w:pStyle w:val="Zkladntext"/>
        <w:spacing w:before="34" w:line="276" w:lineRule="auto"/>
        <w:ind w:left="980" w:right="778"/>
        <w:jc w:val="both"/>
      </w:pPr>
      <w:r>
        <w:t>Aktivní nouzové brzdění s detekcí cyklistů a chodců maximalizuje bezpečnost prostřednictvím upozornění řidiče na n</w:t>
      </w:r>
      <w:r>
        <w:t>ebezpečnou situaci, a pokud řidič nereaguje, může spustit brzdění. Funguje za denního světla i za</w:t>
      </w:r>
      <w:r>
        <w:rPr>
          <w:spacing w:val="-1"/>
        </w:rPr>
        <w:t xml:space="preserve"> </w:t>
      </w:r>
      <w:r>
        <w:t>tmy.</w:t>
      </w:r>
    </w:p>
    <w:p w14:paraId="1DF6EFDB" w14:textId="77777777" w:rsidR="0054559E" w:rsidRDefault="0054559E">
      <w:pPr>
        <w:pStyle w:val="Zkladntext"/>
        <w:spacing w:before="9"/>
        <w:rPr>
          <w:sz w:val="22"/>
        </w:rPr>
      </w:pPr>
    </w:p>
    <w:p w14:paraId="255C6A9E" w14:textId="77777777" w:rsidR="0054559E" w:rsidRDefault="001178FA">
      <w:pPr>
        <w:ind w:left="980"/>
        <w:jc w:val="both"/>
        <w:rPr>
          <w:i/>
          <w:sz w:val="20"/>
        </w:rPr>
      </w:pPr>
      <w:r>
        <w:rPr>
          <w:i/>
          <w:sz w:val="20"/>
        </w:rPr>
        <w:t>Systém sledování mrtvého úhlu</w:t>
      </w:r>
    </w:p>
    <w:p w14:paraId="657302DE" w14:textId="77777777" w:rsidR="0054559E" w:rsidRDefault="001178FA">
      <w:pPr>
        <w:pStyle w:val="Zkladntext"/>
        <w:spacing w:before="38" w:line="276" w:lineRule="auto"/>
        <w:ind w:left="980" w:right="770"/>
        <w:jc w:val="both"/>
      </w:pPr>
      <w:r>
        <w:t>Toto zařízení díky nové radarové technologii detekuje s přesností a za jakéhokoli počasí jakékoli vozidlo mimo zorné pole řidiče. Při změně jízdního pruhu tak upozorní řidiče na možnost srážky.  Může ho rovněž upozornit na možnost předjíždění vozidlem blíž</w:t>
      </w:r>
      <w:r>
        <w:t>ícím se velkou</w:t>
      </w:r>
      <w:r>
        <w:rPr>
          <w:spacing w:val="-18"/>
        </w:rPr>
        <w:t xml:space="preserve"> </w:t>
      </w:r>
      <w:r>
        <w:t>rychlostí.</w:t>
      </w:r>
    </w:p>
    <w:p w14:paraId="0841E5D4" w14:textId="77777777" w:rsidR="0054559E" w:rsidRDefault="0054559E">
      <w:pPr>
        <w:pStyle w:val="Zkladntext"/>
        <w:spacing w:before="10"/>
        <w:rPr>
          <w:sz w:val="22"/>
        </w:rPr>
      </w:pPr>
    </w:p>
    <w:p w14:paraId="631AAE0F" w14:textId="77777777" w:rsidR="0054559E" w:rsidRDefault="001178FA">
      <w:pPr>
        <w:spacing w:before="1"/>
        <w:ind w:left="980"/>
        <w:jc w:val="both"/>
        <w:rPr>
          <w:i/>
          <w:sz w:val="20"/>
        </w:rPr>
      </w:pPr>
      <w:r>
        <w:rPr>
          <w:i/>
          <w:sz w:val="20"/>
        </w:rPr>
        <w:t>Rozpoznávání dopravních značek s upozorněním na překročení povolené rychlosti</w:t>
      </w:r>
    </w:p>
    <w:p w14:paraId="1194708F" w14:textId="77777777" w:rsidR="0054559E" w:rsidRDefault="001178FA">
      <w:pPr>
        <w:pStyle w:val="Zkladntext"/>
        <w:spacing w:before="34" w:line="276" w:lineRule="auto"/>
        <w:ind w:left="980" w:right="776"/>
        <w:jc w:val="both"/>
      </w:pPr>
      <w:r>
        <w:t>Tento systém používá čelní kameru, aby automaticky upozornil řidiče na úsek nejvyšší povolené rychlosti a doporučí mu přizpůsobit rychlost jízdy.</w:t>
      </w:r>
    </w:p>
    <w:p w14:paraId="06AEE223" w14:textId="77777777" w:rsidR="0054559E" w:rsidRDefault="0054559E">
      <w:pPr>
        <w:pStyle w:val="Zkladntext"/>
        <w:spacing w:before="2"/>
        <w:rPr>
          <w:sz w:val="23"/>
        </w:rPr>
      </w:pPr>
    </w:p>
    <w:p w14:paraId="7E26176D" w14:textId="77777777" w:rsidR="0054559E" w:rsidRDefault="001178FA">
      <w:pPr>
        <w:ind w:left="980"/>
        <w:jc w:val="both"/>
        <w:rPr>
          <w:i/>
          <w:sz w:val="20"/>
        </w:rPr>
      </w:pPr>
      <w:r>
        <w:rPr>
          <w:i/>
          <w:sz w:val="20"/>
        </w:rPr>
        <w:t>Varo</w:t>
      </w:r>
      <w:r>
        <w:rPr>
          <w:i/>
          <w:sz w:val="20"/>
        </w:rPr>
        <w:t>vání před opuštěním jízdního pruhu a asistent držení jízdního pruhu</w:t>
      </w:r>
    </w:p>
    <w:p w14:paraId="165DB214" w14:textId="77777777" w:rsidR="0054559E" w:rsidRDefault="001178FA">
      <w:pPr>
        <w:pStyle w:val="Zkladntext"/>
        <w:spacing w:before="34" w:line="276" w:lineRule="auto"/>
        <w:ind w:left="980" w:right="774"/>
        <w:jc w:val="both"/>
      </w:pPr>
      <w:r>
        <w:t>Tento dvojitý systém funguje při jízdě mimo město rychlostmi nad 70 km/hod. Upozorní řidiče a koriguje dráhu v případě, že se vozidlo chystá přejet značení jízdního pruhu bez předchozího z</w:t>
      </w:r>
      <w:r>
        <w:t>apnutí blinkrů.</w:t>
      </w:r>
    </w:p>
    <w:p w14:paraId="238557F3" w14:textId="77777777" w:rsidR="0054559E" w:rsidRDefault="0054559E">
      <w:pPr>
        <w:pStyle w:val="Zkladntext"/>
        <w:spacing w:before="10"/>
        <w:rPr>
          <w:sz w:val="22"/>
        </w:rPr>
      </w:pPr>
    </w:p>
    <w:p w14:paraId="4D8BBEF9" w14:textId="77777777" w:rsidR="0054559E" w:rsidRDefault="001178FA">
      <w:pPr>
        <w:pStyle w:val="Nadpis2"/>
        <w:jc w:val="left"/>
      </w:pPr>
      <w:r>
        <w:t>Parkování</w:t>
      </w:r>
    </w:p>
    <w:p w14:paraId="052A2B0E" w14:textId="77777777" w:rsidR="0054559E" w:rsidRDefault="001178FA">
      <w:pPr>
        <w:spacing w:before="34"/>
        <w:ind w:left="980"/>
        <w:rPr>
          <w:i/>
          <w:sz w:val="20"/>
        </w:rPr>
      </w:pPr>
      <w:r>
        <w:rPr>
          <w:i/>
          <w:sz w:val="20"/>
        </w:rPr>
        <w:t>Kamera 360° (k dispozici později)</w:t>
      </w:r>
    </w:p>
    <w:p w14:paraId="3DC26E56" w14:textId="77777777" w:rsidR="0054559E" w:rsidRDefault="001178FA">
      <w:pPr>
        <w:pStyle w:val="Zkladntext"/>
        <w:spacing w:before="34" w:line="276" w:lineRule="auto"/>
        <w:ind w:left="980" w:right="773"/>
        <w:jc w:val="both"/>
      </w:pPr>
      <w:r>
        <w:t xml:space="preserve">Couvací kameru lze doplnit o </w:t>
      </w:r>
      <w:proofErr w:type="spellStart"/>
      <w:r>
        <w:t>čtyřkamerový</w:t>
      </w:r>
      <w:proofErr w:type="spellEnd"/>
      <w:r>
        <w:t xml:space="preserve"> systém poskytující pohled na vršek vozidla a zobrazující všechny překážky kolem vozidla najednou. Použití této kamery 360° je velmi snadné, zapíná se automaticky, jakmile vozidlo začne couvat. Systém zobrazuje pohl</w:t>
      </w:r>
      <w:r>
        <w:t>ed dopředu nebo dozadu podle zvolené rychlosti a jako doplněk volbu mezi pohledem 360° nebo zoomem na přední kolo na straně spolujezdce.</w:t>
      </w:r>
    </w:p>
    <w:p w14:paraId="670FA032" w14:textId="77777777" w:rsidR="0054559E" w:rsidRDefault="0054559E">
      <w:pPr>
        <w:pStyle w:val="Zkladntext"/>
        <w:spacing w:before="2"/>
        <w:rPr>
          <w:sz w:val="23"/>
        </w:rPr>
      </w:pPr>
    </w:p>
    <w:p w14:paraId="5D819EE4" w14:textId="77777777" w:rsidR="0054559E" w:rsidRDefault="001178FA">
      <w:pPr>
        <w:ind w:left="980"/>
        <w:jc w:val="both"/>
        <w:rPr>
          <w:i/>
          <w:sz w:val="20"/>
        </w:rPr>
      </w:pPr>
      <w:r>
        <w:rPr>
          <w:i/>
          <w:sz w:val="20"/>
        </w:rPr>
        <w:t>Upozornění před přijíždějícími vozidly při couvání (</w:t>
      </w:r>
      <w:proofErr w:type="spellStart"/>
      <w:r>
        <w:rPr>
          <w:i/>
          <w:sz w:val="20"/>
        </w:rPr>
        <w:t>Rear</w:t>
      </w:r>
      <w:proofErr w:type="spellEnd"/>
      <w:r>
        <w:rPr>
          <w:i/>
          <w:sz w:val="20"/>
        </w:rPr>
        <w:t xml:space="preserve"> </w:t>
      </w:r>
      <w:proofErr w:type="spellStart"/>
      <w:r>
        <w:rPr>
          <w:i/>
          <w:sz w:val="20"/>
        </w:rPr>
        <w:t>Traffic</w:t>
      </w:r>
      <w:proofErr w:type="spellEnd"/>
      <w:r>
        <w:rPr>
          <w:i/>
          <w:sz w:val="20"/>
        </w:rPr>
        <w:t xml:space="preserve"> </w:t>
      </w:r>
      <w:proofErr w:type="spellStart"/>
      <w:r>
        <w:rPr>
          <w:i/>
          <w:sz w:val="20"/>
        </w:rPr>
        <w:t>Alert</w:t>
      </w:r>
      <w:proofErr w:type="spellEnd"/>
      <w:r>
        <w:rPr>
          <w:i/>
          <w:sz w:val="20"/>
        </w:rPr>
        <w:t>)</w:t>
      </w:r>
    </w:p>
    <w:p w14:paraId="50B96CEA" w14:textId="77777777" w:rsidR="0054559E" w:rsidRDefault="001178FA">
      <w:pPr>
        <w:pStyle w:val="Zkladntext"/>
        <w:spacing w:before="34" w:line="276" w:lineRule="auto"/>
        <w:ind w:left="980" w:right="771"/>
        <w:jc w:val="both"/>
      </w:pPr>
      <w:r>
        <w:t>Tento asistent řízení používá radary k upozornění řidiče na vozidla blížící se zezadu, když opouští parkovací místo při couvání.</w:t>
      </w:r>
    </w:p>
    <w:p w14:paraId="74942FE9" w14:textId="77777777" w:rsidR="0054559E" w:rsidRDefault="0054559E">
      <w:pPr>
        <w:pStyle w:val="Zkladntext"/>
        <w:spacing w:before="2"/>
        <w:rPr>
          <w:sz w:val="23"/>
        </w:rPr>
      </w:pPr>
    </w:p>
    <w:p w14:paraId="73FEF4DA" w14:textId="77777777" w:rsidR="0054559E" w:rsidRDefault="001178FA">
      <w:pPr>
        <w:spacing w:before="1"/>
        <w:ind w:left="980"/>
        <w:jc w:val="both"/>
        <w:rPr>
          <w:i/>
          <w:sz w:val="20"/>
        </w:rPr>
      </w:pPr>
      <w:r>
        <w:rPr>
          <w:i/>
          <w:sz w:val="20"/>
        </w:rPr>
        <w:t>Asistent parkování dopředu, dozadu a do strany</w:t>
      </w:r>
    </w:p>
    <w:p w14:paraId="17044F1A" w14:textId="77777777" w:rsidR="0054559E" w:rsidRDefault="001178FA">
      <w:pPr>
        <w:pStyle w:val="Zkladntext"/>
        <w:spacing w:before="34" w:line="276" w:lineRule="auto"/>
        <w:ind w:left="980" w:right="774"/>
        <w:jc w:val="both"/>
      </w:pPr>
      <w:r>
        <w:t>Dvanáct ultrazvukových senzorů upozorňuje řidiče na překážky nebo předměty běhe</w:t>
      </w:r>
      <w:r>
        <w:t>m parkovacího manévru.</w:t>
      </w:r>
    </w:p>
    <w:p w14:paraId="1B5B4E52" w14:textId="77777777" w:rsidR="0054559E" w:rsidRDefault="0054559E">
      <w:pPr>
        <w:pStyle w:val="Zkladntext"/>
        <w:spacing w:before="10"/>
        <w:rPr>
          <w:sz w:val="22"/>
        </w:rPr>
      </w:pPr>
    </w:p>
    <w:p w14:paraId="18D86A45" w14:textId="77777777" w:rsidR="0054559E" w:rsidRDefault="001178FA">
      <w:pPr>
        <w:ind w:left="980"/>
        <w:jc w:val="both"/>
        <w:rPr>
          <w:i/>
          <w:sz w:val="20"/>
        </w:rPr>
      </w:pPr>
      <w:proofErr w:type="spellStart"/>
      <w:r>
        <w:rPr>
          <w:i/>
          <w:sz w:val="20"/>
        </w:rPr>
        <w:t>Easy</w:t>
      </w:r>
      <w:proofErr w:type="spellEnd"/>
      <w:r>
        <w:rPr>
          <w:i/>
          <w:sz w:val="20"/>
        </w:rPr>
        <w:t xml:space="preserve"> Park </w:t>
      </w:r>
      <w:proofErr w:type="spellStart"/>
      <w:r>
        <w:rPr>
          <w:i/>
          <w:sz w:val="20"/>
        </w:rPr>
        <w:t>Assist</w:t>
      </w:r>
      <w:proofErr w:type="spellEnd"/>
    </w:p>
    <w:p w14:paraId="4171A1AC" w14:textId="77777777" w:rsidR="0054559E" w:rsidRDefault="001178FA">
      <w:pPr>
        <w:pStyle w:val="Zkladntext"/>
        <w:spacing w:before="34" w:line="276" w:lineRule="auto"/>
        <w:ind w:left="980" w:right="772"/>
        <w:jc w:val="both"/>
      </w:pPr>
      <w:proofErr w:type="spellStart"/>
      <w:r>
        <w:t>Easy</w:t>
      </w:r>
      <w:proofErr w:type="spellEnd"/>
      <w:r>
        <w:t xml:space="preserve"> Park </w:t>
      </w:r>
      <w:proofErr w:type="spellStart"/>
      <w:r>
        <w:t>Assist</w:t>
      </w:r>
      <w:proofErr w:type="spellEnd"/>
      <w:r>
        <w:t xml:space="preserve"> (Asistent parkování kolmo, šikmo nebo podélně s vozovkou) usnadňuje manévrování, a to jak při parkovní, tak při vyjíždění z parkovacího místa. Řízení ovládá systém, řidič musí ovládat pedály a řadit</w:t>
      </w:r>
      <w:r>
        <w:t>.</w:t>
      </w:r>
    </w:p>
    <w:p w14:paraId="3F541DB3" w14:textId="77777777" w:rsidR="0054559E" w:rsidRDefault="0054559E">
      <w:pPr>
        <w:spacing w:line="276" w:lineRule="auto"/>
        <w:jc w:val="both"/>
        <w:sectPr w:rsidR="0054559E">
          <w:pgSz w:w="11910" w:h="16840"/>
          <w:pgMar w:top="1480" w:right="660" w:bottom="280" w:left="460" w:header="561" w:footer="0" w:gutter="0"/>
          <w:cols w:space="708"/>
        </w:sectPr>
      </w:pPr>
    </w:p>
    <w:p w14:paraId="19042A2E" w14:textId="77777777" w:rsidR="0054559E" w:rsidRDefault="0054559E">
      <w:pPr>
        <w:pStyle w:val="Zkladntext"/>
      </w:pPr>
    </w:p>
    <w:p w14:paraId="4FD2EB7F" w14:textId="77777777" w:rsidR="0054559E" w:rsidRDefault="0054559E">
      <w:pPr>
        <w:pStyle w:val="Zkladntext"/>
      </w:pPr>
    </w:p>
    <w:p w14:paraId="69A1373C" w14:textId="77777777" w:rsidR="0054559E" w:rsidRDefault="0054559E">
      <w:pPr>
        <w:pStyle w:val="Zkladntext"/>
        <w:spacing w:before="6"/>
        <w:rPr>
          <w:sz w:val="27"/>
        </w:rPr>
      </w:pPr>
    </w:p>
    <w:p w14:paraId="68D0D94D" w14:textId="77777777" w:rsidR="0054559E" w:rsidRDefault="001178FA">
      <w:pPr>
        <w:pStyle w:val="Nadpis1"/>
        <w:spacing w:line="834" w:lineRule="exact"/>
      </w:pPr>
      <w:r>
        <w:rPr>
          <w:color w:val="FFC000"/>
        </w:rPr>
        <w:t>Konektivita</w:t>
      </w:r>
    </w:p>
    <w:p w14:paraId="2F2D5D61" w14:textId="77777777" w:rsidR="0054559E" w:rsidRDefault="001178FA">
      <w:pPr>
        <w:pStyle w:val="Nadpis2"/>
        <w:spacing w:before="371"/>
      </w:pPr>
      <w:r>
        <w:t>Zkušenost z propojené a personalizované jízdy</w:t>
      </w:r>
    </w:p>
    <w:p w14:paraId="7A64161F" w14:textId="77777777" w:rsidR="0054559E" w:rsidRDefault="001178FA">
      <w:pPr>
        <w:spacing w:before="94" w:line="276" w:lineRule="auto"/>
        <w:ind w:left="980" w:right="774"/>
        <w:jc w:val="both"/>
        <w:rPr>
          <w:i/>
          <w:sz w:val="20"/>
        </w:rPr>
      </w:pPr>
      <w:r>
        <w:rPr>
          <w:i/>
          <w:sz w:val="20"/>
        </w:rPr>
        <w:t xml:space="preserve">Nepřetržitá konektivita, vylepšené služby, neustále aktualizovaný systém i mapové podklady, personalizované nastavení: technologie na palubě </w:t>
      </w:r>
      <w:proofErr w:type="spellStart"/>
      <w:r>
        <w:rPr>
          <w:i/>
          <w:sz w:val="20"/>
        </w:rPr>
        <w:t>Arkany</w:t>
      </w:r>
      <w:proofErr w:type="spellEnd"/>
      <w:r>
        <w:rPr>
          <w:i/>
          <w:sz w:val="20"/>
        </w:rPr>
        <w:t xml:space="preserve"> umožňují nabídnout pohlcují</w:t>
      </w:r>
      <w:r>
        <w:rPr>
          <w:i/>
          <w:sz w:val="20"/>
        </w:rPr>
        <w:t>cí zážitek z řízení.</w:t>
      </w:r>
    </w:p>
    <w:p w14:paraId="6CB192D4" w14:textId="77777777" w:rsidR="0054559E" w:rsidRDefault="001178FA">
      <w:pPr>
        <w:pStyle w:val="Zkladntext"/>
        <w:rPr>
          <w:i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5B44C523" wp14:editId="784BA85A">
            <wp:simplePos x="0" y="0"/>
            <wp:positionH relativeFrom="page">
              <wp:posOffset>916584</wp:posOffset>
            </wp:positionH>
            <wp:positionV relativeFrom="paragraph">
              <wp:posOffset>170832</wp:posOffset>
            </wp:positionV>
            <wp:extent cx="5731124" cy="3817620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124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5ABAAF" w14:textId="77777777" w:rsidR="0054559E" w:rsidRDefault="0054559E">
      <w:pPr>
        <w:pStyle w:val="Zkladntext"/>
        <w:spacing w:before="6"/>
        <w:rPr>
          <w:i/>
          <w:sz w:val="24"/>
        </w:rPr>
      </w:pPr>
    </w:p>
    <w:p w14:paraId="7AB8CC86" w14:textId="77777777" w:rsidR="0054559E" w:rsidRDefault="001178FA">
      <w:pPr>
        <w:pStyle w:val="Zkladntext"/>
        <w:spacing w:line="276" w:lineRule="auto"/>
        <w:ind w:left="980" w:right="776"/>
      </w:pPr>
      <w:r>
        <w:rPr>
          <w:b/>
        </w:rPr>
        <w:t xml:space="preserve">Renault EASY LINK: ergonomický multimediální systém v centru propojeného ekosystému </w:t>
      </w:r>
      <w:proofErr w:type="spellStart"/>
      <w:r>
        <w:t>Arkana</w:t>
      </w:r>
      <w:proofErr w:type="spellEnd"/>
      <w:r>
        <w:t xml:space="preserve"> s ekosystémem Renault EASY CONNECT využívá propojený svět spojující četné služby dostupné přes mobilní aplikaci MY Renault, a nový multimediální systém Renault EASY LINK. Tento systém disponuje nepřetržitým připojením 4G a vylepšené služby díky part</w:t>
      </w:r>
      <w:r>
        <w:t xml:space="preserve">nerům jako je např. Google (vyhledávání adres) a </w:t>
      </w:r>
      <w:proofErr w:type="spellStart"/>
      <w:r>
        <w:t>TomTom</w:t>
      </w:r>
      <w:proofErr w:type="spellEnd"/>
      <w:r>
        <w:t xml:space="preserve"> (informace o dopravě a nebezpečných úsecích). Od vzdálené správy vozidla až po dopravní informace v reálném čase, včetně navigace od dveří ke dveřím s odesíláním trasy do vozidla, zobrazením polohy vo</w:t>
      </w:r>
      <w:r>
        <w:t xml:space="preserve">zidla a brzy dálkového ovládání dveří, cílem je vychutnat si jedinečný propojený zážitek </w:t>
      </w:r>
      <w:proofErr w:type="gramStart"/>
      <w:r>
        <w:t>ve  vozidle</w:t>
      </w:r>
      <w:proofErr w:type="gramEnd"/>
      <w:r>
        <w:t xml:space="preserve">  i  mimo  něj  ze  </w:t>
      </w:r>
      <w:proofErr w:type="spellStart"/>
      <w:r>
        <w:t>smartphonu</w:t>
      </w:r>
      <w:proofErr w:type="spellEnd"/>
      <w:r>
        <w:t xml:space="preserve">.  </w:t>
      </w:r>
      <w:proofErr w:type="gramStart"/>
      <w:r>
        <w:t>Díky  technologii</w:t>
      </w:r>
      <w:proofErr w:type="gramEnd"/>
      <w:r>
        <w:t xml:space="preserve">  „</w:t>
      </w:r>
      <w:proofErr w:type="spellStart"/>
      <w:r>
        <w:t>Over</w:t>
      </w:r>
      <w:proofErr w:type="spellEnd"/>
      <w:r>
        <w:t xml:space="preserve">  </w:t>
      </w:r>
      <w:proofErr w:type="spellStart"/>
      <w:r>
        <w:t>The</w:t>
      </w:r>
      <w:proofErr w:type="spellEnd"/>
      <w:r>
        <w:t xml:space="preserve"> Air ” jsou multimediální systém Renault </w:t>
      </w:r>
      <w:r>
        <w:rPr>
          <w:spacing w:val="-3"/>
        </w:rPr>
        <w:t xml:space="preserve">EASY </w:t>
      </w:r>
      <w:r>
        <w:t>LINK a mapové podklady ve voze automaticky a pra</w:t>
      </w:r>
      <w:r>
        <w:t>videlně</w:t>
      </w:r>
      <w:r>
        <w:rPr>
          <w:spacing w:val="-4"/>
        </w:rPr>
        <w:t xml:space="preserve"> </w:t>
      </w:r>
      <w:r>
        <w:t>aktualizovány.</w:t>
      </w:r>
    </w:p>
    <w:p w14:paraId="1E8B21C0" w14:textId="77777777" w:rsidR="0054559E" w:rsidRDefault="0054559E">
      <w:pPr>
        <w:pStyle w:val="Zkladntext"/>
        <w:spacing w:before="11"/>
        <w:rPr>
          <w:sz w:val="22"/>
        </w:rPr>
      </w:pPr>
    </w:p>
    <w:p w14:paraId="5A9A79F9" w14:textId="77777777" w:rsidR="0054559E" w:rsidRDefault="001178FA">
      <w:pPr>
        <w:pStyle w:val="Zkladntext"/>
        <w:spacing w:line="276" w:lineRule="auto"/>
        <w:ind w:left="980" w:right="762"/>
      </w:pPr>
      <w:r>
        <w:t xml:space="preserve">Multimediální systém Renault EASY LINK je nabízen ve třech konfiguracích kompatibilních s Android Auto a Apple </w:t>
      </w:r>
      <w:proofErr w:type="spellStart"/>
      <w:proofErr w:type="gramStart"/>
      <w:r>
        <w:t>CarPlay</w:t>
      </w:r>
      <w:proofErr w:type="spellEnd"/>
      <w:r>
        <w:t xml:space="preserve"> :</w:t>
      </w:r>
      <w:proofErr w:type="gramEnd"/>
    </w:p>
    <w:p w14:paraId="73461A46" w14:textId="77777777" w:rsidR="0054559E" w:rsidRDefault="001178FA">
      <w:pPr>
        <w:pStyle w:val="Odstavecseseznamem"/>
        <w:numPr>
          <w:ilvl w:val="0"/>
          <w:numId w:val="1"/>
        </w:numPr>
        <w:tabs>
          <w:tab w:val="left" w:pos="1105"/>
        </w:tabs>
        <w:spacing w:before="0" w:line="230" w:lineRule="exact"/>
        <w:ind w:hanging="125"/>
        <w:rPr>
          <w:sz w:val="20"/>
        </w:rPr>
      </w:pPr>
      <w:r>
        <w:rPr>
          <w:sz w:val="20"/>
        </w:rPr>
        <w:t>S displejem 7</w:t>
      </w:r>
      <w:r>
        <w:rPr>
          <w:spacing w:val="-5"/>
          <w:sz w:val="20"/>
        </w:rPr>
        <w:t xml:space="preserve"> </w:t>
      </w:r>
      <w:r>
        <w:rPr>
          <w:sz w:val="20"/>
        </w:rPr>
        <w:t>palců,</w:t>
      </w:r>
    </w:p>
    <w:p w14:paraId="636AE0F2" w14:textId="77777777" w:rsidR="0054559E" w:rsidRDefault="001178FA">
      <w:pPr>
        <w:pStyle w:val="Odstavecseseznamem"/>
        <w:numPr>
          <w:ilvl w:val="0"/>
          <w:numId w:val="1"/>
        </w:numPr>
        <w:tabs>
          <w:tab w:val="left" w:pos="1105"/>
        </w:tabs>
        <w:ind w:hanging="125"/>
        <w:rPr>
          <w:sz w:val="20"/>
        </w:rPr>
      </w:pPr>
      <w:r>
        <w:rPr>
          <w:sz w:val="20"/>
        </w:rPr>
        <w:t>S displejem 7 palců a integrovanou</w:t>
      </w:r>
      <w:r>
        <w:rPr>
          <w:spacing w:val="-5"/>
          <w:sz w:val="20"/>
        </w:rPr>
        <w:t xml:space="preserve"> </w:t>
      </w:r>
      <w:r>
        <w:rPr>
          <w:sz w:val="20"/>
        </w:rPr>
        <w:t>navigací,</w:t>
      </w:r>
    </w:p>
    <w:p w14:paraId="164484F3" w14:textId="77777777" w:rsidR="0054559E" w:rsidRDefault="001178FA">
      <w:pPr>
        <w:pStyle w:val="Odstavecseseznamem"/>
        <w:numPr>
          <w:ilvl w:val="0"/>
          <w:numId w:val="1"/>
        </w:numPr>
        <w:tabs>
          <w:tab w:val="left" w:pos="1105"/>
        </w:tabs>
        <w:ind w:hanging="125"/>
        <w:rPr>
          <w:sz w:val="20"/>
        </w:rPr>
      </w:pPr>
      <w:r>
        <w:rPr>
          <w:sz w:val="20"/>
        </w:rPr>
        <w:t>S displejem 9,3 palců a integrovanou</w:t>
      </w:r>
      <w:r>
        <w:rPr>
          <w:spacing w:val="-10"/>
          <w:sz w:val="20"/>
        </w:rPr>
        <w:t xml:space="preserve"> </w:t>
      </w:r>
      <w:r>
        <w:rPr>
          <w:sz w:val="20"/>
        </w:rPr>
        <w:t>navigací</w:t>
      </w:r>
      <w:r>
        <w:rPr>
          <w:sz w:val="20"/>
        </w:rPr>
        <w:t>.</w:t>
      </w:r>
    </w:p>
    <w:p w14:paraId="5DAD1A5E" w14:textId="77777777" w:rsidR="0054559E" w:rsidRDefault="0054559E">
      <w:pPr>
        <w:rPr>
          <w:sz w:val="20"/>
        </w:rPr>
        <w:sectPr w:rsidR="0054559E">
          <w:pgSz w:w="11910" w:h="16840"/>
          <w:pgMar w:top="1480" w:right="660" w:bottom="280" w:left="460" w:header="561" w:footer="0" w:gutter="0"/>
          <w:cols w:space="708"/>
        </w:sectPr>
      </w:pPr>
    </w:p>
    <w:p w14:paraId="54D97BE9" w14:textId="77777777" w:rsidR="0054559E" w:rsidRDefault="0054559E">
      <w:pPr>
        <w:pStyle w:val="Zkladntext"/>
      </w:pPr>
    </w:p>
    <w:p w14:paraId="36738BD6" w14:textId="77777777" w:rsidR="0054559E" w:rsidRDefault="0054559E">
      <w:pPr>
        <w:pStyle w:val="Zkladntext"/>
      </w:pPr>
    </w:p>
    <w:p w14:paraId="09C863B1" w14:textId="77777777" w:rsidR="0054559E" w:rsidRDefault="0054559E">
      <w:pPr>
        <w:pStyle w:val="Zkladntext"/>
        <w:spacing w:before="4"/>
        <w:rPr>
          <w:sz w:val="17"/>
        </w:rPr>
      </w:pPr>
    </w:p>
    <w:p w14:paraId="67A533B2" w14:textId="77777777" w:rsidR="0054559E" w:rsidRDefault="001178FA">
      <w:pPr>
        <w:pStyle w:val="Zkladntext"/>
        <w:spacing w:before="93" w:line="278" w:lineRule="auto"/>
        <w:ind w:left="980" w:right="772"/>
        <w:jc w:val="both"/>
      </w:pPr>
      <w:r>
        <w:t xml:space="preserve">Rozhraní multimediálního systému Renault EASY LINK je ergonomické a funkční: je inspirováno zvyklostmi z používání </w:t>
      </w:r>
      <w:proofErr w:type="spellStart"/>
      <w:r>
        <w:t>smartphonu</w:t>
      </w:r>
      <w:proofErr w:type="spellEnd"/>
      <w:r>
        <w:t xml:space="preserve">. Jednotliví uživatelé mohou vytvářet profily a přizpůsobit určité obrazovky díky </w:t>
      </w:r>
      <w:proofErr w:type="spellStart"/>
      <w:r>
        <w:t>widgetům</w:t>
      </w:r>
      <w:proofErr w:type="spellEnd"/>
      <w:r>
        <w:t>, které každému um</w:t>
      </w:r>
      <w:r>
        <w:t>ožní přímý přístup k jeho oblíbeným funkcím.</w:t>
      </w:r>
    </w:p>
    <w:p w14:paraId="47BD2EEC" w14:textId="77777777" w:rsidR="0054559E" w:rsidRDefault="0054559E">
      <w:pPr>
        <w:pStyle w:val="Zkladntext"/>
        <w:spacing w:before="7"/>
        <w:rPr>
          <w:sz w:val="22"/>
        </w:rPr>
      </w:pPr>
    </w:p>
    <w:p w14:paraId="3FBDE5DB" w14:textId="77777777" w:rsidR="0054559E" w:rsidRDefault="001178FA">
      <w:pPr>
        <w:pStyle w:val="Nadpis2"/>
      </w:pPr>
      <w:r>
        <w:t xml:space="preserve">MULTI-SENSE, personalizovaný zážitek s Novým Renault </w:t>
      </w:r>
      <w:proofErr w:type="spellStart"/>
      <w:r>
        <w:t>Arkana</w:t>
      </w:r>
      <w:proofErr w:type="spellEnd"/>
    </w:p>
    <w:p w14:paraId="7327DF64" w14:textId="77777777" w:rsidR="0054559E" w:rsidRDefault="001178FA">
      <w:pPr>
        <w:pStyle w:val="Zkladntext"/>
        <w:spacing w:before="34" w:line="276" w:lineRule="auto"/>
        <w:ind w:left="980" w:right="772"/>
        <w:jc w:val="both"/>
      </w:pPr>
      <w:r>
        <w:t xml:space="preserve">Technologie Renault MULTI-SENSE umožňuje personalizovat zážitek z řízení podle </w:t>
      </w:r>
      <w:proofErr w:type="gramStart"/>
      <w:r>
        <w:t>vaši</w:t>
      </w:r>
      <w:proofErr w:type="gramEnd"/>
      <w:r>
        <w:t xml:space="preserve"> nálady. Nastavení MULTI-SENSE má vliv na mapování motoru, asistent</w:t>
      </w:r>
      <w:r>
        <w:t>y řízení, ambientní osvětlení interiéru a konfiguraci přístrojového štítu nahrazujícího klasické budíky. Nabízí několik vozidel v jednom, se třemi dostupnými režimy:</w:t>
      </w:r>
    </w:p>
    <w:p w14:paraId="5BB2018D" w14:textId="77777777" w:rsidR="0054559E" w:rsidRDefault="001178FA">
      <w:pPr>
        <w:pStyle w:val="Odstavecseseznamem"/>
        <w:numPr>
          <w:ilvl w:val="0"/>
          <w:numId w:val="1"/>
        </w:numPr>
        <w:tabs>
          <w:tab w:val="left" w:pos="1105"/>
        </w:tabs>
        <w:spacing w:before="0"/>
        <w:ind w:hanging="125"/>
        <w:rPr>
          <w:sz w:val="20"/>
        </w:rPr>
      </w:pPr>
      <w:proofErr w:type="spellStart"/>
      <w:r>
        <w:rPr>
          <w:position w:val="1"/>
          <w:sz w:val="20"/>
        </w:rPr>
        <w:t>Eco</w:t>
      </w:r>
      <w:proofErr w:type="spellEnd"/>
      <w:r>
        <w:rPr>
          <w:position w:val="1"/>
          <w:sz w:val="20"/>
        </w:rPr>
        <w:t>, pro snížení spotřeby a emisí</w:t>
      </w:r>
      <w:r>
        <w:rPr>
          <w:spacing w:val="-8"/>
          <w:position w:val="1"/>
          <w:sz w:val="20"/>
        </w:rPr>
        <w:t xml:space="preserve"> </w:t>
      </w:r>
      <w:r>
        <w:rPr>
          <w:position w:val="1"/>
          <w:sz w:val="20"/>
        </w:rPr>
        <w:t>CO</w:t>
      </w:r>
      <w:r>
        <w:rPr>
          <w:sz w:val="13"/>
        </w:rPr>
        <w:t>2</w:t>
      </w:r>
      <w:r>
        <w:rPr>
          <w:position w:val="1"/>
          <w:sz w:val="20"/>
        </w:rPr>
        <w:t>,</w:t>
      </w:r>
    </w:p>
    <w:p w14:paraId="56F272BC" w14:textId="77777777" w:rsidR="0054559E" w:rsidRDefault="001178FA">
      <w:pPr>
        <w:pStyle w:val="Odstavecseseznamem"/>
        <w:numPr>
          <w:ilvl w:val="0"/>
          <w:numId w:val="1"/>
        </w:numPr>
        <w:tabs>
          <w:tab w:val="left" w:pos="1105"/>
        </w:tabs>
        <w:spacing w:before="36"/>
        <w:ind w:hanging="125"/>
        <w:rPr>
          <w:sz w:val="20"/>
        </w:rPr>
      </w:pPr>
      <w:r>
        <w:rPr>
          <w:sz w:val="20"/>
        </w:rPr>
        <w:t>Sport, pro větší potěšení z řízení, hbitost a</w:t>
      </w:r>
      <w:r>
        <w:rPr>
          <w:spacing w:val="-8"/>
          <w:sz w:val="20"/>
        </w:rPr>
        <w:t xml:space="preserve"> </w:t>
      </w:r>
      <w:r>
        <w:rPr>
          <w:sz w:val="20"/>
        </w:rPr>
        <w:t>reaktivitu,</w:t>
      </w:r>
    </w:p>
    <w:p w14:paraId="2E288172" w14:textId="77777777" w:rsidR="0054559E" w:rsidRDefault="001178FA">
      <w:pPr>
        <w:pStyle w:val="Odstavecseseznamem"/>
        <w:numPr>
          <w:ilvl w:val="0"/>
          <w:numId w:val="1"/>
        </w:numPr>
        <w:tabs>
          <w:tab w:val="left" w:pos="1105"/>
        </w:tabs>
        <w:ind w:hanging="125"/>
        <w:rPr>
          <w:sz w:val="20"/>
        </w:rPr>
      </w:pPr>
      <w:proofErr w:type="spellStart"/>
      <w:r>
        <w:rPr>
          <w:sz w:val="20"/>
        </w:rPr>
        <w:t>MySense</w:t>
      </w:r>
      <w:proofErr w:type="spellEnd"/>
      <w:r>
        <w:rPr>
          <w:sz w:val="20"/>
        </w:rPr>
        <w:t xml:space="preserve"> (výchozí režim), pro maximální</w:t>
      </w:r>
      <w:r>
        <w:rPr>
          <w:spacing w:val="-12"/>
          <w:sz w:val="20"/>
        </w:rPr>
        <w:t xml:space="preserve"> </w:t>
      </w:r>
      <w:r>
        <w:rPr>
          <w:sz w:val="20"/>
        </w:rPr>
        <w:t>individualizaci.</w:t>
      </w:r>
    </w:p>
    <w:p w14:paraId="62FAC283" w14:textId="77777777" w:rsidR="0054559E" w:rsidRDefault="0054559E">
      <w:pPr>
        <w:pStyle w:val="Zkladntext"/>
        <w:rPr>
          <w:sz w:val="26"/>
        </w:rPr>
      </w:pPr>
    </w:p>
    <w:p w14:paraId="4904FC19" w14:textId="77777777" w:rsidR="0054559E" w:rsidRDefault="001178FA">
      <w:pPr>
        <w:pStyle w:val="Zkladntext"/>
        <w:spacing w:line="276" w:lineRule="auto"/>
        <w:ind w:left="980" w:right="776"/>
        <w:jc w:val="both"/>
      </w:pPr>
      <w:r>
        <w:t xml:space="preserve">MULTI-SENSE lze nastavit velmi snadno přes rozhraní nového multimediálního systému Renault EASY LINK nebo příslušnou klávesou pod displejem </w:t>
      </w:r>
      <w:proofErr w:type="spellStart"/>
      <w:r>
        <w:t>i</w:t>
      </w:r>
      <w:r>
        <w:t>nfotainmentu</w:t>
      </w:r>
      <w:proofErr w:type="spellEnd"/>
      <w:r>
        <w:t>. Stačí jednou stisknout, aby se otevřelo okno MULTI-SENSE a bylo možno změnit preference včetně 8 barev ambientního osvětlení interiéru.</w:t>
      </w:r>
    </w:p>
    <w:p w14:paraId="5F48231F" w14:textId="77777777" w:rsidR="0054559E" w:rsidRDefault="001178FA">
      <w:pPr>
        <w:pStyle w:val="Zkladntext"/>
        <w:spacing w:line="278" w:lineRule="auto"/>
        <w:ind w:left="980" w:right="772"/>
        <w:jc w:val="both"/>
      </w:pPr>
      <w:r>
        <w:t xml:space="preserve">V závislosti na zvoleném režimu může řidič zobrazit na displeji přístrojového štítu </w:t>
      </w:r>
      <w:proofErr w:type="spellStart"/>
      <w:r>
        <w:t>přizpusobitelný</w:t>
      </w:r>
      <w:proofErr w:type="spellEnd"/>
      <w:r>
        <w:t xml:space="preserve"> </w:t>
      </w:r>
      <w:proofErr w:type="spellStart"/>
      <w:r>
        <w:t>widget</w:t>
      </w:r>
      <w:proofErr w:type="spellEnd"/>
      <w:r>
        <w:t xml:space="preserve">, který nabídne například pohled na spotřebu v režimu </w:t>
      </w:r>
      <w:proofErr w:type="spellStart"/>
      <w:r>
        <w:t>Eco</w:t>
      </w:r>
      <w:proofErr w:type="spellEnd"/>
      <w:r>
        <w:t xml:space="preserve"> nebo ukazatele výkonu a točivého momentu v režimu Sport.</w:t>
      </w:r>
    </w:p>
    <w:p w14:paraId="6D784682" w14:textId="77777777" w:rsidR="0054559E" w:rsidRDefault="0054559E">
      <w:pPr>
        <w:spacing w:line="278" w:lineRule="auto"/>
        <w:jc w:val="both"/>
        <w:sectPr w:rsidR="0054559E">
          <w:pgSz w:w="11910" w:h="16840"/>
          <w:pgMar w:top="1480" w:right="660" w:bottom="280" w:left="460" w:header="561" w:footer="0" w:gutter="0"/>
          <w:cols w:space="708"/>
        </w:sectPr>
      </w:pPr>
    </w:p>
    <w:p w14:paraId="3A35D8CC" w14:textId="77777777" w:rsidR="0054559E" w:rsidRDefault="001178FA">
      <w:pPr>
        <w:spacing w:line="643" w:lineRule="exact"/>
        <w:ind w:left="956"/>
        <w:rPr>
          <w:rFonts w:ascii="Calibri" w:hAnsi="Calibri"/>
          <w:b/>
          <w:sz w:val="56"/>
        </w:rPr>
      </w:pPr>
      <w:r>
        <w:rPr>
          <w:rFonts w:ascii="Calibri" w:hAnsi="Calibri"/>
          <w:b/>
          <w:color w:val="FFC000"/>
          <w:sz w:val="56"/>
        </w:rPr>
        <w:lastRenderedPageBreak/>
        <w:t>Rozměry a technické údaje</w:t>
      </w:r>
    </w:p>
    <w:p w14:paraId="3ECACF6B" w14:textId="77777777" w:rsidR="0054559E" w:rsidRDefault="001178FA">
      <w:pPr>
        <w:pStyle w:val="Zkladntext"/>
        <w:spacing w:before="11"/>
        <w:rPr>
          <w:rFonts w:ascii="Calibri"/>
          <w:b/>
          <w:sz w:val="28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09868055" wp14:editId="07F5E545">
            <wp:simplePos x="0" y="0"/>
            <wp:positionH relativeFrom="page">
              <wp:posOffset>1486689</wp:posOffset>
            </wp:positionH>
            <wp:positionV relativeFrom="paragraph">
              <wp:posOffset>288440</wp:posOffset>
            </wp:positionV>
            <wp:extent cx="4535967" cy="2816352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5967" cy="2816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841663" w14:textId="77777777" w:rsidR="0054559E" w:rsidRDefault="0054559E">
      <w:pPr>
        <w:pStyle w:val="Zkladntext"/>
        <w:spacing w:before="3"/>
        <w:rPr>
          <w:rFonts w:ascii="Calibri"/>
          <w:b/>
          <w:sz w:val="27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C8C8C8"/>
          <w:left w:val="single" w:sz="4" w:space="0" w:color="C8C8C8"/>
          <w:bottom w:val="single" w:sz="4" w:space="0" w:color="C8C8C8"/>
          <w:right w:val="single" w:sz="4" w:space="0" w:color="C8C8C8"/>
          <w:insideH w:val="single" w:sz="4" w:space="0" w:color="C8C8C8"/>
          <w:insideV w:val="single" w:sz="4" w:space="0" w:color="C8C8C8"/>
        </w:tblBorders>
        <w:tblLayout w:type="fixed"/>
        <w:tblLook w:val="01E0" w:firstRow="1" w:lastRow="1" w:firstColumn="1" w:lastColumn="1" w:noHBand="0" w:noVBand="0"/>
      </w:tblPr>
      <w:tblGrid>
        <w:gridCol w:w="7370"/>
        <w:gridCol w:w="3189"/>
      </w:tblGrid>
      <w:tr w:rsidR="0054559E" w14:paraId="4FD4AFCA" w14:textId="77777777">
        <w:trPr>
          <w:trHeight w:val="307"/>
        </w:trPr>
        <w:tc>
          <w:tcPr>
            <w:tcW w:w="10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4A4A4"/>
          </w:tcPr>
          <w:p w14:paraId="375B97A0" w14:textId="77777777" w:rsidR="0054559E" w:rsidRDefault="001178FA">
            <w:pPr>
              <w:pStyle w:val="TableParagraph"/>
              <w:spacing w:before="48"/>
              <w:ind w:left="112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z w:val="20"/>
              </w:rPr>
              <w:t>OBJEM ZAVAZADLOVÉHO PROSTORU (L)</w:t>
            </w:r>
          </w:p>
        </w:tc>
      </w:tr>
      <w:tr w:rsidR="0054559E" w14:paraId="2AA5C869" w14:textId="77777777">
        <w:trPr>
          <w:trHeight w:val="387"/>
        </w:trPr>
        <w:tc>
          <w:tcPr>
            <w:tcW w:w="7370" w:type="dxa"/>
            <w:tcBorders>
              <w:top w:val="nil"/>
            </w:tcBorders>
            <w:shd w:val="clear" w:color="auto" w:fill="E7E6E6"/>
          </w:tcPr>
          <w:p w14:paraId="2D68A9FB" w14:textId="77777777" w:rsidR="0054559E" w:rsidRDefault="001178FA">
            <w:pPr>
              <w:pStyle w:val="TableParagraph"/>
              <w:spacing w:before="110"/>
              <w:ind w:left="267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Objem zavazadlového prostoru</w:t>
            </w:r>
          </w:p>
        </w:tc>
        <w:tc>
          <w:tcPr>
            <w:tcW w:w="3189" w:type="dxa"/>
            <w:tcBorders>
              <w:top w:val="nil"/>
            </w:tcBorders>
            <w:shd w:val="clear" w:color="auto" w:fill="E7E6E6"/>
          </w:tcPr>
          <w:p w14:paraId="234DD49B" w14:textId="77777777" w:rsidR="0054559E" w:rsidRDefault="001178FA">
            <w:pPr>
              <w:pStyle w:val="TableParagraph"/>
              <w:spacing w:before="18"/>
              <w:ind w:left="1071" w:right="110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513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(E-TECH</w:t>
            </w:r>
          </w:p>
          <w:p w14:paraId="7BE210A7" w14:textId="77777777" w:rsidR="0054559E" w:rsidRDefault="001178FA">
            <w:pPr>
              <w:pStyle w:val="TableParagraph"/>
              <w:spacing w:before="4" w:line="161" w:lineRule="exact"/>
              <w:ind w:left="1071" w:right="1106"/>
              <w:rPr>
                <w:rFonts w:ascii="Arial"/>
                <w:b/>
                <w:sz w:val="16"/>
              </w:rPr>
            </w:pPr>
            <w:proofErr w:type="gramStart"/>
            <w:r>
              <w:rPr>
                <w:rFonts w:ascii="Arial"/>
                <w:b/>
                <w:sz w:val="16"/>
              </w:rPr>
              <w:t>Hybrid :</w:t>
            </w:r>
            <w:proofErr w:type="gramEnd"/>
            <w:r>
              <w:rPr>
                <w:rFonts w:asci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480)</w:t>
            </w:r>
          </w:p>
        </w:tc>
      </w:tr>
      <w:tr w:rsidR="0054559E" w14:paraId="65E2B5F2" w14:textId="77777777">
        <w:trPr>
          <w:trHeight w:val="386"/>
        </w:trPr>
        <w:tc>
          <w:tcPr>
            <w:tcW w:w="7370" w:type="dxa"/>
          </w:tcPr>
          <w:p w14:paraId="350633CB" w14:textId="77777777" w:rsidR="0054559E" w:rsidRDefault="001178FA">
            <w:pPr>
              <w:pStyle w:val="TableParagraph"/>
              <w:spacing w:before="113"/>
              <w:ind w:left="267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Maximální objem zavazadlového prostoru při sklopení zadních opěradel</w:t>
            </w:r>
          </w:p>
        </w:tc>
        <w:tc>
          <w:tcPr>
            <w:tcW w:w="3189" w:type="dxa"/>
          </w:tcPr>
          <w:p w14:paraId="49FDCFCF" w14:textId="77777777" w:rsidR="0054559E" w:rsidRDefault="001178FA">
            <w:pPr>
              <w:pStyle w:val="TableParagraph"/>
              <w:spacing w:before="21"/>
              <w:ind w:left="102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1 296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(E-TECH</w:t>
            </w:r>
          </w:p>
          <w:p w14:paraId="291A029B" w14:textId="77777777" w:rsidR="0054559E" w:rsidRDefault="001178FA">
            <w:pPr>
              <w:pStyle w:val="TableParagraph"/>
              <w:spacing w:line="161" w:lineRule="exact"/>
              <w:ind w:left="1020"/>
              <w:jc w:val="left"/>
              <w:rPr>
                <w:rFonts w:ascii="Arial"/>
                <w:b/>
                <w:sz w:val="16"/>
              </w:rPr>
            </w:pPr>
            <w:proofErr w:type="gramStart"/>
            <w:r>
              <w:rPr>
                <w:rFonts w:ascii="Arial"/>
                <w:b/>
                <w:sz w:val="16"/>
              </w:rPr>
              <w:t>Hybrid :</w:t>
            </w:r>
            <w:proofErr w:type="gramEnd"/>
            <w:r>
              <w:rPr>
                <w:rFonts w:ascii="Arial"/>
                <w:b/>
                <w:sz w:val="16"/>
              </w:rPr>
              <w:t xml:space="preserve"> 1</w:t>
            </w:r>
            <w:r>
              <w:rPr>
                <w:rFonts w:asci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263)</w:t>
            </w:r>
          </w:p>
        </w:tc>
      </w:tr>
      <w:tr w:rsidR="0054559E" w14:paraId="0CB1C0DA" w14:textId="77777777">
        <w:trPr>
          <w:trHeight w:val="290"/>
        </w:trPr>
        <w:tc>
          <w:tcPr>
            <w:tcW w:w="7370" w:type="dxa"/>
            <w:shd w:val="clear" w:color="auto" w:fill="A6A6A6"/>
          </w:tcPr>
          <w:p w14:paraId="456AE340" w14:textId="77777777" w:rsidR="0054559E" w:rsidRDefault="001178FA">
            <w:pPr>
              <w:pStyle w:val="TableParagraph"/>
              <w:spacing w:line="270" w:lineRule="exact"/>
              <w:ind w:left="267"/>
              <w:jc w:val="left"/>
              <w:rPr>
                <w:b/>
              </w:rPr>
            </w:pPr>
            <w:r>
              <w:rPr>
                <w:b/>
                <w:color w:val="FFFFFF"/>
              </w:rPr>
              <w:t>ROZMĚRY (mm)</w:t>
            </w:r>
          </w:p>
        </w:tc>
        <w:tc>
          <w:tcPr>
            <w:tcW w:w="3189" w:type="dxa"/>
            <w:shd w:val="clear" w:color="auto" w:fill="A6A6A6"/>
          </w:tcPr>
          <w:p w14:paraId="309CDC07" w14:textId="77777777" w:rsidR="0054559E" w:rsidRDefault="0054559E">
            <w:pPr>
              <w:pStyle w:val="TableParagraph"/>
              <w:ind w:left="0"/>
              <w:jc w:val="left"/>
              <w:rPr>
                <w:rFonts w:ascii="Times New Roman"/>
                <w:sz w:val="16"/>
              </w:rPr>
            </w:pPr>
          </w:p>
        </w:tc>
      </w:tr>
      <w:tr w:rsidR="0054559E" w14:paraId="7D079810" w14:textId="77777777">
        <w:trPr>
          <w:trHeight w:val="285"/>
        </w:trPr>
        <w:tc>
          <w:tcPr>
            <w:tcW w:w="7370" w:type="dxa"/>
            <w:shd w:val="clear" w:color="auto" w:fill="E7E6E6"/>
          </w:tcPr>
          <w:p w14:paraId="1A40298A" w14:textId="77777777" w:rsidR="0054559E" w:rsidRDefault="001178FA">
            <w:pPr>
              <w:pStyle w:val="TableParagraph"/>
              <w:spacing w:before="65"/>
              <w:ind w:left="267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Celková délka</w:t>
            </w:r>
          </w:p>
        </w:tc>
        <w:tc>
          <w:tcPr>
            <w:tcW w:w="3189" w:type="dxa"/>
            <w:shd w:val="clear" w:color="auto" w:fill="E7E6E6"/>
          </w:tcPr>
          <w:p w14:paraId="2A864B68" w14:textId="77777777" w:rsidR="0054559E" w:rsidRDefault="001178FA">
            <w:pPr>
              <w:pStyle w:val="TableParagraph"/>
              <w:spacing w:before="65"/>
              <w:ind w:left="1071" w:right="110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4568</w:t>
            </w:r>
          </w:p>
        </w:tc>
      </w:tr>
      <w:tr w:rsidR="0054559E" w14:paraId="48156F8B" w14:textId="77777777">
        <w:trPr>
          <w:trHeight w:val="282"/>
        </w:trPr>
        <w:tc>
          <w:tcPr>
            <w:tcW w:w="7370" w:type="dxa"/>
          </w:tcPr>
          <w:p w14:paraId="2761A25D" w14:textId="77777777" w:rsidR="0054559E" w:rsidRDefault="001178FA">
            <w:pPr>
              <w:pStyle w:val="TableParagraph"/>
              <w:spacing w:before="61"/>
              <w:ind w:left="267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Rozvor</w:t>
            </w:r>
          </w:p>
        </w:tc>
        <w:tc>
          <w:tcPr>
            <w:tcW w:w="3189" w:type="dxa"/>
          </w:tcPr>
          <w:p w14:paraId="679E89B2" w14:textId="77777777" w:rsidR="0054559E" w:rsidRDefault="001178FA">
            <w:pPr>
              <w:pStyle w:val="TableParagraph"/>
              <w:spacing w:before="61"/>
              <w:ind w:left="1071" w:right="110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2720</w:t>
            </w:r>
          </w:p>
        </w:tc>
      </w:tr>
      <w:tr w:rsidR="0054559E" w14:paraId="5B4A2ECD" w14:textId="77777777">
        <w:trPr>
          <w:trHeight w:val="281"/>
        </w:trPr>
        <w:tc>
          <w:tcPr>
            <w:tcW w:w="7370" w:type="dxa"/>
            <w:shd w:val="clear" w:color="auto" w:fill="ECECEC"/>
          </w:tcPr>
          <w:p w14:paraId="79650754" w14:textId="77777777" w:rsidR="0054559E" w:rsidRDefault="001178FA">
            <w:pPr>
              <w:pStyle w:val="TableParagraph"/>
              <w:spacing w:before="61"/>
              <w:ind w:left="267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Přední převis</w:t>
            </w:r>
          </w:p>
        </w:tc>
        <w:tc>
          <w:tcPr>
            <w:tcW w:w="3189" w:type="dxa"/>
            <w:shd w:val="clear" w:color="auto" w:fill="ECECEC"/>
          </w:tcPr>
          <w:p w14:paraId="33D70792" w14:textId="77777777" w:rsidR="0054559E" w:rsidRDefault="001178FA">
            <w:pPr>
              <w:pStyle w:val="TableParagraph"/>
              <w:spacing w:before="61"/>
              <w:ind w:left="1071" w:right="110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878</w:t>
            </w:r>
          </w:p>
        </w:tc>
      </w:tr>
      <w:tr w:rsidR="0054559E" w14:paraId="51DAE28B" w14:textId="77777777">
        <w:trPr>
          <w:trHeight w:val="282"/>
        </w:trPr>
        <w:tc>
          <w:tcPr>
            <w:tcW w:w="7370" w:type="dxa"/>
          </w:tcPr>
          <w:p w14:paraId="47F2423E" w14:textId="77777777" w:rsidR="0054559E" w:rsidRDefault="001178FA">
            <w:pPr>
              <w:pStyle w:val="TableParagraph"/>
              <w:spacing w:before="61"/>
              <w:ind w:left="267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Zadní převis</w:t>
            </w:r>
          </w:p>
        </w:tc>
        <w:tc>
          <w:tcPr>
            <w:tcW w:w="3189" w:type="dxa"/>
          </w:tcPr>
          <w:p w14:paraId="33E42136" w14:textId="77777777" w:rsidR="0054559E" w:rsidRDefault="001178FA">
            <w:pPr>
              <w:pStyle w:val="TableParagraph"/>
              <w:spacing w:before="61"/>
              <w:ind w:left="1024" w:right="110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970</w:t>
            </w:r>
          </w:p>
        </w:tc>
      </w:tr>
      <w:tr w:rsidR="0054559E" w14:paraId="73C87BA5" w14:textId="77777777">
        <w:trPr>
          <w:trHeight w:val="286"/>
        </w:trPr>
        <w:tc>
          <w:tcPr>
            <w:tcW w:w="7370" w:type="dxa"/>
            <w:shd w:val="clear" w:color="auto" w:fill="ECECEC"/>
          </w:tcPr>
          <w:p w14:paraId="5531C4BD" w14:textId="77777777" w:rsidR="0054559E" w:rsidRDefault="001178FA">
            <w:pPr>
              <w:pStyle w:val="TableParagraph"/>
              <w:spacing w:before="65"/>
              <w:ind w:left="267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Celková šířka se sklopenými/nesklopenými vnějšími zpětnými zrcátky</w:t>
            </w:r>
          </w:p>
        </w:tc>
        <w:tc>
          <w:tcPr>
            <w:tcW w:w="3189" w:type="dxa"/>
            <w:shd w:val="clear" w:color="auto" w:fill="ECECEC"/>
          </w:tcPr>
          <w:p w14:paraId="7155631E" w14:textId="77777777" w:rsidR="0054559E" w:rsidRDefault="001178FA">
            <w:pPr>
              <w:pStyle w:val="TableParagraph"/>
              <w:spacing w:before="65"/>
              <w:ind w:left="1071" w:right="110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1821 / 2034</w:t>
            </w:r>
          </w:p>
        </w:tc>
      </w:tr>
      <w:tr w:rsidR="0054559E" w14:paraId="272252F3" w14:textId="77777777">
        <w:trPr>
          <w:trHeight w:val="282"/>
        </w:trPr>
        <w:tc>
          <w:tcPr>
            <w:tcW w:w="7370" w:type="dxa"/>
          </w:tcPr>
          <w:p w14:paraId="6D3C4B9F" w14:textId="77777777" w:rsidR="0054559E" w:rsidRDefault="001178FA">
            <w:pPr>
              <w:pStyle w:val="TableParagraph"/>
              <w:spacing w:before="61"/>
              <w:ind w:left="267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Rozchod přední nápravy</w:t>
            </w:r>
          </w:p>
        </w:tc>
        <w:tc>
          <w:tcPr>
            <w:tcW w:w="3189" w:type="dxa"/>
          </w:tcPr>
          <w:p w14:paraId="3D2DF525" w14:textId="77777777" w:rsidR="0054559E" w:rsidRDefault="001178FA">
            <w:pPr>
              <w:pStyle w:val="TableParagraph"/>
              <w:spacing w:before="61"/>
              <w:ind w:left="1071" w:right="110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1562</w:t>
            </w:r>
          </w:p>
        </w:tc>
      </w:tr>
      <w:tr w:rsidR="0054559E" w14:paraId="5430A6C4" w14:textId="77777777">
        <w:trPr>
          <w:trHeight w:val="282"/>
        </w:trPr>
        <w:tc>
          <w:tcPr>
            <w:tcW w:w="7370" w:type="dxa"/>
            <w:shd w:val="clear" w:color="auto" w:fill="ECECEC"/>
          </w:tcPr>
          <w:p w14:paraId="6AD50B31" w14:textId="77777777" w:rsidR="0054559E" w:rsidRDefault="001178FA">
            <w:pPr>
              <w:pStyle w:val="TableParagraph"/>
              <w:spacing w:before="61"/>
              <w:ind w:left="267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Rozchod zadní nápravy</w:t>
            </w:r>
          </w:p>
        </w:tc>
        <w:tc>
          <w:tcPr>
            <w:tcW w:w="3189" w:type="dxa"/>
            <w:shd w:val="clear" w:color="auto" w:fill="ECECEC"/>
          </w:tcPr>
          <w:p w14:paraId="0A1B4B9E" w14:textId="77777777" w:rsidR="0054559E" w:rsidRDefault="001178FA">
            <w:pPr>
              <w:pStyle w:val="TableParagraph"/>
              <w:spacing w:before="61"/>
              <w:ind w:left="1071" w:right="10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1584</w:t>
            </w:r>
          </w:p>
        </w:tc>
      </w:tr>
      <w:tr w:rsidR="0054559E" w14:paraId="6D142DA1" w14:textId="77777777">
        <w:trPr>
          <w:trHeight w:val="281"/>
        </w:trPr>
        <w:tc>
          <w:tcPr>
            <w:tcW w:w="7370" w:type="dxa"/>
          </w:tcPr>
          <w:p w14:paraId="697A9A26" w14:textId="77777777" w:rsidR="0054559E" w:rsidRDefault="001178FA">
            <w:pPr>
              <w:pStyle w:val="TableParagraph"/>
              <w:spacing w:before="60"/>
              <w:ind w:left="267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Výška</w:t>
            </w:r>
          </w:p>
        </w:tc>
        <w:tc>
          <w:tcPr>
            <w:tcW w:w="3189" w:type="dxa"/>
          </w:tcPr>
          <w:p w14:paraId="1F7881B1" w14:textId="77777777" w:rsidR="0054559E" w:rsidRDefault="001178FA">
            <w:pPr>
              <w:pStyle w:val="TableParagraph"/>
              <w:spacing w:before="60"/>
              <w:ind w:left="1071" w:right="110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1576</w:t>
            </w:r>
          </w:p>
        </w:tc>
      </w:tr>
      <w:tr w:rsidR="0054559E" w14:paraId="31509334" w14:textId="77777777">
        <w:trPr>
          <w:trHeight w:val="285"/>
        </w:trPr>
        <w:tc>
          <w:tcPr>
            <w:tcW w:w="7370" w:type="dxa"/>
            <w:shd w:val="clear" w:color="auto" w:fill="ECECEC"/>
          </w:tcPr>
          <w:p w14:paraId="3A275A85" w14:textId="77777777" w:rsidR="0054559E" w:rsidRDefault="001178FA">
            <w:pPr>
              <w:pStyle w:val="TableParagraph"/>
              <w:spacing w:before="65"/>
              <w:ind w:left="267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Výška pod otevřenými pátými dveřmi</w:t>
            </w:r>
          </w:p>
        </w:tc>
        <w:tc>
          <w:tcPr>
            <w:tcW w:w="3189" w:type="dxa"/>
            <w:shd w:val="clear" w:color="auto" w:fill="ECECEC"/>
          </w:tcPr>
          <w:p w14:paraId="12C882DA" w14:textId="77777777" w:rsidR="0054559E" w:rsidRDefault="001178FA">
            <w:pPr>
              <w:pStyle w:val="TableParagraph"/>
              <w:spacing w:before="65"/>
              <w:ind w:left="1071" w:right="110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2155</w:t>
            </w:r>
          </w:p>
        </w:tc>
      </w:tr>
      <w:tr w:rsidR="0054559E" w14:paraId="3907B829" w14:textId="77777777">
        <w:trPr>
          <w:trHeight w:val="282"/>
        </w:trPr>
        <w:tc>
          <w:tcPr>
            <w:tcW w:w="7370" w:type="dxa"/>
          </w:tcPr>
          <w:p w14:paraId="7B2BF998" w14:textId="77777777" w:rsidR="0054559E" w:rsidRDefault="001178FA">
            <w:pPr>
              <w:pStyle w:val="TableParagraph"/>
              <w:spacing w:before="61"/>
              <w:ind w:left="267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Výška nakládací hrany nezatíženého vozidla</w:t>
            </w:r>
          </w:p>
        </w:tc>
        <w:tc>
          <w:tcPr>
            <w:tcW w:w="3189" w:type="dxa"/>
          </w:tcPr>
          <w:p w14:paraId="611335E7" w14:textId="77777777" w:rsidR="0054559E" w:rsidRDefault="001178FA">
            <w:pPr>
              <w:pStyle w:val="TableParagraph"/>
              <w:spacing w:before="61"/>
              <w:ind w:left="1024" w:right="110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767</w:t>
            </w:r>
          </w:p>
        </w:tc>
      </w:tr>
      <w:tr w:rsidR="0054559E" w14:paraId="412EE5D8" w14:textId="77777777">
        <w:trPr>
          <w:trHeight w:val="281"/>
        </w:trPr>
        <w:tc>
          <w:tcPr>
            <w:tcW w:w="7370" w:type="dxa"/>
            <w:shd w:val="clear" w:color="auto" w:fill="ECECEC"/>
          </w:tcPr>
          <w:p w14:paraId="7830BD2E" w14:textId="77777777" w:rsidR="0054559E" w:rsidRDefault="001178FA">
            <w:pPr>
              <w:pStyle w:val="TableParagraph"/>
              <w:spacing w:before="60"/>
              <w:ind w:left="267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Světlá výška podvozku</w:t>
            </w:r>
          </w:p>
        </w:tc>
        <w:tc>
          <w:tcPr>
            <w:tcW w:w="3189" w:type="dxa"/>
            <w:shd w:val="clear" w:color="auto" w:fill="ECECEC"/>
          </w:tcPr>
          <w:p w14:paraId="00D68813" w14:textId="77777777" w:rsidR="0054559E" w:rsidRDefault="001178FA">
            <w:pPr>
              <w:pStyle w:val="TableParagraph"/>
              <w:spacing w:before="60"/>
              <w:ind w:left="1024" w:right="110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200</w:t>
            </w:r>
          </w:p>
        </w:tc>
      </w:tr>
      <w:tr w:rsidR="0054559E" w14:paraId="44D9CE5F" w14:textId="77777777">
        <w:trPr>
          <w:trHeight w:val="282"/>
        </w:trPr>
        <w:tc>
          <w:tcPr>
            <w:tcW w:w="7370" w:type="dxa"/>
          </w:tcPr>
          <w:p w14:paraId="3F345800" w14:textId="77777777" w:rsidR="0054559E" w:rsidRDefault="001178FA">
            <w:pPr>
              <w:pStyle w:val="TableParagraph"/>
              <w:spacing w:before="60"/>
              <w:ind w:left="267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Prostor pro kolena ve druhé řadě</w:t>
            </w:r>
          </w:p>
        </w:tc>
        <w:tc>
          <w:tcPr>
            <w:tcW w:w="3189" w:type="dxa"/>
          </w:tcPr>
          <w:p w14:paraId="5620D6B5" w14:textId="77777777" w:rsidR="0054559E" w:rsidRDefault="001178FA">
            <w:pPr>
              <w:pStyle w:val="TableParagraph"/>
              <w:spacing w:before="60"/>
              <w:ind w:left="1026" w:right="110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211</w:t>
            </w:r>
          </w:p>
        </w:tc>
      </w:tr>
      <w:tr w:rsidR="0054559E" w14:paraId="22C3CF49" w14:textId="77777777">
        <w:trPr>
          <w:trHeight w:val="286"/>
        </w:trPr>
        <w:tc>
          <w:tcPr>
            <w:tcW w:w="7370" w:type="dxa"/>
            <w:shd w:val="clear" w:color="auto" w:fill="ECECEC"/>
          </w:tcPr>
          <w:p w14:paraId="72CEEC93" w14:textId="77777777" w:rsidR="0054559E" w:rsidRDefault="001178FA">
            <w:pPr>
              <w:pStyle w:val="TableParagraph"/>
              <w:spacing w:before="65"/>
              <w:ind w:left="267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Šířka v oblasti loktů vpředu</w:t>
            </w:r>
          </w:p>
        </w:tc>
        <w:tc>
          <w:tcPr>
            <w:tcW w:w="3189" w:type="dxa"/>
            <w:shd w:val="clear" w:color="auto" w:fill="ECECEC"/>
          </w:tcPr>
          <w:p w14:paraId="0756A9FC" w14:textId="77777777" w:rsidR="0054559E" w:rsidRDefault="001178FA">
            <w:pPr>
              <w:pStyle w:val="TableParagraph"/>
              <w:spacing w:before="65"/>
              <w:ind w:left="1071" w:right="110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1439</w:t>
            </w:r>
          </w:p>
        </w:tc>
      </w:tr>
      <w:tr w:rsidR="0054559E" w14:paraId="7829F53E" w14:textId="77777777">
        <w:trPr>
          <w:trHeight w:val="282"/>
        </w:trPr>
        <w:tc>
          <w:tcPr>
            <w:tcW w:w="7370" w:type="dxa"/>
          </w:tcPr>
          <w:p w14:paraId="4CF3F9D6" w14:textId="77777777" w:rsidR="0054559E" w:rsidRDefault="001178FA">
            <w:pPr>
              <w:pStyle w:val="TableParagraph"/>
              <w:spacing w:before="61"/>
              <w:ind w:left="267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Šířka v oblasti loktů vzadu</w:t>
            </w:r>
          </w:p>
        </w:tc>
        <w:tc>
          <w:tcPr>
            <w:tcW w:w="3189" w:type="dxa"/>
          </w:tcPr>
          <w:p w14:paraId="46C46A2C" w14:textId="77777777" w:rsidR="0054559E" w:rsidRDefault="001178FA">
            <w:pPr>
              <w:pStyle w:val="TableParagraph"/>
              <w:spacing w:before="61"/>
              <w:ind w:left="1071" w:right="110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1453</w:t>
            </w:r>
          </w:p>
        </w:tc>
      </w:tr>
      <w:tr w:rsidR="0054559E" w14:paraId="0F11AA86" w14:textId="77777777">
        <w:trPr>
          <w:trHeight w:val="281"/>
        </w:trPr>
        <w:tc>
          <w:tcPr>
            <w:tcW w:w="7370" w:type="dxa"/>
            <w:shd w:val="clear" w:color="auto" w:fill="E7E6E6"/>
          </w:tcPr>
          <w:p w14:paraId="7CB254DD" w14:textId="77777777" w:rsidR="0054559E" w:rsidRDefault="001178FA">
            <w:pPr>
              <w:pStyle w:val="TableParagraph"/>
              <w:spacing w:before="61"/>
              <w:ind w:left="267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Šířka v oblasti ramen vpředu</w:t>
            </w:r>
          </w:p>
        </w:tc>
        <w:tc>
          <w:tcPr>
            <w:tcW w:w="3189" w:type="dxa"/>
            <w:shd w:val="clear" w:color="auto" w:fill="E7E6E6"/>
          </w:tcPr>
          <w:p w14:paraId="606EA08A" w14:textId="77777777" w:rsidR="0054559E" w:rsidRDefault="001178FA">
            <w:pPr>
              <w:pStyle w:val="TableParagraph"/>
              <w:spacing w:before="61"/>
              <w:ind w:left="1071" w:right="110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1406</w:t>
            </w:r>
          </w:p>
        </w:tc>
      </w:tr>
      <w:tr w:rsidR="0054559E" w14:paraId="7B1DB25B" w14:textId="77777777">
        <w:trPr>
          <w:trHeight w:val="282"/>
        </w:trPr>
        <w:tc>
          <w:tcPr>
            <w:tcW w:w="7370" w:type="dxa"/>
          </w:tcPr>
          <w:p w14:paraId="33C788BC" w14:textId="77777777" w:rsidR="0054559E" w:rsidRDefault="001178FA">
            <w:pPr>
              <w:pStyle w:val="TableParagraph"/>
              <w:spacing w:before="61"/>
              <w:ind w:left="267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Šířka v oblasti ramen vzadu</w:t>
            </w:r>
          </w:p>
        </w:tc>
        <w:tc>
          <w:tcPr>
            <w:tcW w:w="3189" w:type="dxa"/>
          </w:tcPr>
          <w:p w14:paraId="08D554AA" w14:textId="77777777" w:rsidR="0054559E" w:rsidRDefault="001178FA">
            <w:pPr>
              <w:pStyle w:val="TableParagraph"/>
              <w:spacing w:before="61"/>
              <w:ind w:left="1071" w:right="110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1397</w:t>
            </w:r>
          </w:p>
        </w:tc>
      </w:tr>
      <w:tr w:rsidR="0054559E" w14:paraId="062824B0" w14:textId="77777777">
        <w:trPr>
          <w:trHeight w:val="286"/>
        </w:trPr>
        <w:tc>
          <w:tcPr>
            <w:tcW w:w="7370" w:type="dxa"/>
            <w:shd w:val="clear" w:color="auto" w:fill="ECECEC"/>
          </w:tcPr>
          <w:p w14:paraId="3D503A88" w14:textId="77777777" w:rsidR="0054559E" w:rsidRDefault="001178FA">
            <w:pPr>
              <w:pStyle w:val="TableParagraph"/>
              <w:spacing w:before="65"/>
              <w:ind w:left="267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Vnitřní výška kabiny v 1. řadě</w:t>
            </w:r>
          </w:p>
        </w:tc>
        <w:tc>
          <w:tcPr>
            <w:tcW w:w="3189" w:type="dxa"/>
            <w:shd w:val="clear" w:color="auto" w:fill="ECECEC"/>
          </w:tcPr>
          <w:p w14:paraId="49E2356B" w14:textId="77777777" w:rsidR="0054559E" w:rsidRDefault="001178FA">
            <w:pPr>
              <w:pStyle w:val="TableParagraph"/>
              <w:spacing w:before="65"/>
              <w:ind w:left="1024" w:right="110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877</w:t>
            </w:r>
          </w:p>
        </w:tc>
      </w:tr>
      <w:tr w:rsidR="0054559E" w14:paraId="72BE30CA" w14:textId="77777777">
        <w:trPr>
          <w:trHeight w:val="281"/>
        </w:trPr>
        <w:tc>
          <w:tcPr>
            <w:tcW w:w="7370" w:type="dxa"/>
          </w:tcPr>
          <w:p w14:paraId="4D142D1B" w14:textId="77777777" w:rsidR="0054559E" w:rsidRDefault="001178FA">
            <w:pPr>
              <w:pStyle w:val="TableParagraph"/>
              <w:spacing w:before="61"/>
              <w:ind w:left="267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Vnitřní výška kabiny ve 2. řadě</w:t>
            </w:r>
          </w:p>
        </w:tc>
        <w:tc>
          <w:tcPr>
            <w:tcW w:w="3189" w:type="dxa"/>
          </w:tcPr>
          <w:p w14:paraId="1A13555B" w14:textId="77777777" w:rsidR="0054559E" w:rsidRDefault="001178FA">
            <w:pPr>
              <w:pStyle w:val="TableParagraph"/>
              <w:spacing w:before="61"/>
              <w:ind w:left="1024" w:right="110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862</w:t>
            </w:r>
          </w:p>
        </w:tc>
      </w:tr>
      <w:tr w:rsidR="0054559E" w14:paraId="385E2707" w14:textId="77777777">
        <w:trPr>
          <w:trHeight w:val="282"/>
        </w:trPr>
        <w:tc>
          <w:tcPr>
            <w:tcW w:w="7370" w:type="dxa"/>
            <w:shd w:val="clear" w:color="auto" w:fill="ECECEC"/>
          </w:tcPr>
          <w:p w14:paraId="0562A016" w14:textId="77777777" w:rsidR="0054559E" w:rsidRDefault="001178FA">
            <w:pPr>
              <w:pStyle w:val="TableParagraph"/>
              <w:spacing w:before="61"/>
              <w:ind w:left="267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Maximální šířka nákladového otvoru</w:t>
            </w:r>
          </w:p>
        </w:tc>
        <w:tc>
          <w:tcPr>
            <w:tcW w:w="3189" w:type="dxa"/>
            <w:shd w:val="clear" w:color="auto" w:fill="ECECEC"/>
          </w:tcPr>
          <w:p w14:paraId="33A41248" w14:textId="77777777" w:rsidR="0054559E" w:rsidRDefault="001178FA">
            <w:pPr>
              <w:pStyle w:val="TableParagraph"/>
              <w:spacing w:before="61"/>
              <w:ind w:left="1024" w:right="110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1077</w:t>
            </w:r>
          </w:p>
        </w:tc>
      </w:tr>
      <w:tr w:rsidR="0054559E" w14:paraId="2E6736BA" w14:textId="77777777">
        <w:trPr>
          <w:trHeight w:val="282"/>
        </w:trPr>
        <w:tc>
          <w:tcPr>
            <w:tcW w:w="7370" w:type="dxa"/>
          </w:tcPr>
          <w:p w14:paraId="0F0C0D57" w14:textId="77777777" w:rsidR="0054559E" w:rsidRDefault="001178FA">
            <w:pPr>
              <w:pStyle w:val="TableParagraph"/>
              <w:spacing w:before="57"/>
              <w:ind w:left="267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Vnitřní šířka mezi podběhy</w:t>
            </w:r>
          </w:p>
        </w:tc>
        <w:tc>
          <w:tcPr>
            <w:tcW w:w="3189" w:type="dxa"/>
          </w:tcPr>
          <w:p w14:paraId="5C687541" w14:textId="77777777" w:rsidR="0054559E" w:rsidRDefault="001178FA">
            <w:pPr>
              <w:pStyle w:val="TableParagraph"/>
              <w:spacing w:before="57"/>
              <w:ind w:left="1064" w:right="110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991</w:t>
            </w:r>
          </w:p>
        </w:tc>
      </w:tr>
      <w:tr w:rsidR="0054559E" w14:paraId="1555E7C9" w14:textId="77777777">
        <w:trPr>
          <w:trHeight w:val="285"/>
        </w:trPr>
        <w:tc>
          <w:tcPr>
            <w:tcW w:w="7370" w:type="dxa"/>
            <w:shd w:val="clear" w:color="auto" w:fill="E7E6E6"/>
          </w:tcPr>
          <w:p w14:paraId="48AB3791" w14:textId="77777777" w:rsidR="0054559E" w:rsidRDefault="001178FA">
            <w:pPr>
              <w:pStyle w:val="TableParagraph"/>
              <w:spacing w:before="61"/>
              <w:ind w:left="267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Délka pro náklad při sklopeném zadním opěradle</w:t>
            </w:r>
          </w:p>
        </w:tc>
        <w:tc>
          <w:tcPr>
            <w:tcW w:w="3189" w:type="dxa"/>
            <w:shd w:val="clear" w:color="auto" w:fill="E7E6E6"/>
          </w:tcPr>
          <w:p w14:paraId="6B7F7FC7" w14:textId="77777777" w:rsidR="0054559E" w:rsidRDefault="001178FA">
            <w:pPr>
              <w:pStyle w:val="TableParagraph"/>
              <w:spacing w:before="61"/>
              <w:ind w:left="1064" w:right="110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1872</w:t>
            </w:r>
          </w:p>
        </w:tc>
      </w:tr>
    </w:tbl>
    <w:p w14:paraId="1BA9D27A" w14:textId="77777777" w:rsidR="0054559E" w:rsidRDefault="0054559E">
      <w:pPr>
        <w:rPr>
          <w:sz w:val="16"/>
        </w:rPr>
        <w:sectPr w:rsidR="0054559E">
          <w:headerReference w:type="default" r:id="rId19"/>
          <w:pgSz w:w="11910" w:h="16840"/>
          <w:pgMar w:top="1480" w:right="660" w:bottom="280" w:left="460" w:header="0" w:footer="0" w:gutter="0"/>
          <w:cols w:space="708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84"/>
        <w:gridCol w:w="4495"/>
        <w:gridCol w:w="4575"/>
      </w:tblGrid>
      <w:tr w:rsidR="0054559E" w14:paraId="3BADDFDB" w14:textId="77777777">
        <w:trPr>
          <w:trHeight w:val="385"/>
        </w:trPr>
        <w:tc>
          <w:tcPr>
            <w:tcW w:w="4084" w:type="dxa"/>
            <w:shd w:val="clear" w:color="auto" w:fill="00AFEF"/>
          </w:tcPr>
          <w:p w14:paraId="5CFC5E99" w14:textId="77777777" w:rsidR="0054559E" w:rsidRDefault="001178FA">
            <w:pPr>
              <w:pStyle w:val="TableParagraph"/>
              <w:spacing w:line="366" w:lineRule="exact"/>
              <w:jc w:val="left"/>
              <w:rPr>
                <w:b/>
                <w:sz w:val="32"/>
              </w:rPr>
            </w:pPr>
            <w:r>
              <w:rPr>
                <w:b/>
                <w:color w:val="FFFFFF"/>
                <w:sz w:val="32"/>
              </w:rPr>
              <w:lastRenderedPageBreak/>
              <w:t>TECHNICKÉ ÚDAJE</w:t>
            </w:r>
          </w:p>
        </w:tc>
        <w:tc>
          <w:tcPr>
            <w:tcW w:w="9070" w:type="dxa"/>
            <w:gridSpan w:val="2"/>
            <w:shd w:val="clear" w:color="auto" w:fill="00AFEF"/>
          </w:tcPr>
          <w:p w14:paraId="58C5E9F9" w14:textId="77777777" w:rsidR="0054559E" w:rsidRDefault="001178FA">
            <w:pPr>
              <w:pStyle w:val="TableParagraph"/>
              <w:spacing w:line="366" w:lineRule="exact"/>
              <w:ind w:left="3638" w:right="3628"/>
              <w:rPr>
                <w:b/>
                <w:sz w:val="32"/>
              </w:rPr>
            </w:pPr>
            <w:r>
              <w:rPr>
                <w:b/>
                <w:color w:val="FFFFFF"/>
                <w:sz w:val="32"/>
              </w:rPr>
              <w:t>ARKANA</w:t>
            </w:r>
          </w:p>
        </w:tc>
      </w:tr>
      <w:tr w:rsidR="0054559E" w14:paraId="0F0AE4E6" w14:textId="77777777">
        <w:trPr>
          <w:trHeight w:val="390"/>
        </w:trPr>
        <w:tc>
          <w:tcPr>
            <w:tcW w:w="4084" w:type="dxa"/>
          </w:tcPr>
          <w:p w14:paraId="1871ABB4" w14:textId="77777777" w:rsidR="0054559E" w:rsidRDefault="0054559E">
            <w:pPr>
              <w:pStyle w:val="TableParagraph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70" w:type="dxa"/>
            <w:gridSpan w:val="2"/>
          </w:tcPr>
          <w:p w14:paraId="5BD4D562" w14:textId="77777777" w:rsidR="0054559E" w:rsidRDefault="001178FA">
            <w:pPr>
              <w:pStyle w:val="TableParagraph"/>
              <w:spacing w:line="370" w:lineRule="exact"/>
              <w:ind w:left="3638" w:right="3629"/>
              <w:rPr>
                <w:b/>
                <w:sz w:val="32"/>
              </w:rPr>
            </w:pPr>
            <w:r>
              <w:rPr>
                <w:b/>
                <w:sz w:val="32"/>
              </w:rPr>
              <w:t>Benzín</w:t>
            </w:r>
          </w:p>
        </w:tc>
      </w:tr>
      <w:tr w:rsidR="0054559E" w14:paraId="00B2EACD" w14:textId="77777777">
        <w:trPr>
          <w:trHeight w:val="498"/>
        </w:trPr>
        <w:tc>
          <w:tcPr>
            <w:tcW w:w="4084" w:type="dxa"/>
          </w:tcPr>
          <w:p w14:paraId="2FFC0C4B" w14:textId="77777777" w:rsidR="0054559E" w:rsidRDefault="001178FA">
            <w:pPr>
              <w:pStyle w:val="TableParagraph"/>
              <w:spacing w:line="186" w:lineRule="exact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Verze</w:t>
            </w:r>
          </w:p>
        </w:tc>
        <w:tc>
          <w:tcPr>
            <w:tcW w:w="4495" w:type="dxa"/>
          </w:tcPr>
          <w:p w14:paraId="737070AF" w14:textId="77777777" w:rsidR="0054559E" w:rsidRDefault="001178FA">
            <w:pPr>
              <w:pStyle w:val="TableParagraph"/>
              <w:spacing w:line="258" w:lineRule="exact"/>
              <w:ind w:left="707" w:right="701"/>
              <w:rPr>
                <w:b/>
              </w:rPr>
            </w:pPr>
            <w:proofErr w:type="spellStart"/>
            <w:r>
              <w:rPr>
                <w:b/>
              </w:rPr>
              <w:t>TCe</w:t>
            </w:r>
            <w:proofErr w:type="spellEnd"/>
            <w:r>
              <w:rPr>
                <w:b/>
              </w:rPr>
              <w:t xml:space="preserve"> 140 EDC</w:t>
            </w:r>
          </w:p>
        </w:tc>
        <w:tc>
          <w:tcPr>
            <w:tcW w:w="4575" w:type="dxa"/>
          </w:tcPr>
          <w:p w14:paraId="3B9FE8CE" w14:textId="77777777" w:rsidR="0054559E" w:rsidRDefault="001178FA">
            <w:pPr>
              <w:pStyle w:val="TableParagraph"/>
              <w:spacing w:line="258" w:lineRule="exact"/>
              <w:ind w:left="731" w:right="726"/>
              <w:rPr>
                <w:b/>
              </w:rPr>
            </w:pPr>
            <w:r>
              <w:rPr>
                <w:b/>
              </w:rPr>
              <w:t>E-TECH Hybrid 145</w:t>
            </w:r>
          </w:p>
        </w:tc>
      </w:tr>
      <w:tr w:rsidR="0054559E" w14:paraId="19BEF763" w14:textId="77777777">
        <w:trPr>
          <w:trHeight w:val="190"/>
        </w:trPr>
        <w:tc>
          <w:tcPr>
            <w:tcW w:w="4084" w:type="dxa"/>
            <w:shd w:val="clear" w:color="auto" w:fill="00AFEF"/>
          </w:tcPr>
          <w:p w14:paraId="6AE66448" w14:textId="77777777" w:rsidR="0054559E" w:rsidRDefault="001178FA">
            <w:pPr>
              <w:pStyle w:val="TableParagraph"/>
              <w:spacing w:line="170" w:lineRule="exact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MOTOR</w:t>
            </w:r>
          </w:p>
        </w:tc>
        <w:tc>
          <w:tcPr>
            <w:tcW w:w="9070" w:type="dxa"/>
            <w:gridSpan w:val="2"/>
            <w:shd w:val="clear" w:color="auto" w:fill="00AFEF"/>
          </w:tcPr>
          <w:p w14:paraId="23A205A3" w14:textId="77777777" w:rsidR="0054559E" w:rsidRDefault="0054559E">
            <w:pPr>
              <w:pStyle w:val="TableParagraph"/>
              <w:ind w:left="0"/>
              <w:jc w:val="left"/>
              <w:rPr>
                <w:rFonts w:ascii="Times New Roman"/>
                <w:sz w:val="12"/>
              </w:rPr>
            </w:pPr>
          </w:p>
        </w:tc>
      </w:tr>
      <w:tr w:rsidR="0054559E" w14:paraId="16D5C740" w14:textId="77777777">
        <w:trPr>
          <w:trHeight w:val="186"/>
        </w:trPr>
        <w:tc>
          <w:tcPr>
            <w:tcW w:w="4084" w:type="dxa"/>
            <w:tcBorders>
              <w:right w:val="single" w:sz="8" w:space="0" w:color="000000"/>
            </w:tcBorders>
            <w:shd w:val="clear" w:color="auto" w:fill="D9E1F3"/>
          </w:tcPr>
          <w:p w14:paraId="4E255B25" w14:textId="77777777" w:rsidR="0054559E" w:rsidRDefault="001178FA">
            <w:pPr>
              <w:pStyle w:val="TableParagraph"/>
              <w:spacing w:line="166" w:lineRule="exact"/>
              <w:jc w:val="left"/>
              <w:rPr>
                <w:sz w:val="16"/>
              </w:rPr>
            </w:pPr>
            <w:r>
              <w:rPr>
                <w:sz w:val="16"/>
              </w:rPr>
              <w:t>Palivo</w:t>
            </w:r>
          </w:p>
        </w:tc>
        <w:tc>
          <w:tcPr>
            <w:tcW w:w="4495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9E1F3"/>
          </w:tcPr>
          <w:p w14:paraId="0A266D8A" w14:textId="77777777" w:rsidR="0054559E" w:rsidRDefault="001178FA">
            <w:pPr>
              <w:pStyle w:val="TableParagraph"/>
              <w:spacing w:line="166" w:lineRule="exact"/>
              <w:ind w:left="1101" w:right="1089"/>
              <w:rPr>
                <w:rFonts w:ascii="Calibri-Light" w:hAnsi="Calibri-Light"/>
                <w:sz w:val="16"/>
              </w:rPr>
            </w:pPr>
            <w:r>
              <w:rPr>
                <w:rFonts w:ascii="Calibri-Light" w:hAnsi="Calibri-Light"/>
                <w:sz w:val="16"/>
              </w:rPr>
              <w:t xml:space="preserve">Bezolovnatý </w:t>
            </w:r>
            <w:proofErr w:type="gramStart"/>
            <w:r>
              <w:rPr>
                <w:rFonts w:ascii="Calibri-Light" w:hAnsi="Calibri-Light"/>
                <w:sz w:val="16"/>
              </w:rPr>
              <w:t>benzín - E10</w:t>
            </w:r>
            <w:proofErr w:type="gramEnd"/>
          </w:p>
        </w:tc>
        <w:tc>
          <w:tcPr>
            <w:tcW w:w="4575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9E1F3"/>
          </w:tcPr>
          <w:p w14:paraId="7F450B77" w14:textId="77777777" w:rsidR="0054559E" w:rsidRDefault="001178FA">
            <w:pPr>
              <w:pStyle w:val="TableParagraph"/>
              <w:spacing w:line="166" w:lineRule="exact"/>
              <w:ind w:left="534" w:right="532"/>
              <w:rPr>
                <w:sz w:val="16"/>
              </w:rPr>
            </w:pPr>
            <w:r>
              <w:rPr>
                <w:sz w:val="16"/>
              </w:rPr>
              <w:t>Benzín + Elektrika s automatickým nabíjením</w:t>
            </w:r>
          </w:p>
        </w:tc>
      </w:tr>
      <w:tr w:rsidR="0054559E" w14:paraId="4B9D5FF9" w14:textId="77777777">
        <w:trPr>
          <w:trHeight w:val="186"/>
        </w:trPr>
        <w:tc>
          <w:tcPr>
            <w:tcW w:w="4084" w:type="dxa"/>
          </w:tcPr>
          <w:p w14:paraId="22498ED6" w14:textId="77777777" w:rsidR="0054559E" w:rsidRDefault="001178FA">
            <w:pPr>
              <w:pStyle w:val="TableParagraph"/>
              <w:spacing w:line="166" w:lineRule="exact"/>
              <w:jc w:val="left"/>
              <w:rPr>
                <w:sz w:val="16"/>
              </w:rPr>
            </w:pPr>
            <w:r>
              <w:rPr>
                <w:sz w:val="16"/>
              </w:rPr>
              <w:t>Norma znečištění</w:t>
            </w:r>
          </w:p>
        </w:tc>
        <w:tc>
          <w:tcPr>
            <w:tcW w:w="9070" w:type="dxa"/>
            <w:gridSpan w:val="2"/>
            <w:tcBorders>
              <w:right w:val="single" w:sz="8" w:space="0" w:color="000000"/>
            </w:tcBorders>
          </w:tcPr>
          <w:p w14:paraId="7AF95E23" w14:textId="77777777" w:rsidR="0054559E" w:rsidRDefault="001178FA">
            <w:pPr>
              <w:pStyle w:val="TableParagraph"/>
              <w:spacing w:line="166" w:lineRule="exact"/>
              <w:ind w:left="4119" w:right="4109"/>
              <w:rPr>
                <w:sz w:val="16"/>
              </w:rPr>
            </w:pPr>
            <w:r>
              <w:rPr>
                <w:sz w:val="16"/>
              </w:rPr>
              <w:t>Euro6 D Full</w:t>
            </w:r>
          </w:p>
        </w:tc>
      </w:tr>
      <w:tr w:rsidR="0054559E" w14:paraId="0D6288B4" w14:textId="77777777">
        <w:trPr>
          <w:trHeight w:val="190"/>
        </w:trPr>
        <w:tc>
          <w:tcPr>
            <w:tcW w:w="4084" w:type="dxa"/>
            <w:shd w:val="clear" w:color="auto" w:fill="D9E1F3"/>
          </w:tcPr>
          <w:p w14:paraId="6F77A5A7" w14:textId="77777777" w:rsidR="0054559E" w:rsidRDefault="001178FA">
            <w:pPr>
              <w:pStyle w:val="TableParagraph"/>
              <w:spacing w:line="170" w:lineRule="exact"/>
              <w:jc w:val="left"/>
              <w:rPr>
                <w:sz w:val="16"/>
              </w:rPr>
            </w:pPr>
            <w:r>
              <w:rPr>
                <w:sz w:val="16"/>
              </w:rPr>
              <w:t>Homologační protokol</w:t>
            </w:r>
          </w:p>
        </w:tc>
        <w:tc>
          <w:tcPr>
            <w:tcW w:w="9070" w:type="dxa"/>
            <w:gridSpan w:val="2"/>
            <w:tcBorders>
              <w:right w:val="single" w:sz="8" w:space="0" w:color="000000"/>
            </w:tcBorders>
            <w:shd w:val="clear" w:color="auto" w:fill="D9E1F3"/>
          </w:tcPr>
          <w:p w14:paraId="5C1ADB79" w14:textId="77777777" w:rsidR="0054559E" w:rsidRDefault="001178FA">
            <w:pPr>
              <w:pStyle w:val="TableParagraph"/>
              <w:spacing w:line="170" w:lineRule="exact"/>
              <w:ind w:left="4119" w:right="4103"/>
              <w:rPr>
                <w:sz w:val="16"/>
              </w:rPr>
            </w:pPr>
            <w:r>
              <w:rPr>
                <w:sz w:val="16"/>
              </w:rPr>
              <w:t>WLTP</w:t>
            </w:r>
          </w:p>
        </w:tc>
      </w:tr>
      <w:tr w:rsidR="0054559E" w14:paraId="2F548BE9" w14:textId="77777777">
        <w:trPr>
          <w:trHeight w:val="185"/>
        </w:trPr>
        <w:tc>
          <w:tcPr>
            <w:tcW w:w="4084" w:type="dxa"/>
          </w:tcPr>
          <w:p w14:paraId="18230968" w14:textId="77777777" w:rsidR="0054559E" w:rsidRDefault="001178FA">
            <w:pPr>
              <w:pStyle w:val="TableParagraph"/>
              <w:spacing w:line="166" w:lineRule="exact"/>
              <w:jc w:val="left"/>
              <w:rPr>
                <w:sz w:val="16"/>
              </w:rPr>
            </w:pPr>
            <w:r>
              <w:rPr>
                <w:sz w:val="16"/>
              </w:rPr>
              <w:t>Dodatečné zařízení proti znečištění</w:t>
            </w:r>
          </w:p>
        </w:tc>
        <w:tc>
          <w:tcPr>
            <w:tcW w:w="9070" w:type="dxa"/>
            <w:gridSpan w:val="2"/>
          </w:tcPr>
          <w:p w14:paraId="132C8E1C" w14:textId="77777777" w:rsidR="0054559E" w:rsidRDefault="001178FA">
            <w:pPr>
              <w:pStyle w:val="TableParagraph"/>
              <w:spacing w:line="166" w:lineRule="exact"/>
              <w:ind w:left="3638" w:right="3631"/>
              <w:rPr>
                <w:sz w:val="16"/>
              </w:rPr>
            </w:pPr>
            <w:r>
              <w:rPr>
                <w:sz w:val="16"/>
              </w:rPr>
              <w:t>Třícestný katalyzátor + FAP</w:t>
            </w:r>
          </w:p>
        </w:tc>
      </w:tr>
      <w:tr w:rsidR="0054559E" w14:paraId="38239A4B" w14:textId="77777777">
        <w:trPr>
          <w:trHeight w:val="190"/>
        </w:trPr>
        <w:tc>
          <w:tcPr>
            <w:tcW w:w="4084" w:type="dxa"/>
            <w:shd w:val="clear" w:color="auto" w:fill="D9E1F3"/>
          </w:tcPr>
          <w:p w14:paraId="598824E9" w14:textId="77777777" w:rsidR="0054559E" w:rsidRDefault="001178FA">
            <w:pPr>
              <w:pStyle w:val="TableParagraph"/>
              <w:spacing w:line="171" w:lineRule="exact"/>
              <w:jc w:val="left"/>
              <w:rPr>
                <w:sz w:val="16"/>
              </w:rPr>
            </w:pPr>
            <w:r>
              <w:rPr>
                <w:sz w:val="16"/>
              </w:rPr>
              <w:t>Typ motoru</w:t>
            </w:r>
          </w:p>
        </w:tc>
        <w:tc>
          <w:tcPr>
            <w:tcW w:w="4495" w:type="dxa"/>
            <w:shd w:val="clear" w:color="auto" w:fill="D9E1F3"/>
          </w:tcPr>
          <w:p w14:paraId="56FCF27C" w14:textId="77777777" w:rsidR="0054559E" w:rsidRDefault="001178FA">
            <w:pPr>
              <w:pStyle w:val="TableParagraph"/>
              <w:spacing w:line="171" w:lineRule="exact"/>
              <w:ind w:left="707" w:right="704"/>
              <w:rPr>
                <w:sz w:val="16"/>
              </w:rPr>
            </w:pPr>
            <w:r>
              <w:rPr>
                <w:sz w:val="16"/>
              </w:rPr>
              <w:t>4 válce, 16 ventilů</w:t>
            </w:r>
          </w:p>
        </w:tc>
        <w:tc>
          <w:tcPr>
            <w:tcW w:w="4575" w:type="dxa"/>
            <w:shd w:val="clear" w:color="auto" w:fill="D9E1F3"/>
          </w:tcPr>
          <w:p w14:paraId="40EF51D8" w14:textId="77777777" w:rsidR="0054559E" w:rsidRDefault="001178FA">
            <w:pPr>
              <w:pStyle w:val="TableParagraph"/>
              <w:spacing w:line="171" w:lineRule="exact"/>
              <w:ind w:left="726" w:right="726"/>
              <w:rPr>
                <w:sz w:val="16"/>
              </w:rPr>
            </w:pPr>
            <w:r>
              <w:rPr>
                <w:sz w:val="16"/>
              </w:rPr>
              <w:t>4 válce, 16 ventilů + E-Motor + HSG</w:t>
            </w:r>
          </w:p>
        </w:tc>
      </w:tr>
      <w:tr w:rsidR="0054559E" w14:paraId="37F561F4" w14:textId="77777777">
        <w:trPr>
          <w:trHeight w:val="185"/>
        </w:trPr>
        <w:tc>
          <w:tcPr>
            <w:tcW w:w="4084" w:type="dxa"/>
          </w:tcPr>
          <w:p w14:paraId="48E30C62" w14:textId="77777777" w:rsidR="0054559E" w:rsidRDefault="001178FA">
            <w:pPr>
              <w:pStyle w:val="TableParagraph"/>
              <w:spacing w:line="166" w:lineRule="exact"/>
              <w:jc w:val="left"/>
              <w:rPr>
                <w:sz w:val="16"/>
              </w:rPr>
            </w:pPr>
            <w:r>
              <w:rPr>
                <w:sz w:val="16"/>
              </w:rPr>
              <w:t>Objem válců (cm3)</w:t>
            </w:r>
          </w:p>
        </w:tc>
        <w:tc>
          <w:tcPr>
            <w:tcW w:w="4495" w:type="dxa"/>
          </w:tcPr>
          <w:p w14:paraId="495EDCF9" w14:textId="77777777" w:rsidR="0054559E" w:rsidRDefault="001178FA">
            <w:pPr>
              <w:pStyle w:val="TableParagraph"/>
              <w:spacing w:line="166" w:lineRule="exact"/>
              <w:ind w:left="707" w:right="699"/>
              <w:rPr>
                <w:sz w:val="16"/>
              </w:rPr>
            </w:pPr>
            <w:r>
              <w:rPr>
                <w:sz w:val="16"/>
              </w:rPr>
              <w:t>1 333</w:t>
            </w:r>
          </w:p>
        </w:tc>
        <w:tc>
          <w:tcPr>
            <w:tcW w:w="4575" w:type="dxa"/>
          </w:tcPr>
          <w:p w14:paraId="57502056" w14:textId="77777777" w:rsidR="0054559E" w:rsidRDefault="001178FA">
            <w:pPr>
              <w:pStyle w:val="TableParagraph"/>
              <w:spacing w:line="166" w:lineRule="exact"/>
              <w:ind w:left="729" w:right="726"/>
              <w:rPr>
                <w:sz w:val="16"/>
              </w:rPr>
            </w:pPr>
            <w:r>
              <w:rPr>
                <w:sz w:val="16"/>
              </w:rPr>
              <w:t>1 598</w:t>
            </w:r>
          </w:p>
        </w:tc>
      </w:tr>
      <w:tr w:rsidR="0054559E" w14:paraId="5C0F6ED3" w14:textId="77777777">
        <w:trPr>
          <w:trHeight w:val="190"/>
        </w:trPr>
        <w:tc>
          <w:tcPr>
            <w:tcW w:w="4084" w:type="dxa"/>
            <w:shd w:val="clear" w:color="auto" w:fill="D9E1F3"/>
          </w:tcPr>
          <w:p w14:paraId="5BBB97E5" w14:textId="77777777" w:rsidR="0054559E" w:rsidRDefault="001178FA">
            <w:pPr>
              <w:pStyle w:val="TableParagraph"/>
              <w:spacing w:line="170" w:lineRule="exact"/>
              <w:jc w:val="left"/>
              <w:rPr>
                <w:sz w:val="16"/>
              </w:rPr>
            </w:pPr>
            <w:r>
              <w:rPr>
                <w:sz w:val="16"/>
              </w:rPr>
              <w:t>Vrtání x zdvih (mm)</w:t>
            </w:r>
          </w:p>
        </w:tc>
        <w:tc>
          <w:tcPr>
            <w:tcW w:w="4495" w:type="dxa"/>
            <w:shd w:val="clear" w:color="auto" w:fill="D9E1F3"/>
          </w:tcPr>
          <w:p w14:paraId="46BF0641" w14:textId="77777777" w:rsidR="0054559E" w:rsidRDefault="001178FA">
            <w:pPr>
              <w:pStyle w:val="TableParagraph"/>
              <w:spacing w:line="170" w:lineRule="exact"/>
              <w:ind w:left="707" w:right="704"/>
              <w:rPr>
                <w:sz w:val="16"/>
              </w:rPr>
            </w:pPr>
            <w:r>
              <w:rPr>
                <w:sz w:val="16"/>
              </w:rPr>
              <w:t>72,2 x 81,4</w:t>
            </w:r>
          </w:p>
        </w:tc>
        <w:tc>
          <w:tcPr>
            <w:tcW w:w="4575" w:type="dxa"/>
            <w:shd w:val="clear" w:color="auto" w:fill="D9E1F3"/>
          </w:tcPr>
          <w:p w14:paraId="295FD231" w14:textId="77777777" w:rsidR="0054559E" w:rsidRDefault="001178FA">
            <w:pPr>
              <w:pStyle w:val="TableParagraph"/>
              <w:spacing w:line="170" w:lineRule="exact"/>
              <w:ind w:left="726" w:right="726"/>
              <w:rPr>
                <w:sz w:val="16"/>
              </w:rPr>
            </w:pPr>
            <w:r>
              <w:rPr>
                <w:sz w:val="16"/>
              </w:rPr>
              <w:t>78 x 83,6</w:t>
            </w:r>
          </w:p>
        </w:tc>
      </w:tr>
      <w:tr w:rsidR="0054559E" w14:paraId="3CC75F7E" w14:textId="77777777">
        <w:trPr>
          <w:trHeight w:val="185"/>
        </w:trPr>
        <w:tc>
          <w:tcPr>
            <w:tcW w:w="4084" w:type="dxa"/>
          </w:tcPr>
          <w:p w14:paraId="571B8A5D" w14:textId="77777777" w:rsidR="0054559E" w:rsidRDefault="001178FA">
            <w:pPr>
              <w:pStyle w:val="TableParagraph"/>
              <w:spacing w:line="166" w:lineRule="exact"/>
              <w:jc w:val="left"/>
              <w:rPr>
                <w:sz w:val="16"/>
              </w:rPr>
            </w:pPr>
            <w:r>
              <w:rPr>
                <w:sz w:val="16"/>
              </w:rPr>
              <w:t>Typ vstřikování</w:t>
            </w:r>
          </w:p>
        </w:tc>
        <w:tc>
          <w:tcPr>
            <w:tcW w:w="4495" w:type="dxa"/>
          </w:tcPr>
          <w:p w14:paraId="5697F956" w14:textId="77777777" w:rsidR="0054559E" w:rsidRDefault="001178FA">
            <w:pPr>
              <w:pStyle w:val="TableParagraph"/>
              <w:spacing w:line="166" w:lineRule="exact"/>
              <w:ind w:left="707" w:right="696"/>
              <w:rPr>
                <w:sz w:val="16"/>
              </w:rPr>
            </w:pPr>
            <w:r>
              <w:rPr>
                <w:sz w:val="16"/>
              </w:rPr>
              <w:t>Přímé + turbo</w:t>
            </w:r>
          </w:p>
        </w:tc>
        <w:tc>
          <w:tcPr>
            <w:tcW w:w="4575" w:type="dxa"/>
          </w:tcPr>
          <w:p w14:paraId="1F453322" w14:textId="77777777" w:rsidR="0054559E" w:rsidRDefault="001178FA">
            <w:pPr>
              <w:pStyle w:val="TableParagraph"/>
              <w:spacing w:line="166" w:lineRule="exact"/>
              <w:ind w:left="728" w:right="726"/>
              <w:rPr>
                <w:sz w:val="16"/>
              </w:rPr>
            </w:pPr>
            <w:r>
              <w:rPr>
                <w:sz w:val="16"/>
              </w:rPr>
              <w:t>Nepřímé vícebodové</w:t>
            </w:r>
          </w:p>
        </w:tc>
      </w:tr>
      <w:tr w:rsidR="0054559E" w14:paraId="76106735" w14:textId="77777777">
        <w:trPr>
          <w:trHeight w:val="190"/>
        </w:trPr>
        <w:tc>
          <w:tcPr>
            <w:tcW w:w="4084" w:type="dxa"/>
            <w:tcBorders>
              <w:right w:val="single" w:sz="8" w:space="0" w:color="000000"/>
            </w:tcBorders>
            <w:shd w:val="clear" w:color="auto" w:fill="D9E1F3"/>
          </w:tcPr>
          <w:p w14:paraId="47A72AD5" w14:textId="77777777" w:rsidR="0054559E" w:rsidRDefault="001178FA">
            <w:pPr>
              <w:pStyle w:val="TableParagraph"/>
              <w:spacing w:line="170" w:lineRule="exact"/>
              <w:jc w:val="left"/>
              <w:rPr>
                <w:sz w:val="16"/>
              </w:rPr>
            </w:pPr>
            <w:r>
              <w:rPr>
                <w:sz w:val="16"/>
              </w:rPr>
              <w:t>Kombinovaný výkon kW (k)</w:t>
            </w:r>
          </w:p>
        </w:tc>
        <w:tc>
          <w:tcPr>
            <w:tcW w:w="4495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9E1F3"/>
          </w:tcPr>
          <w:p w14:paraId="732300D9" w14:textId="77777777" w:rsidR="0054559E" w:rsidRDefault="001178FA">
            <w:pPr>
              <w:pStyle w:val="TableParagraph"/>
              <w:spacing w:line="170" w:lineRule="exact"/>
              <w:ind w:left="1101" w:right="1090"/>
              <w:rPr>
                <w:sz w:val="16"/>
              </w:rPr>
            </w:pPr>
            <w:r>
              <w:rPr>
                <w:sz w:val="16"/>
              </w:rPr>
              <w:t>N/A</w:t>
            </w:r>
          </w:p>
        </w:tc>
        <w:tc>
          <w:tcPr>
            <w:tcW w:w="4575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9E1F3"/>
          </w:tcPr>
          <w:p w14:paraId="20E46C03" w14:textId="77777777" w:rsidR="0054559E" w:rsidRDefault="001178FA">
            <w:pPr>
              <w:pStyle w:val="TableParagraph"/>
              <w:spacing w:line="170" w:lineRule="exact"/>
              <w:ind w:left="532" w:right="532"/>
              <w:rPr>
                <w:sz w:val="16"/>
              </w:rPr>
            </w:pPr>
            <w:r>
              <w:rPr>
                <w:sz w:val="16"/>
              </w:rPr>
              <w:t>105 (143)</w:t>
            </w:r>
          </w:p>
        </w:tc>
      </w:tr>
      <w:tr w:rsidR="0054559E" w14:paraId="172A5230" w14:textId="77777777">
        <w:trPr>
          <w:trHeight w:val="614"/>
        </w:trPr>
        <w:tc>
          <w:tcPr>
            <w:tcW w:w="4084" w:type="dxa"/>
            <w:tcBorders>
              <w:right w:val="single" w:sz="8" w:space="0" w:color="000000"/>
            </w:tcBorders>
          </w:tcPr>
          <w:p w14:paraId="6E545E54" w14:textId="77777777" w:rsidR="0054559E" w:rsidRDefault="001178FA">
            <w:pPr>
              <w:pStyle w:val="TableParagraph"/>
              <w:spacing w:before="51"/>
              <w:jc w:val="left"/>
              <w:rPr>
                <w:sz w:val="16"/>
              </w:rPr>
            </w:pPr>
            <w:r>
              <w:rPr>
                <w:sz w:val="16"/>
              </w:rPr>
              <w:t>Max. výkon kW (k) při (</w:t>
            </w:r>
            <w:proofErr w:type="spellStart"/>
            <w:r>
              <w:rPr>
                <w:sz w:val="16"/>
              </w:rPr>
              <w:t>ot</w:t>
            </w:r>
            <w:proofErr w:type="spellEnd"/>
            <w:r>
              <w:rPr>
                <w:sz w:val="16"/>
              </w:rPr>
              <w:t>/min)</w:t>
            </w:r>
          </w:p>
        </w:tc>
        <w:tc>
          <w:tcPr>
            <w:tcW w:w="4495" w:type="dxa"/>
            <w:tcBorders>
              <w:left w:val="single" w:sz="8" w:space="0" w:color="000000"/>
              <w:right w:val="single" w:sz="8" w:space="0" w:color="000000"/>
            </w:tcBorders>
          </w:tcPr>
          <w:p w14:paraId="35B3A2F2" w14:textId="77777777" w:rsidR="0054559E" w:rsidRDefault="001178FA">
            <w:pPr>
              <w:pStyle w:val="TableParagraph"/>
              <w:spacing w:before="51"/>
              <w:ind w:left="1101" w:right="1098"/>
              <w:rPr>
                <w:sz w:val="16"/>
              </w:rPr>
            </w:pPr>
            <w:r>
              <w:rPr>
                <w:sz w:val="16"/>
              </w:rPr>
              <w:t xml:space="preserve">103 (140) při 4 500 - 6 000 </w:t>
            </w:r>
            <w:proofErr w:type="spellStart"/>
            <w:proofErr w:type="gramStart"/>
            <w:r>
              <w:rPr>
                <w:sz w:val="16"/>
              </w:rPr>
              <w:t>ot</w:t>
            </w:r>
            <w:proofErr w:type="spellEnd"/>
            <w:r>
              <w:rPr>
                <w:sz w:val="16"/>
              </w:rPr>
              <w:t>./</w:t>
            </w:r>
            <w:proofErr w:type="gramEnd"/>
            <w:r>
              <w:rPr>
                <w:sz w:val="16"/>
              </w:rPr>
              <w:t>min</w:t>
            </w:r>
          </w:p>
        </w:tc>
        <w:tc>
          <w:tcPr>
            <w:tcW w:w="4575" w:type="dxa"/>
            <w:tcBorders>
              <w:left w:val="single" w:sz="8" w:space="0" w:color="000000"/>
              <w:right w:val="single" w:sz="8" w:space="0" w:color="000000"/>
            </w:tcBorders>
          </w:tcPr>
          <w:p w14:paraId="477EDD14" w14:textId="77777777" w:rsidR="0054559E" w:rsidRDefault="001178FA">
            <w:pPr>
              <w:pStyle w:val="TableParagraph"/>
              <w:spacing w:line="185" w:lineRule="exact"/>
              <w:ind w:left="532" w:right="532"/>
              <w:rPr>
                <w:sz w:val="16"/>
              </w:rPr>
            </w:pPr>
            <w:r>
              <w:rPr>
                <w:sz w:val="16"/>
              </w:rPr>
              <w:t>ICE = 69 (94)</w:t>
            </w:r>
          </w:p>
          <w:p w14:paraId="68F426D3" w14:textId="77777777" w:rsidR="0054559E" w:rsidRDefault="001178FA">
            <w:pPr>
              <w:pStyle w:val="TableParagraph"/>
              <w:spacing w:line="226" w:lineRule="exact"/>
              <w:ind w:left="532" w:right="532"/>
              <w:rPr>
                <w:sz w:val="16"/>
              </w:rPr>
            </w:pPr>
            <w:r>
              <w:rPr>
                <w:sz w:val="16"/>
              </w:rPr>
              <w:t>E-MOTOR = 36 (49)</w:t>
            </w:r>
          </w:p>
          <w:p w14:paraId="79824F54" w14:textId="77777777" w:rsidR="0054559E" w:rsidRDefault="001178FA">
            <w:pPr>
              <w:pStyle w:val="TableParagraph"/>
              <w:spacing w:line="183" w:lineRule="exact"/>
              <w:ind w:left="532" w:right="532"/>
              <w:rPr>
                <w:sz w:val="16"/>
              </w:rPr>
            </w:pPr>
            <w:r>
              <w:rPr>
                <w:sz w:val="16"/>
              </w:rPr>
              <w:t>HSG = 15 (20)</w:t>
            </w:r>
          </w:p>
        </w:tc>
      </w:tr>
      <w:tr w:rsidR="0054559E" w14:paraId="0B9A8CAC" w14:textId="77777777">
        <w:trPr>
          <w:trHeight w:val="614"/>
        </w:trPr>
        <w:tc>
          <w:tcPr>
            <w:tcW w:w="4084" w:type="dxa"/>
            <w:tcBorders>
              <w:right w:val="single" w:sz="8" w:space="0" w:color="000000"/>
            </w:tcBorders>
            <w:shd w:val="clear" w:color="auto" w:fill="D9E1F3"/>
          </w:tcPr>
          <w:p w14:paraId="4D9FBAE7" w14:textId="77777777" w:rsidR="0054559E" w:rsidRDefault="001178FA">
            <w:pPr>
              <w:pStyle w:val="TableParagraph"/>
              <w:spacing w:before="51"/>
              <w:jc w:val="left"/>
              <w:rPr>
                <w:sz w:val="16"/>
              </w:rPr>
            </w:pPr>
            <w:r>
              <w:rPr>
                <w:sz w:val="16"/>
              </w:rPr>
              <w:t xml:space="preserve">Max. točivý moment </w:t>
            </w:r>
            <w:proofErr w:type="spellStart"/>
            <w:r>
              <w:rPr>
                <w:sz w:val="16"/>
              </w:rPr>
              <w:t>Nm</w:t>
            </w:r>
            <w:proofErr w:type="spellEnd"/>
            <w:r>
              <w:rPr>
                <w:sz w:val="16"/>
              </w:rPr>
              <w:t xml:space="preserve"> při (</w:t>
            </w:r>
            <w:proofErr w:type="spellStart"/>
            <w:r>
              <w:rPr>
                <w:sz w:val="16"/>
              </w:rPr>
              <w:t>ot</w:t>
            </w:r>
            <w:proofErr w:type="spellEnd"/>
            <w:r>
              <w:rPr>
                <w:sz w:val="16"/>
              </w:rPr>
              <w:t>/min)</w:t>
            </w:r>
          </w:p>
        </w:tc>
        <w:tc>
          <w:tcPr>
            <w:tcW w:w="4495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9E1F3"/>
          </w:tcPr>
          <w:p w14:paraId="03D203FE" w14:textId="77777777" w:rsidR="0054559E" w:rsidRDefault="001178FA">
            <w:pPr>
              <w:pStyle w:val="TableParagraph"/>
              <w:spacing w:before="51"/>
              <w:ind w:left="1101" w:right="1098"/>
              <w:rPr>
                <w:sz w:val="16"/>
              </w:rPr>
            </w:pPr>
            <w:r>
              <w:rPr>
                <w:sz w:val="16"/>
              </w:rPr>
              <w:t xml:space="preserve">260 při 1750 - 3500 </w:t>
            </w:r>
            <w:proofErr w:type="spellStart"/>
            <w:proofErr w:type="gramStart"/>
            <w:r>
              <w:rPr>
                <w:sz w:val="16"/>
              </w:rPr>
              <w:t>ot</w:t>
            </w:r>
            <w:proofErr w:type="spellEnd"/>
            <w:r>
              <w:rPr>
                <w:sz w:val="16"/>
              </w:rPr>
              <w:t>./</w:t>
            </w:r>
            <w:proofErr w:type="gramEnd"/>
            <w:r>
              <w:rPr>
                <w:sz w:val="16"/>
              </w:rPr>
              <w:t>min</w:t>
            </w:r>
          </w:p>
        </w:tc>
        <w:tc>
          <w:tcPr>
            <w:tcW w:w="4575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9E1F3"/>
          </w:tcPr>
          <w:p w14:paraId="2AEFD31C" w14:textId="77777777" w:rsidR="0054559E" w:rsidRDefault="001178FA">
            <w:pPr>
              <w:pStyle w:val="TableParagraph"/>
              <w:spacing w:line="185" w:lineRule="exact"/>
              <w:ind w:left="535" w:right="531"/>
              <w:rPr>
                <w:sz w:val="16"/>
              </w:rPr>
            </w:pPr>
            <w:r>
              <w:rPr>
                <w:sz w:val="16"/>
              </w:rPr>
              <w:t>ICE = 148 při 3 600</w:t>
            </w:r>
          </w:p>
          <w:p w14:paraId="4D82969D" w14:textId="77777777" w:rsidR="0054559E" w:rsidRDefault="001178FA">
            <w:pPr>
              <w:pStyle w:val="TableParagraph"/>
              <w:spacing w:line="226" w:lineRule="exact"/>
              <w:ind w:left="535" w:right="532"/>
              <w:rPr>
                <w:sz w:val="16"/>
              </w:rPr>
            </w:pPr>
            <w:r>
              <w:rPr>
                <w:sz w:val="16"/>
              </w:rPr>
              <w:t>E-MOTOR = 205</w:t>
            </w:r>
          </w:p>
          <w:p w14:paraId="25D8DCC7" w14:textId="77777777" w:rsidR="0054559E" w:rsidRDefault="001178FA">
            <w:pPr>
              <w:pStyle w:val="TableParagraph"/>
              <w:spacing w:line="183" w:lineRule="exact"/>
              <w:ind w:left="532" w:right="532"/>
              <w:rPr>
                <w:sz w:val="16"/>
              </w:rPr>
            </w:pPr>
            <w:r>
              <w:rPr>
                <w:sz w:val="16"/>
              </w:rPr>
              <w:t>HSG = 50</w:t>
            </w:r>
          </w:p>
        </w:tc>
      </w:tr>
      <w:tr w:rsidR="0054559E" w14:paraId="1BDF7900" w14:textId="77777777">
        <w:trPr>
          <w:trHeight w:val="186"/>
        </w:trPr>
        <w:tc>
          <w:tcPr>
            <w:tcW w:w="4084" w:type="dxa"/>
          </w:tcPr>
          <w:p w14:paraId="431355CF" w14:textId="77777777" w:rsidR="0054559E" w:rsidRDefault="001178FA">
            <w:pPr>
              <w:pStyle w:val="TableParagraph"/>
              <w:spacing w:line="166" w:lineRule="exact"/>
              <w:jc w:val="left"/>
              <w:rPr>
                <w:sz w:val="16"/>
              </w:rPr>
            </w:pPr>
            <w:r>
              <w:rPr>
                <w:sz w:val="16"/>
              </w:rPr>
              <w:t>Stop &amp; Start a rekuperace energie při brzdění</w:t>
            </w:r>
          </w:p>
        </w:tc>
        <w:tc>
          <w:tcPr>
            <w:tcW w:w="4495" w:type="dxa"/>
          </w:tcPr>
          <w:p w14:paraId="57CFD04C" w14:textId="77777777" w:rsidR="0054559E" w:rsidRDefault="001178FA">
            <w:pPr>
              <w:pStyle w:val="TableParagraph"/>
              <w:spacing w:line="166" w:lineRule="exact"/>
              <w:ind w:left="707" w:right="704"/>
              <w:rPr>
                <w:sz w:val="16"/>
              </w:rPr>
            </w:pPr>
            <w:r>
              <w:rPr>
                <w:sz w:val="16"/>
              </w:rPr>
              <w:t>Ano / Ano</w:t>
            </w:r>
          </w:p>
        </w:tc>
        <w:tc>
          <w:tcPr>
            <w:tcW w:w="4575" w:type="dxa"/>
          </w:tcPr>
          <w:p w14:paraId="5A76D53D" w14:textId="77777777" w:rsidR="0054559E" w:rsidRDefault="001178FA">
            <w:pPr>
              <w:pStyle w:val="TableParagraph"/>
              <w:spacing w:line="166" w:lineRule="exact"/>
              <w:ind w:left="726" w:right="726"/>
              <w:rPr>
                <w:sz w:val="16"/>
              </w:rPr>
            </w:pPr>
            <w:r>
              <w:rPr>
                <w:sz w:val="16"/>
              </w:rPr>
              <w:t>Ano / Ano</w:t>
            </w:r>
          </w:p>
        </w:tc>
      </w:tr>
      <w:tr w:rsidR="0054559E" w14:paraId="1CEDCAD1" w14:textId="77777777">
        <w:trPr>
          <w:trHeight w:val="190"/>
        </w:trPr>
        <w:tc>
          <w:tcPr>
            <w:tcW w:w="4084" w:type="dxa"/>
            <w:shd w:val="clear" w:color="auto" w:fill="D9E1F3"/>
          </w:tcPr>
          <w:p w14:paraId="6731C7CB" w14:textId="77777777" w:rsidR="0054559E" w:rsidRDefault="001178FA">
            <w:pPr>
              <w:pStyle w:val="TableParagraph"/>
              <w:spacing w:line="170" w:lineRule="exact"/>
              <w:jc w:val="left"/>
              <w:rPr>
                <w:sz w:val="16"/>
              </w:rPr>
            </w:pPr>
            <w:r>
              <w:rPr>
                <w:sz w:val="16"/>
              </w:rPr>
              <w:t>Servis / Interval výměny oleje</w:t>
            </w:r>
          </w:p>
        </w:tc>
        <w:tc>
          <w:tcPr>
            <w:tcW w:w="4495" w:type="dxa"/>
            <w:shd w:val="clear" w:color="auto" w:fill="D9E1F3"/>
          </w:tcPr>
          <w:p w14:paraId="7BCAABEE" w14:textId="77777777" w:rsidR="0054559E" w:rsidRDefault="001178FA">
            <w:pPr>
              <w:pStyle w:val="TableParagraph"/>
              <w:spacing w:line="170" w:lineRule="exact"/>
              <w:ind w:left="707" w:right="704"/>
              <w:rPr>
                <w:sz w:val="16"/>
              </w:rPr>
            </w:pPr>
            <w:r>
              <w:rPr>
                <w:sz w:val="16"/>
              </w:rPr>
              <w:t>1 rok nebo 30 000 km / 2 roky nebo 30 000 km</w:t>
            </w:r>
          </w:p>
        </w:tc>
        <w:tc>
          <w:tcPr>
            <w:tcW w:w="4575" w:type="dxa"/>
            <w:shd w:val="clear" w:color="auto" w:fill="D9E1F3"/>
          </w:tcPr>
          <w:p w14:paraId="2932CCF6" w14:textId="77777777" w:rsidR="0054559E" w:rsidRDefault="001178FA">
            <w:pPr>
              <w:pStyle w:val="TableParagraph"/>
              <w:spacing w:line="170" w:lineRule="exact"/>
              <w:ind w:left="765" w:right="726"/>
              <w:rPr>
                <w:sz w:val="16"/>
              </w:rPr>
            </w:pPr>
            <w:r>
              <w:rPr>
                <w:sz w:val="16"/>
              </w:rPr>
              <w:t>1 rok nebo 30 000 km / 2 roky nebo 30 000 km</w:t>
            </w:r>
          </w:p>
        </w:tc>
      </w:tr>
      <w:tr w:rsidR="0054559E" w14:paraId="531FACED" w14:textId="77777777">
        <w:trPr>
          <w:trHeight w:val="185"/>
        </w:trPr>
        <w:tc>
          <w:tcPr>
            <w:tcW w:w="4084" w:type="dxa"/>
          </w:tcPr>
          <w:p w14:paraId="698A7868" w14:textId="77777777" w:rsidR="0054559E" w:rsidRDefault="001178FA">
            <w:pPr>
              <w:pStyle w:val="TableParagraph"/>
              <w:spacing w:line="166" w:lineRule="exact"/>
              <w:jc w:val="left"/>
              <w:rPr>
                <w:sz w:val="16"/>
              </w:rPr>
            </w:pPr>
            <w:r>
              <w:rPr>
                <w:sz w:val="16"/>
              </w:rPr>
              <w:t>Rozvod</w:t>
            </w:r>
          </w:p>
        </w:tc>
        <w:tc>
          <w:tcPr>
            <w:tcW w:w="9070" w:type="dxa"/>
            <w:gridSpan w:val="2"/>
          </w:tcPr>
          <w:p w14:paraId="003A2EBD" w14:textId="77777777" w:rsidR="0054559E" w:rsidRDefault="001178FA">
            <w:pPr>
              <w:pStyle w:val="TableParagraph"/>
              <w:spacing w:line="166" w:lineRule="exact"/>
              <w:ind w:left="3638" w:right="3631"/>
              <w:rPr>
                <w:sz w:val="16"/>
              </w:rPr>
            </w:pPr>
            <w:r>
              <w:rPr>
                <w:sz w:val="16"/>
              </w:rPr>
              <w:t>Řetěz</w:t>
            </w:r>
          </w:p>
        </w:tc>
      </w:tr>
      <w:tr w:rsidR="0054559E" w14:paraId="5A448E4B" w14:textId="77777777">
        <w:trPr>
          <w:trHeight w:val="190"/>
        </w:trPr>
        <w:tc>
          <w:tcPr>
            <w:tcW w:w="4084" w:type="dxa"/>
            <w:shd w:val="clear" w:color="auto" w:fill="00AFEF"/>
          </w:tcPr>
          <w:p w14:paraId="0139D6A5" w14:textId="77777777" w:rsidR="0054559E" w:rsidRDefault="001178FA">
            <w:pPr>
              <w:pStyle w:val="TableParagraph"/>
              <w:spacing w:line="170" w:lineRule="exact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PREVODOVKA</w:t>
            </w:r>
          </w:p>
        </w:tc>
        <w:tc>
          <w:tcPr>
            <w:tcW w:w="9070" w:type="dxa"/>
            <w:gridSpan w:val="2"/>
            <w:shd w:val="clear" w:color="auto" w:fill="00AFEF"/>
          </w:tcPr>
          <w:p w14:paraId="22EC31F0" w14:textId="77777777" w:rsidR="0054559E" w:rsidRDefault="0054559E">
            <w:pPr>
              <w:pStyle w:val="TableParagraph"/>
              <w:ind w:left="0"/>
              <w:jc w:val="left"/>
              <w:rPr>
                <w:rFonts w:ascii="Times New Roman"/>
                <w:sz w:val="12"/>
              </w:rPr>
            </w:pPr>
          </w:p>
        </w:tc>
      </w:tr>
      <w:tr w:rsidR="0054559E" w14:paraId="6D7C5A2D" w14:textId="77777777">
        <w:trPr>
          <w:trHeight w:val="186"/>
        </w:trPr>
        <w:tc>
          <w:tcPr>
            <w:tcW w:w="4084" w:type="dxa"/>
            <w:tcBorders>
              <w:right w:val="single" w:sz="8" w:space="0" w:color="000000"/>
            </w:tcBorders>
            <w:shd w:val="clear" w:color="auto" w:fill="D9E1F3"/>
          </w:tcPr>
          <w:p w14:paraId="1313AAE1" w14:textId="77777777" w:rsidR="0054559E" w:rsidRDefault="001178FA">
            <w:pPr>
              <w:pStyle w:val="TableParagraph"/>
              <w:spacing w:line="166" w:lineRule="exact"/>
              <w:jc w:val="left"/>
              <w:rPr>
                <w:sz w:val="16"/>
              </w:rPr>
            </w:pPr>
            <w:r>
              <w:rPr>
                <w:sz w:val="16"/>
              </w:rPr>
              <w:t>Typ</w:t>
            </w:r>
          </w:p>
        </w:tc>
        <w:tc>
          <w:tcPr>
            <w:tcW w:w="4495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9E1F3"/>
          </w:tcPr>
          <w:p w14:paraId="748F2A70" w14:textId="77777777" w:rsidR="0054559E" w:rsidRDefault="001178FA">
            <w:pPr>
              <w:pStyle w:val="TableParagraph"/>
              <w:spacing w:line="166" w:lineRule="exact"/>
              <w:ind w:left="1101" w:right="1091"/>
              <w:rPr>
                <w:sz w:val="16"/>
              </w:rPr>
            </w:pPr>
            <w:r>
              <w:rPr>
                <w:sz w:val="16"/>
              </w:rPr>
              <w:t>EDC – 7 stupňů</w:t>
            </w:r>
          </w:p>
        </w:tc>
        <w:tc>
          <w:tcPr>
            <w:tcW w:w="4575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9E1F3"/>
          </w:tcPr>
          <w:p w14:paraId="335C0D70" w14:textId="77777777" w:rsidR="0054559E" w:rsidRDefault="001178FA">
            <w:pPr>
              <w:pStyle w:val="TableParagraph"/>
              <w:spacing w:line="166" w:lineRule="exact"/>
              <w:ind w:left="535" w:right="532"/>
              <w:rPr>
                <w:sz w:val="16"/>
              </w:rPr>
            </w:pPr>
            <w:r>
              <w:rPr>
                <w:sz w:val="16"/>
              </w:rPr>
              <w:t xml:space="preserve">Automatická </w:t>
            </w:r>
            <w:proofErr w:type="spellStart"/>
            <w:r>
              <w:rPr>
                <w:sz w:val="16"/>
              </w:rPr>
              <w:t>multimódová</w:t>
            </w:r>
            <w:proofErr w:type="spellEnd"/>
            <w:r>
              <w:rPr>
                <w:sz w:val="16"/>
              </w:rPr>
              <w:t xml:space="preserve"> E-TECH s 15 kombinacemi</w:t>
            </w:r>
          </w:p>
        </w:tc>
      </w:tr>
      <w:tr w:rsidR="0054559E" w14:paraId="2A03D997" w14:textId="77777777">
        <w:trPr>
          <w:trHeight w:val="190"/>
        </w:trPr>
        <w:tc>
          <w:tcPr>
            <w:tcW w:w="4084" w:type="dxa"/>
            <w:tcBorders>
              <w:right w:val="single" w:sz="8" w:space="0" w:color="000000"/>
            </w:tcBorders>
            <w:shd w:val="clear" w:color="auto" w:fill="00AFEF"/>
          </w:tcPr>
          <w:p w14:paraId="569C5E0B" w14:textId="77777777" w:rsidR="0054559E" w:rsidRDefault="001178FA">
            <w:pPr>
              <w:pStyle w:val="TableParagraph"/>
              <w:spacing w:line="171" w:lineRule="exact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BATERIE</w:t>
            </w:r>
          </w:p>
        </w:tc>
        <w:tc>
          <w:tcPr>
            <w:tcW w:w="9070" w:type="dxa"/>
            <w:gridSpan w:val="2"/>
            <w:tcBorders>
              <w:left w:val="single" w:sz="8" w:space="0" w:color="000000"/>
              <w:right w:val="single" w:sz="8" w:space="0" w:color="000000"/>
            </w:tcBorders>
            <w:shd w:val="clear" w:color="auto" w:fill="00AFEF"/>
          </w:tcPr>
          <w:p w14:paraId="47D0A2D6" w14:textId="77777777" w:rsidR="0054559E" w:rsidRDefault="0054559E">
            <w:pPr>
              <w:pStyle w:val="TableParagraph"/>
              <w:ind w:left="0"/>
              <w:jc w:val="left"/>
              <w:rPr>
                <w:rFonts w:ascii="Times New Roman"/>
                <w:sz w:val="12"/>
              </w:rPr>
            </w:pPr>
          </w:p>
        </w:tc>
      </w:tr>
      <w:tr w:rsidR="0054559E" w14:paraId="610325A6" w14:textId="77777777">
        <w:trPr>
          <w:trHeight w:val="185"/>
        </w:trPr>
        <w:tc>
          <w:tcPr>
            <w:tcW w:w="4084" w:type="dxa"/>
            <w:tcBorders>
              <w:right w:val="single" w:sz="8" w:space="0" w:color="000000"/>
            </w:tcBorders>
          </w:tcPr>
          <w:p w14:paraId="70BF3445" w14:textId="77777777" w:rsidR="0054559E" w:rsidRDefault="001178FA">
            <w:pPr>
              <w:pStyle w:val="TableParagraph"/>
              <w:spacing w:line="166" w:lineRule="exact"/>
              <w:jc w:val="left"/>
              <w:rPr>
                <w:sz w:val="16"/>
              </w:rPr>
            </w:pPr>
            <w:r>
              <w:rPr>
                <w:sz w:val="16"/>
              </w:rPr>
              <w:t>Typ</w:t>
            </w:r>
          </w:p>
        </w:tc>
        <w:tc>
          <w:tcPr>
            <w:tcW w:w="9070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14:paraId="724520AB" w14:textId="77777777" w:rsidR="0054559E" w:rsidRDefault="001178FA">
            <w:pPr>
              <w:pStyle w:val="TableParagraph"/>
              <w:spacing w:line="166" w:lineRule="exact"/>
              <w:ind w:left="4133" w:right="4132"/>
              <w:rPr>
                <w:sz w:val="16"/>
              </w:rPr>
            </w:pPr>
            <w:r>
              <w:rPr>
                <w:sz w:val="16"/>
              </w:rPr>
              <w:t>Lithium-ion</w:t>
            </w:r>
          </w:p>
        </w:tc>
      </w:tr>
      <w:tr w:rsidR="0054559E" w14:paraId="6A5E084C" w14:textId="77777777">
        <w:trPr>
          <w:trHeight w:val="190"/>
        </w:trPr>
        <w:tc>
          <w:tcPr>
            <w:tcW w:w="4084" w:type="dxa"/>
            <w:tcBorders>
              <w:right w:val="single" w:sz="8" w:space="0" w:color="000000"/>
            </w:tcBorders>
            <w:shd w:val="clear" w:color="auto" w:fill="D9E1F3"/>
          </w:tcPr>
          <w:p w14:paraId="50C82FF0" w14:textId="77777777" w:rsidR="0054559E" w:rsidRDefault="001178FA">
            <w:pPr>
              <w:pStyle w:val="TableParagraph"/>
              <w:spacing w:line="170" w:lineRule="exact"/>
              <w:jc w:val="left"/>
              <w:rPr>
                <w:sz w:val="16"/>
              </w:rPr>
            </w:pPr>
            <w:r>
              <w:rPr>
                <w:sz w:val="16"/>
              </w:rPr>
              <w:t>Napětí (V)</w:t>
            </w:r>
          </w:p>
        </w:tc>
        <w:tc>
          <w:tcPr>
            <w:tcW w:w="4495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9E1F3"/>
          </w:tcPr>
          <w:p w14:paraId="2AE3F3D7" w14:textId="77777777" w:rsidR="0054559E" w:rsidRDefault="001178FA">
            <w:pPr>
              <w:pStyle w:val="TableParagraph"/>
              <w:spacing w:line="170" w:lineRule="exact"/>
              <w:ind w:left="1101" w:right="1098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4575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9E1F3"/>
          </w:tcPr>
          <w:p w14:paraId="060E36EE" w14:textId="77777777" w:rsidR="0054559E" w:rsidRDefault="001178FA">
            <w:pPr>
              <w:pStyle w:val="TableParagraph"/>
              <w:spacing w:line="170" w:lineRule="exact"/>
              <w:ind w:left="531" w:right="532"/>
              <w:rPr>
                <w:sz w:val="16"/>
              </w:rPr>
            </w:pPr>
            <w:r>
              <w:rPr>
                <w:sz w:val="16"/>
              </w:rPr>
              <w:t>230</w:t>
            </w:r>
          </w:p>
        </w:tc>
      </w:tr>
      <w:tr w:rsidR="0054559E" w14:paraId="03175D99" w14:textId="77777777">
        <w:trPr>
          <w:trHeight w:val="186"/>
        </w:trPr>
        <w:tc>
          <w:tcPr>
            <w:tcW w:w="4084" w:type="dxa"/>
            <w:tcBorders>
              <w:right w:val="single" w:sz="8" w:space="0" w:color="000000"/>
            </w:tcBorders>
          </w:tcPr>
          <w:p w14:paraId="34714286" w14:textId="77777777" w:rsidR="0054559E" w:rsidRDefault="001178FA">
            <w:pPr>
              <w:pStyle w:val="TableParagraph"/>
              <w:spacing w:line="166" w:lineRule="exact"/>
              <w:jc w:val="left"/>
              <w:rPr>
                <w:sz w:val="16"/>
              </w:rPr>
            </w:pPr>
            <w:r>
              <w:rPr>
                <w:sz w:val="16"/>
              </w:rPr>
              <w:t>Kapacita (kWh)</w:t>
            </w:r>
          </w:p>
        </w:tc>
        <w:tc>
          <w:tcPr>
            <w:tcW w:w="4495" w:type="dxa"/>
            <w:tcBorders>
              <w:left w:val="single" w:sz="8" w:space="0" w:color="000000"/>
              <w:right w:val="single" w:sz="8" w:space="0" w:color="000000"/>
            </w:tcBorders>
          </w:tcPr>
          <w:p w14:paraId="7811CC45" w14:textId="77777777" w:rsidR="0054559E" w:rsidRDefault="001178FA">
            <w:pPr>
              <w:pStyle w:val="TableParagraph"/>
              <w:spacing w:line="166" w:lineRule="exact"/>
              <w:ind w:left="1101" w:right="1097"/>
              <w:rPr>
                <w:sz w:val="16"/>
              </w:rPr>
            </w:pPr>
            <w:r>
              <w:rPr>
                <w:sz w:val="16"/>
              </w:rPr>
              <w:t>0,13</w:t>
            </w:r>
          </w:p>
        </w:tc>
        <w:tc>
          <w:tcPr>
            <w:tcW w:w="4575" w:type="dxa"/>
            <w:tcBorders>
              <w:left w:val="single" w:sz="8" w:space="0" w:color="000000"/>
              <w:right w:val="single" w:sz="8" w:space="0" w:color="000000"/>
            </w:tcBorders>
          </w:tcPr>
          <w:p w14:paraId="5DD658BE" w14:textId="77777777" w:rsidR="0054559E" w:rsidRDefault="001178FA">
            <w:pPr>
              <w:pStyle w:val="TableParagraph"/>
              <w:spacing w:line="166" w:lineRule="exact"/>
              <w:ind w:left="532" w:right="532"/>
              <w:rPr>
                <w:sz w:val="16"/>
              </w:rPr>
            </w:pPr>
            <w:r>
              <w:rPr>
                <w:sz w:val="16"/>
              </w:rPr>
              <w:t>1,2</w:t>
            </w:r>
          </w:p>
        </w:tc>
      </w:tr>
      <w:tr w:rsidR="0054559E" w14:paraId="60CBC39C" w14:textId="77777777">
        <w:trPr>
          <w:trHeight w:val="190"/>
        </w:trPr>
        <w:tc>
          <w:tcPr>
            <w:tcW w:w="4084" w:type="dxa"/>
            <w:shd w:val="clear" w:color="auto" w:fill="00AFEF"/>
          </w:tcPr>
          <w:p w14:paraId="326E71A0" w14:textId="77777777" w:rsidR="0054559E" w:rsidRDefault="001178FA">
            <w:pPr>
              <w:pStyle w:val="TableParagraph"/>
              <w:spacing w:line="170" w:lineRule="exact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PNEUMATIKY A ZAVAZADELNÍK</w:t>
            </w:r>
          </w:p>
        </w:tc>
        <w:tc>
          <w:tcPr>
            <w:tcW w:w="9070" w:type="dxa"/>
            <w:gridSpan w:val="2"/>
            <w:shd w:val="clear" w:color="auto" w:fill="00AFEF"/>
          </w:tcPr>
          <w:p w14:paraId="5209E610" w14:textId="77777777" w:rsidR="0054559E" w:rsidRDefault="0054559E">
            <w:pPr>
              <w:pStyle w:val="TableParagraph"/>
              <w:ind w:left="0"/>
              <w:jc w:val="left"/>
              <w:rPr>
                <w:rFonts w:ascii="Times New Roman"/>
                <w:sz w:val="12"/>
              </w:rPr>
            </w:pPr>
          </w:p>
        </w:tc>
      </w:tr>
      <w:tr w:rsidR="0054559E" w14:paraId="6E0AF725" w14:textId="77777777">
        <w:trPr>
          <w:trHeight w:val="613"/>
        </w:trPr>
        <w:tc>
          <w:tcPr>
            <w:tcW w:w="4084" w:type="dxa"/>
            <w:shd w:val="clear" w:color="auto" w:fill="D9E1F3"/>
          </w:tcPr>
          <w:p w14:paraId="041C22AC" w14:textId="77777777" w:rsidR="0054559E" w:rsidRDefault="001178FA">
            <w:pPr>
              <w:pStyle w:val="TableParagraph"/>
              <w:spacing w:before="51"/>
              <w:jc w:val="left"/>
              <w:rPr>
                <w:sz w:val="16"/>
              </w:rPr>
            </w:pPr>
            <w:r>
              <w:rPr>
                <w:sz w:val="16"/>
              </w:rPr>
              <w:t>Referenční pneumatiky</w:t>
            </w:r>
          </w:p>
        </w:tc>
        <w:tc>
          <w:tcPr>
            <w:tcW w:w="9070" w:type="dxa"/>
            <w:gridSpan w:val="2"/>
            <w:shd w:val="clear" w:color="auto" w:fill="D9E1F3"/>
          </w:tcPr>
          <w:p w14:paraId="466AE2A5" w14:textId="77777777" w:rsidR="0054559E" w:rsidRDefault="001178FA">
            <w:pPr>
              <w:pStyle w:val="TableParagraph"/>
              <w:spacing w:line="186" w:lineRule="exact"/>
              <w:ind w:left="3636" w:right="3631"/>
              <w:rPr>
                <w:sz w:val="16"/>
              </w:rPr>
            </w:pPr>
            <w:r>
              <w:rPr>
                <w:sz w:val="16"/>
              </w:rPr>
              <w:t>215/ 60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R17</w:t>
            </w:r>
          </w:p>
          <w:p w14:paraId="0D85BCB2" w14:textId="77777777" w:rsidR="0054559E" w:rsidRDefault="0054559E">
            <w:pPr>
              <w:pStyle w:val="TableParagraph"/>
              <w:spacing w:before="10"/>
              <w:ind w:left="0"/>
              <w:jc w:val="left"/>
              <w:rPr>
                <w:b/>
                <w:sz w:val="13"/>
              </w:rPr>
            </w:pPr>
          </w:p>
          <w:p w14:paraId="5EA4A997" w14:textId="77777777" w:rsidR="0054559E" w:rsidRDefault="001178FA">
            <w:pPr>
              <w:pStyle w:val="TableParagraph"/>
              <w:spacing w:line="211" w:lineRule="exact"/>
              <w:ind w:left="3633" w:right="3631"/>
              <w:rPr>
                <w:sz w:val="16"/>
              </w:rPr>
            </w:pPr>
            <w:r>
              <w:rPr>
                <w:sz w:val="16"/>
              </w:rPr>
              <w:t>215/55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R18</w:t>
            </w:r>
          </w:p>
        </w:tc>
      </w:tr>
      <w:tr w:rsidR="0054559E" w14:paraId="3B2D996A" w14:textId="77777777">
        <w:trPr>
          <w:trHeight w:val="186"/>
        </w:trPr>
        <w:tc>
          <w:tcPr>
            <w:tcW w:w="4084" w:type="dxa"/>
          </w:tcPr>
          <w:p w14:paraId="35B838DC" w14:textId="77777777" w:rsidR="0054559E" w:rsidRDefault="001178FA">
            <w:pPr>
              <w:pStyle w:val="TableParagraph"/>
              <w:spacing w:line="166" w:lineRule="exact"/>
              <w:jc w:val="left"/>
              <w:rPr>
                <w:sz w:val="16"/>
              </w:rPr>
            </w:pPr>
            <w:r>
              <w:rPr>
                <w:sz w:val="16"/>
              </w:rPr>
              <w:t>Lepící sada / rezerva</w:t>
            </w:r>
          </w:p>
        </w:tc>
        <w:tc>
          <w:tcPr>
            <w:tcW w:w="9070" w:type="dxa"/>
            <w:gridSpan w:val="2"/>
          </w:tcPr>
          <w:p w14:paraId="776A117B" w14:textId="77777777" w:rsidR="0054559E" w:rsidRDefault="001178FA">
            <w:pPr>
              <w:pStyle w:val="TableParagraph"/>
              <w:spacing w:line="166" w:lineRule="exact"/>
              <w:ind w:left="3636" w:right="3631"/>
              <w:rPr>
                <w:sz w:val="16"/>
              </w:rPr>
            </w:pPr>
            <w:r>
              <w:rPr>
                <w:sz w:val="16"/>
              </w:rPr>
              <w:t>Ano / Příplatek</w:t>
            </w:r>
          </w:p>
        </w:tc>
      </w:tr>
      <w:tr w:rsidR="0054559E" w14:paraId="2C05C554" w14:textId="77777777">
        <w:trPr>
          <w:trHeight w:val="390"/>
        </w:trPr>
        <w:tc>
          <w:tcPr>
            <w:tcW w:w="4084" w:type="dxa"/>
            <w:shd w:val="clear" w:color="auto" w:fill="D9E1F3"/>
          </w:tcPr>
          <w:p w14:paraId="5F63498D" w14:textId="77777777" w:rsidR="0054559E" w:rsidRDefault="001178FA">
            <w:pPr>
              <w:pStyle w:val="TableParagraph"/>
              <w:spacing w:line="190" w:lineRule="exact"/>
              <w:jc w:val="left"/>
              <w:rPr>
                <w:sz w:val="16"/>
              </w:rPr>
            </w:pPr>
            <w:r>
              <w:rPr>
                <w:sz w:val="16"/>
              </w:rPr>
              <w:t xml:space="preserve">Objem zavazadlového prostoru (dm3 VDA / </w:t>
            </w:r>
            <w:r>
              <w:rPr>
                <w:color w:val="158466"/>
                <w:sz w:val="16"/>
              </w:rPr>
              <w:t>počet litrů</w:t>
            </w:r>
            <w:r>
              <w:rPr>
                <w:sz w:val="16"/>
              </w:rPr>
              <w:t>)</w:t>
            </w:r>
          </w:p>
        </w:tc>
        <w:tc>
          <w:tcPr>
            <w:tcW w:w="4495" w:type="dxa"/>
            <w:shd w:val="clear" w:color="auto" w:fill="D9E1F3"/>
          </w:tcPr>
          <w:p w14:paraId="7F09A273" w14:textId="77777777" w:rsidR="0054559E" w:rsidRDefault="001178FA">
            <w:pPr>
              <w:pStyle w:val="TableParagraph"/>
              <w:spacing w:line="190" w:lineRule="exact"/>
              <w:ind w:left="707" w:right="704"/>
              <w:rPr>
                <w:sz w:val="16"/>
              </w:rPr>
            </w:pPr>
            <w:r>
              <w:rPr>
                <w:sz w:val="16"/>
              </w:rPr>
              <w:t>513</w:t>
            </w:r>
          </w:p>
        </w:tc>
        <w:tc>
          <w:tcPr>
            <w:tcW w:w="4575" w:type="dxa"/>
            <w:shd w:val="clear" w:color="auto" w:fill="D9E1F3"/>
          </w:tcPr>
          <w:p w14:paraId="2FAA1C20" w14:textId="77777777" w:rsidR="0054559E" w:rsidRDefault="001178FA">
            <w:pPr>
              <w:pStyle w:val="TableParagraph"/>
              <w:spacing w:line="190" w:lineRule="exact"/>
              <w:ind w:left="725" w:right="726"/>
              <w:rPr>
                <w:sz w:val="16"/>
              </w:rPr>
            </w:pPr>
            <w:r>
              <w:rPr>
                <w:sz w:val="16"/>
              </w:rPr>
              <w:t>480</w:t>
            </w:r>
          </w:p>
        </w:tc>
      </w:tr>
      <w:tr w:rsidR="0054559E" w14:paraId="60B98A26" w14:textId="77777777">
        <w:trPr>
          <w:trHeight w:val="185"/>
        </w:trPr>
        <w:tc>
          <w:tcPr>
            <w:tcW w:w="4084" w:type="dxa"/>
            <w:shd w:val="clear" w:color="auto" w:fill="00AFEF"/>
          </w:tcPr>
          <w:p w14:paraId="746FE8DA" w14:textId="77777777" w:rsidR="0054559E" w:rsidRDefault="001178FA">
            <w:pPr>
              <w:pStyle w:val="TableParagraph"/>
              <w:spacing w:line="166" w:lineRule="exact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BRZDY</w:t>
            </w:r>
          </w:p>
        </w:tc>
        <w:tc>
          <w:tcPr>
            <w:tcW w:w="9070" w:type="dxa"/>
            <w:gridSpan w:val="2"/>
            <w:shd w:val="clear" w:color="auto" w:fill="00AFEF"/>
          </w:tcPr>
          <w:p w14:paraId="0444DC06" w14:textId="77777777" w:rsidR="0054559E" w:rsidRDefault="0054559E">
            <w:pPr>
              <w:pStyle w:val="TableParagraph"/>
              <w:ind w:left="0"/>
              <w:jc w:val="left"/>
              <w:rPr>
                <w:rFonts w:ascii="Times New Roman"/>
                <w:sz w:val="12"/>
              </w:rPr>
            </w:pPr>
          </w:p>
        </w:tc>
      </w:tr>
      <w:tr w:rsidR="0054559E" w14:paraId="13437EFF" w14:textId="77777777">
        <w:trPr>
          <w:trHeight w:val="190"/>
        </w:trPr>
        <w:tc>
          <w:tcPr>
            <w:tcW w:w="4084" w:type="dxa"/>
            <w:tcBorders>
              <w:right w:val="single" w:sz="8" w:space="0" w:color="000000"/>
            </w:tcBorders>
          </w:tcPr>
          <w:p w14:paraId="48F5C7F1" w14:textId="77777777" w:rsidR="0054559E" w:rsidRDefault="001178FA">
            <w:pPr>
              <w:pStyle w:val="TableParagraph"/>
              <w:spacing w:line="170" w:lineRule="exact"/>
              <w:jc w:val="left"/>
              <w:rPr>
                <w:sz w:val="16"/>
              </w:rPr>
            </w:pPr>
            <w:proofErr w:type="gramStart"/>
            <w:r>
              <w:rPr>
                <w:sz w:val="16"/>
              </w:rPr>
              <w:t>Přední :</w:t>
            </w:r>
            <w:proofErr w:type="gramEnd"/>
            <w:r>
              <w:rPr>
                <w:sz w:val="16"/>
              </w:rPr>
              <w:t xml:space="preserve"> ventilovaný kotouč Ø / tloušťka (mm)</w:t>
            </w:r>
          </w:p>
        </w:tc>
        <w:tc>
          <w:tcPr>
            <w:tcW w:w="4495" w:type="dxa"/>
            <w:tcBorders>
              <w:left w:val="single" w:sz="8" w:space="0" w:color="000000"/>
              <w:right w:val="single" w:sz="8" w:space="0" w:color="000000"/>
            </w:tcBorders>
          </w:tcPr>
          <w:p w14:paraId="18045739" w14:textId="77777777" w:rsidR="0054559E" w:rsidRDefault="001178FA">
            <w:pPr>
              <w:pStyle w:val="TableParagraph"/>
              <w:spacing w:line="170" w:lineRule="exact"/>
              <w:ind w:left="1101" w:right="1098"/>
              <w:rPr>
                <w:sz w:val="16"/>
              </w:rPr>
            </w:pPr>
            <w:r>
              <w:rPr>
                <w:sz w:val="16"/>
              </w:rPr>
              <w:t>280 / 24</w:t>
            </w:r>
          </w:p>
        </w:tc>
        <w:tc>
          <w:tcPr>
            <w:tcW w:w="4575" w:type="dxa"/>
            <w:tcBorders>
              <w:left w:val="single" w:sz="8" w:space="0" w:color="000000"/>
              <w:right w:val="single" w:sz="8" w:space="0" w:color="000000"/>
            </w:tcBorders>
          </w:tcPr>
          <w:p w14:paraId="7992E40B" w14:textId="77777777" w:rsidR="0054559E" w:rsidRDefault="001178FA">
            <w:pPr>
              <w:pStyle w:val="TableParagraph"/>
              <w:spacing w:line="170" w:lineRule="exact"/>
              <w:ind w:left="532" w:right="532"/>
              <w:rPr>
                <w:sz w:val="16"/>
              </w:rPr>
            </w:pPr>
            <w:r>
              <w:rPr>
                <w:sz w:val="16"/>
              </w:rPr>
              <w:t>296 / 26</w:t>
            </w:r>
          </w:p>
        </w:tc>
      </w:tr>
      <w:tr w:rsidR="0054559E" w14:paraId="4B59ED77" w14:textId="77777777">
        <w:trPr>
          <w:trHeight w:val="186"/>
        </w:trPr>
        <w:tc>
          <w:tcPr>
            <w:tcW w:w="4084" w:type="dxa"/>
            <w:tcBorders>
              <w:right w:val="single" w:sz="8" w:space="0" w:color="000000"/>
            </w:tcBorders>
            <w:shd w:val="clear" w:color="auto" w:fill="D4DCE3"/>
          </w:tcPr>
          <w:p w14:paraId="1F6BC000" w14:textId="77777777" w:rsidR="0054559E" w:rsidRDefault="001178FA">
            <w:pPr>
              <w:pStyle w:val="TableParagraph"/>
              <w:spacing w:line="166" w:lineRule="exact"/>
              <w:jc w:val="left"/>
              <w:rPr>
                <w:sz w:val="16"/>
              </w:rPr>
            </w:pPr>
            <w:proofErr w:type="gramStart"/>
            <w:r>
              <w:rPr>
                <w:sz w:val="16"/>
              </w:rPr>
              <w:t>Zadní :</w:t>
            </w:r>
            <w:proofErr w:type="gramEnd"/>
            <w:r>
              <w:rPr>
                <w:sz w:val="16"/>
              </w:rPr>
              <w:t xml:space="preserve"> kotouč Ø / tloušťka (mm)</w:t>
            </w:r>
          </w:p>
        </w:tc>
        <w:tc>
          <w:tcPr>
            <w:tcW w:w="9070" w:type="dxa"/>
            <w:gridSpan w:val="2"/>
            <w:tcBorders>
              <w:left w:val="single" w:sz="8" w:space="0" w:color="000000"/>
              <w:right w:val="single" w:sz="8" w:space="0" w:color="000000"/>
            </w:tcBorders>
            <w:shd w:val="clear" w:color="auto" w:fill="D9E1F3"/>
          </w:tcPr>
          <w:p w14:paraId="03B17ECB" w14:textId="77777777" w:rsidR="0054559E" w:rsidRDefault="001178FA">
            <w:pPr>
              <w:pStyle w:val="TableParagraph"/>
              <w:spacing w:line="166" w:lineRule="exact"/>
              <w:ind w:left="4133" w:right="4128"/>
              <w:rPr>
                <w:sz w:val="16"/>
              </w:rPr>
            </w:pPr>
            <w:r>
              <w:rPr>
                <w:sz w:val="16"/>
              </w:rPr>
              <w:t>260 / 8</w:t>
            </w:r>
          </w:p>
        </w:tc>
      </w:tr>
      <w:tr w:rsidR="0054559E" w14:paraId="0EC8B405" w14:textId="77777777">
        <w:trPr>
          <w:trHeight w:val="190"/>
        </w:trPr>
        <w:tc>
          <w:tcPr>
            <w:tcW w:w="4084" w:type="dxa"/>
            <w:shd w:val="clear" w:color="auto" w:fill="00AFEF"/>
          </w:tcPr>
          <w:p w14:paraId="53F7BF27" w14:textId="77777777" w:rsidR="0054559E" w:rsidRDefault="001178FA">
            <w:pPr>
              <w:pStyle w:val="TableParagraph"/>
              <w:spacing w:line="170" w:lineRule="exact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VÝKON</w:t>
            </w:r>
          </w:p>
        </w:tc>
        <w:tc>
          <w:tcPr>
            <w:tcW w:w="9070" w:type="dxa"/>
            <w:gridSpan w:val="2"/>
            <w:shd w:val="clear" w:color="auto" w:fill="00AFEF"/>
          </w:tcPr>
          <w:p w14:paraId="626D1B99" w14:textId="77777777" w:rsidR="0054559E" w:rsidRDefault="0054559E">
            <w:pPr>
              <w:pStyle w:val="TableParagraph"/>
              <w:ind w:left="0"/>
              <w:jc w:val="left"/>
              <w:rPr>
                <w:rFonts w:ascii="Times New Roman"/>
                <w:sz w:val="12"/>
              </w:rPr>
            </w:pPr>
          </w:p>
        </w:tc>
      </w:tr>
      <w:tr w:rsidR="0054559E" w14:paraId="4448DFA0" w14:textId="77777777">
        <w:trPr>
          <w:trHeight w:val="186"/>
        </w:trPr>
        <w:tc>
          <w:tcPr>
            <w:tcW w:w="4084" w:type="dxa"/>
          </w:tcPr>
          <w:p w14:paraId="44AEEBD3" w14:textId="77777777" w:rsidR="0054559E" w:rsidRDefault="001178FA">
            <w:pPr>
              <w:pStyle w:val="TableParagraph"/>
              <w:spacing w:line="166" w:lineRule="exact"/>
              <w:jc w:val="left"/>
              <w:rPr>
                <w:sz w:val="16"/>
              </w:rPr>
            </w:pPr>
            <w:r>
              <w:rPr>
                <w:sz w:val="16"/>
              </w:rPr>
              <w:t>Maximální rychlost (km/h)</w:t>
            </w:r>
          </w:p>
        </w:tc>
        <w:tc>
          <w:tcPr>
            <w:tcW w:w="4495" w:type="dxa"/>
          </w:tcPr>
          <w:p w14:paraId="0599C67D" w14:textId="77777777" w:rsidR="0054559E" w:rsidRDefault="001178FA">
            <w:pPr>
              <w:pStyle w:val="TableParagraph"/>
              <w:spacing w:line="166" w:lineRule="exact"/>
              <w:ind w:left="707" w:right="704"/>
              <w:rPr>
                <w:sz w:val="16"/>
              </w:rPr>
            </w:pPr>
            <w:r>
              <w:rPr>
                <w:sz w:val="16"/>
              </w:rPr>
              <w:t>205</w:t>
            </w:r>
          </w:p>
        </w:tc>
        <w:tc>
          <w:tcPr>
            <w:tcW w:w="4575" w:type="dxa"/>
          </w:tcPr>
          <w:p w14:paraId="77604BCD" w14:textId="77777777" w:rsidR="0054559E" w:rsidRDefault="001178FA">
            <w:pPr>
              <w:pStyle w:val="TableParagraph"/>
              <w:spacing w:line="166" w:lineRule="exact"/>
              <w:ind w:left="725" w:right="726"/>
              <w:rPr>
                <w:sz w:val="16"/>
              </w:rPr>
            </w:pPr>
            <w:r>
              <w:rPr>
                <w:sz w:val="16"/>
              </w:rPr>
              <w:t>172</w:t>
            </w:r>
          </w:p>
        </w:tc>
      </w:tr>
      <w:tr w:rsidR="0054559E" w14:paraId="7697B0E4" w14:textId="77777777">
        <w:trPr>
          <w:trHeight w:val="190"/>
        </w:trPr>
        <w:tc>
          <w:tcPr>
            <w:tcW w:w="4084" w:type="dxa"/>
            <w:shd w:val="clear" w:color="auto" w:fill="D9E1F3"/>
          </w:tcPr>
          <w:p w14:paraId="3AB7C32F" w14:textId="77777777" w:rsidR="0054559E" w:rsidRDefault="001178FA">
            <w:pPr>
              <w:pStyle w:val="TableParagraph"/>
              <w:spacing w:line="171" w:lineRule="exact"/>
              <w:jc w:val="left"/>
              <w:rPr>
                <w:sz w:val="16"/>
              </w:rPr>
            </w:pPr>
            <w:proofErr w:type="gramStart"/>
            <w:r>
              <w:rPr>
                <w:sz w:val="16"/>
              </w:rPr>
              <w:t>0 - 100</w:t>
            </w:r>
            <w:proofErr w:type="gramEnd"/>
            <w:r>
              <w:rPr>
                <w:sz w:val="16"/>
              </w:rPr>
              <w:t xml:space="preserve"> km/h</w:t>
            </w:r>
          </w:p>
        </w:tc>
        <w:tc>
          <w:tcPr>
            <w:tcW w:w="4495" w:type="dxa"/>
            <w:shd w:val="clear" w:color="auto" w:fill="D9E1F3"/>
          </w:tcPr>
          <w:p w14:paraId="36C7B58C" w14:textId="77777777" w:rsidR="0054559E" w:rsidRDefault="001178FA">
            <w:pPr>
              <w:pStyle w:val="TableParagraph"/>
              <w:spacing w:line="171" w:lineRule="exact"/>
              <w:ind w:left="707" w:right="703"/>
              <w:rPr>
                <w:sz w:val="16"/>
              </w:rPr>
            </w:pPr>
            <w:r>
              <w:rPr>
                <w:sz w:val="16"/>
              </w:rPr>
              <w:t>9,8</w:t>
            </w:r>
          </w:p>
        </w:tc>
        <w:tc>
          <w:tcPr>
            <w:tcW w:w="4575" w:type="dxa"/>
            <w:shd w:val="clear" w:color="auto" w:fill="D9E1F3"/>
          </w:tcPr>
          <w:p w14:paraId="268C7CAD" w14:textId="77777777" w:rsidR="0054559E" w:rsidRDefault="001178FA">
            <w:pPr>
              <w:pStyle w:val="TableParagraph"/>
              <w:spacing w:line="171" w:lineRule="exact"/>
              <w:ind w:left="726" w:right="726"/>
              <w:rPr>
                <w:sz w:val="16"/>
              </w:rPr>
            </w:pPr>
            <w:r>
              <w:rPr>
                <w:sz w:val="16"/>
              </w:rPr>
              <w:t>10,8</w:t>
            </w:r>
          </w:p>
        </w:tc>
      </w:tr>
      <w:tr w:rsidR="0054559E" w14:paraId="76F71EDB" w14:textId="77777777">
        <w:trPr>
          <w:trHeight w:val="186"/>
        </w:trPr>
        <w:tc>
          <w:tcPr>
            <w:tcW w:w="4084" w:type="dxa"/>
          </w:tcPr>
          <w:p w14:paraId="346A15F0" w14:textId="77777777" w:rsidR="0054559E" w:rsidRDefault="001178FA">
            <w:pPr>
              <w:pStyle w:val="TableParagraph"/>
              <w:spacing w:line="166" w:lineRule="exact"/>
              <w:jc w:val="left"/>
              <w:rPr>
                <w:sz w:val="16"/>
              </w:rPr>
            </w:pPr>
            <w:r>
              <w:rPr>
                <w:sz w:val="16"/>
              </w:rPr>
              <w:t>1 000 m D.A. (s)</w:t>
            </w:r>
          </w:p>
        </w:tc>
        <w:tc>
          <w:tcPr>
            <w:tcW w:w="4495" w:type="dxa"/>
          </w:tcPr>
          <w:p w14:paraId="64D85C72" w14:textId="77777777" w:rsidR="0054559E" w:rsidRDefault="001178FA">
            <w:pPr>
              <w:pStyle w:val="TableParagraph"/>
              <w:spacing w:line="166" w:lineRule="exact"/>
              <w:ind w:left="707" w:right="703"/>
              <w:rPr>
                <w:sz w:val="16"/>
              </w:rPr>
            </w:pPr>
            <w:r>
              <w:rPr>
                <w:sz w:val="16"/>
              </w:rPr>
              <w:t>31,5</w:t>
            </w:r>
          </w:p>
        </w:tc>
        <w:tc>
          <w:tcPr>
            <w:tcW w:w="4575" w:type="dxa"/>
          </w:tcPr>
          <w:p w14:paraId="5B5F6D76" w14:textId="77777777" w:rsidR="0054559E" w:rsidRDefault="001178FA">
            <w:pPr>
              <w:pStyle w:val="TableParagraph"/>
              <w:spacing w:line="166" w:lineRule="exact"/>
              <w:ind w:left="726" w:right="726"/>
              <w:rPr>
                <w:sz w:val="16"/>
              </w:rPr>
            </w:pPr>
            <w:r>
              <w:rPr>
                <w:sz w:val="16"/>
              </w:rPr>
              <w:t>32,6</w:t>
            </w:r>
          </w:p>
        </w:tc>
      </w:tr>
      <w:tr w:rsidR="0054559E" w14:paraId="3BE6B9F2" w14:textId="77777777">
        <w:trPr>
          <w:trHeight w:val="190"/>
        </w:trPr>
        <w:tc>
          <w:tcPr>
            <w:tcW w:w="4084" w:type="dxa"/>
            <w:shd w:val="clear" w:color="auto" w:fill="D9E1F3"/>
          </w:tcPr>
          <w:p w14:paraId="0167B358" w14:textId="77777777" w:rsidR="0054559E" w:rsidRDefault="001178FA">
            <w:pPr>
              <w:pStyle w:val="TableParagraph"/>
              <w:spacing w:line="170" w:lineRule="exact"/>
              <w:jc w:val="left"/>
              <w:rPr>
                <w:sz w:val="16"/>
              </w:rPr>
            </w:pPr>
            <w:r>
              <w:rPr>
                <w:sz w:val="16"/>
              </w:rPr>
              <w:t>Pružné zrychlení 80-120 km/h</w:t>
            </w:r>
          </w:p>
        </w:tc>
        <w:tc>
          <w:tcPr>
            <w:tcW w:w="4495" w:type="dxa"/>
            <w:shd w:val="clear" w:color="auto" w:fill="D9E1F3"/>
          </w:tcPr>
          <w:p w14:paraId="0257ED25" w14:textId="77777777" w:rsidR="0054559E" w:rsidRDefault="001178FA">
            <w:pPr>
              <w:pStyle w:val="TableParagraph"/>
              <w:spacing w:line="170" w:lineRule="exact"/>
              <w:ind w:left="707" w:right="703"/>
              <w:rPr>
                <w:sz w:val="16"/>
              </w:rPr>
            </w:pPr>
            <w:r>
              <w:rPr>
                <w:sz w:val="16"/>
              </w:rPr>
              <w:t>7,6</w:t>
            </w:r>
          </w:p>
        </w:tc>
        <w:tc>
          <w:tcPr>
            <w:tcW w:w="4575" w:type="dxa"/>
            <w:shd w:val="clear" w:color="auto" w:fill="D9E1F3"/>
          </w:tcPr>
          <w:p w14:paraId="0231646F" w14:textId="77777777" w:rsidR="0054559E" w:rsidRDefault="001178FA">
            <w:pPr>
              <w:pStyle w:val="TableParagraph"/>
              <w:spacing w:line="170" w:lineRule="exact"/>
              <w:ind w:left="726" w:right="726"/>
              <w:rPr>
                <w:sz w:val="16"/>
              </w:rPr>
            </w:pPr>
            <w:r>
              <w:rPr>
                <w:sz w:val="16"/>
              </w:rPr>
              <w:t>8,5</w:t>
            </w:r>
          </w:p>
        </w:tc>
      </w:tr>
      <w:tr w:rsidR="0054559E" w14:paraId="1C62AD1F" w14:textId="77777777">
        <w:trPr>
          <w:trHeight w:val="186"/>
        </w:trPr>
        <w:tc>
          <w:tcPr>
            <w:tcW w:w="4084" w:type="dxa"/>
            <w:shd w:val="clear" w:color="auto" w:fill="00AFEF"/>
          </w:tcPr>
          <w:p w14:paraId="1D784C49" w14:textId="77777777" w:rsidR="0054559E" w:rsidRDefault="001178FA">
            <w:pPr>
              <w:pStyle w:val="TableParagraph"/>
              <w:spacing w:line="166" w:lineRule="exact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SPOTŘEBA A EMISE (WLTP)</w:t>
            </w:r>
          </w:p>
        </w:tc>
        <w:tc>
          <w:tcPr>
            <w:tcW w:w="9070" w:type="dxa"/>
            <w:gridSpan w:val="2"/>
            <w:shd w:val="clear" w:color="auto" w:fill="00AFEF"/>
          </w:tcPr>
          <w:p w14:paraId="2B133EF3" w14:textId="77777777" w:rsidR="0054559E" w:rsidRDefault="0054559E">
            <w:pPr>
              <w:pStyle w:val="TableParagraph"/>
              <w:ind w:left="0"/>
              <w:jc w:val="left"/>
              <w:rPr>
                <w:rFonts w:ascii="Times New Roman"/>
                <w:sz w:val="12"/>
              </w:rPr>
            </w:pPr>
          </w:p>
        </w:tc>
      </w:tr>
      <w:tr w:rsidR="0054559E" w14:paraId="29E7CF64" w14:textId="77777777">
        <w:trPr>
          <w:trHeight w:val="190"/>
        </w:trPr>
        <w:tc>
          <w:tcPr>
            <w:tcW w:w="4084" w:type="dxa"/>
          </w:tcPr>
          <w:p w14:paraId="1098449F" w14:textId="77777777" w:rsidR="0054559E" w:rsidRDefault="001178FA">
            <w:pPr>
              <w:pStyle w:val="TableParagraph"/>
              <w:spacing w:line="170" w:lineRule="exact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CO</w:t>
            </w:r>
            <w:r>
              <w:rPr>
                <w:sz w:val="10"/>
              </w:rPr>
              <w:t xml:space="preserve">2 </w:t>
            </w:r>
            <w:r>
              <w:rPr>
                <w:position w:val="1"/>
                <w:sz w:val="16"/>
              </w:rPr>
              <w:t>(g/km)</w:t>
            </w:r>
          </w:p>
        </w:tc>
        <w:tc>
          <w:tcPr>
            <w:tcW w:w="4495" w:type="dxa"/>
          </w:tcPr>
          <w:p w14:paraId="3C8D50BE" w14:textId="77777777" w:rsidR="0054559E" w:rsidRDefault="001178FA">
            <w:pPr>
              <w:pStyle w:val="TableParagraph"/>
              <w:spacing w:line="170" w:lineRule="exact"/>
              <w:ind w:left="707" w:right="704"/>
              <w:rPr>
                <w:sz w:val="16"/>
              </w:rPr>
            </w:pPr>
            <w:r>
              <w:rPr>
                <w:sz w:val="16"/>
              </w:rPr>
              <w:t>131</w:t>
            </w:r>
          </w:p>
        </w:tc>
        <w:tc>
          <w:tcPr>
            <w:tcW w:w="4575" w:type="dxa"/>
          </w:tcPr>
          <w:p w14:paraId="145F5FB8" w14:textId="77777777" w:rsidR="0054559E" w:rsidRDefault="001178FA">
            <w:pPr>
              <w:pStyle w:val="TableParagraph"/>
              <w:spacing w:line="170" w:lineRule="exact"/>
              <w:ind w:left="725" w:right="726"/>
              <w:rPr>
                <w:sz w:val="16"/>
              </w:rPr>
            </w:pPr>
            <w:r>
              <w:rPr>
                <w:sz w:val="16"/>
              </w:rPr>
              <w:t>111</w:t>
            </w:r>
          </w:p>
        </w:tc>
      </w:tr>
      <w:tr w:rsidR="0054559E" w14:paraId="34B3CD88" w14:textId="77777777">
        <w:trPr>
          <w:trHeight w:val="190"/>
        </w:trPr>
        <w:tc>
          <w:tcPr>
            <w:tcW w:w="4084" w:type="dxa"/>
            <w:shd w:val="clear" w:color="auto" w:fill="D9E1F3"/>
          </w:tcPr>
          <w:p w14:paraId="3D0BF5FC" w14:textId="77777777" w:rsidR="0054559E" w:rsidRDefault="001178FA">
            <w:pPr>
              <w:pStyle w:val="TableParagraph"/>
              <w:spacing w:line="170" w:lineRule="exact"/>
              <w:jc w:val="left"/>
              <w:rPr>
                <w:sz w:val="16"/>
              </w:rPr>
            </w:pPr>
            <w:r>
              <w:rPr>
                <w:sz w:val="16"/>
              </w:rPr>
              <w:t>Kombinovaný cyklus (l/</w:t>
            </w:r>
            <w:proofErr w:type="gramStart"/>
            <w:r>
              <w:rPr>
                <w:sz w:val="16"/>
              </w:rPr>
              <w:t>100km</w:t>
            </w:r>
            <w:proofErr w:type="gramEnd"/>
            <w:r>
              <w:rPr>
                <w:sz w:val="16"/>
              </w:rPr>
              <w:t>)</w:t>
            </w:r>
          </w:p>
        </w:tc>
        <w:tc>
          <w:tcPr>
            <w:tcW w:w="4495" w:type="dxa"/>
            <w:shd w:val="clear" w:color="auto" w:fill="D9E1F3"/>
          </w:tcPr>
          <w:p w14:paraId="0EE8A967" w14:textId="77777777" w:rsidR="0054559E" w:rsidRDefault="001178FA">
            <w:pPr>
              <w:pStyle w:val="TableParagraph"/>
              <w:spacing w:line="170" w:lineRule="exact"/>
              <w:ind w:left="707" w:right="703"/>
              <w:rPr>
                <w:sz w:val="16"/>
              </w:rPr>
            </w:pPr>
            <w:r>
              <w:rPr>
                <w:sz w:val="16"/>
              </w:rPr>
              <w:t>5,8</w:t>
            </w:r>
          </w:p>
        </w:tc>
        <w:tc>
          <w:tcPr>
            <w:tcW w:w="4575" w:type="dxa"/>
            <w:shd w:val="clear" w:color="auto" w:fill="D9E1F3"/>
          </w:tcPr>
          <w:p w14:paraId="0EB79AA1" w14:textId="77777777" w:rsidR="0054559E" w:rsidRDefault="001178FA">
            <w:pPr>
              <w:pStyle w:val="TableParagraph"/>
              <w:spacing w:line="170" w:lineRule="exact"/>
              <w:ind w:left="726" w:right="726"/>
              <w:rPr>
                <w:sz w:val="16"/>
              </w:rPr>
            </w:pPr>
            <w:r>
              <w:rPr>
                <w:sz w:val="16"/>
              </w:rPr>
              <w:t>4,9</w:t>
            </w:r>
          </w:p>
        </w:tc>
      </w:tr>
    </w:tbl>
    <w:p w14:paraId="70E0B956" w14:textId="77777777" w:rsidR="0054559E" w:rsidRDefault="00AD6682">
      <w:pPr>
        <w:pStyle w:val="Zkladntext"/>
        <w:spacing w:before="8"/>
        <w:rPr>
          <w:rFonts w:ascii="Calibri"/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031808" behindDoc="1" locked="0" layoutInCell="1" allowOverlap="1" wp14:anchorId="7F6937DE" wp14:editId="02913B82">
                <wp:simplePos x="0" y="0"/>
                <wp:positionH relativeFrom="page">
                  <wp:posOffset>6285230</wp:posOffset>
                </wp:positionH>
                <wp:positionV relativeFrom="page">
                  <wp:posOffset>2883535</wp:posOffset>
                </wp:positionV>
                <wp:extent cx="2896235" cy="120015"/>
                <wp:effectExtent l="0" t="0" r="0" b="0"/>
                <wp:wrapNone/>
                <wp:docPr id="4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96235" cy="120015"/>
                        </a:xfrm>
                        <a:custGeom>
                          <a:avLst/>
                          <a:gdLst>
                            <a:gd name="T0" fmla="+- 0 14459 9898"/>
                            <a:gd name="T1" fmla="*/ T0 w 4561"/>
                            <a:gd name="T2" fmla="+- 0 4542 4541"/>
                            <a:gd name="T3" fmla="*/ 4542 h 189"/>
                            <a:gd name="T4" fmla="+- 0 14451 9898"/>
                            <a:gd name="T5" fmla="*/ T4 w 4561"/>
                            <a:gd name="T6" fmla="+- 0 4542 4541"/>
                            <a:gd name="T7" fmla="*/ 4542 h 189"/>
                            <a:gd name="T8" fmla="+- 0 14451 9898"/>
                            <a:gd name="T9" fmla="*/ T8 w 4561"/>
                            <a:gd name="T10" fmla="+- 0 4541 4541"/>
                            <a:gd name="T11" fmla="*/ 4541 h 189"/>
                            <a:gd name="T12" fmla="+- 0 9906 9898"/>
                            <a:gd name="T13" fmla="*/ T12 w 4561"/>
                            <a:gd name="T14" fmla="+- 0 4541 4541"/>
                            <a:gd name="T15" fmla="*/ 4541 h 189"/>
                            <a:gd name="T16" fmla="+- 0 9906 9898"/>
                            <a:gd name="T17" fmla="*/ T16 w 4561"/>
                            <a:gd name="T18" fmla="+- 0 4542 4541"/>
                            <a:gd name="T19" fmla="*/ 4542 h 189"/>
                            <a:gd name="T20" fmla="+- 0 9898 9898"/>
                            <a:gd name="T21" fmla="*/ T20 w 4561"/>
                            <a:gd name="T22" fmla="+- 0 4542 4541"/>
                            <a:gd name="T23" fmla="*/ 4542 h 189"/>
                            <a:gd name="T24" fmla="+- 0 9898 9898"/>
                            <a:gd name="T25" fmla="*/ T24 w 4561"/>
                            <a:gd name="T26" fmla="+- 0 4730 4541"/>
                            <a:gd name="T27" fmla="*/ 4730 h 189"/>
                            <a:gd name="T28" fmla="+- 0 14459 9898"/>
                            <a:gd name="T29" fmla="*/ T28 w 4561"/>
                            <a:gd name="T30" fmla="+- 0 4730 4541"/>
                            <a:gd name="T31" fmla="*/ 4730 h 189"/>
                            <a:gd name="T32" fmla="+- 0 14459 9898"/>
                            <a:gd name="T33" fmla="*/ T32 w 4561"/>
                            <a:gd name="T34" fmla="+- 0 4542 4541"/>
                            <a:gd name="T35" fmla="*/ 4542 h 1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4561" h="189">
                              <a:moveTo>
                                <a:pt x="4561" y="1"/>
                              </a:moveTo>
                              <a:lnTo>
                                <a:pt x="4553" y="1"/>
                              </a:lnTo>
                              <a:lnTo>
                                <a:pt x="4553" y="0"/>
                              </a:lnTo>
                              <a:lnTo>
                                <a:pt x="8" y="0"/>
                              </a:lnTo>
                              <a:lnTo>
                                <a:pt x="8" y="1"/>
                              </a:lnTo>
                              <a:lnTo>
                                <a:pt x="0" y="1"/>
                              </a:lnTo>
                              <a:lnTo>
                                <a:pt x="0" y="189"/>
                              </a:lnTo>
                              <a:lnTo>
                                <a:pt x="4561" y="189"/>
                              </a:lnTo>
                              <a:lnTo>
                                <a:pt x="4561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776547" id="Freeform 3" o:spid="_x0000_s1026" style="position:absolute;margin-left:494.9pt;margin-top:227.05pt;width:228.05pt;height:9.45pt;z-index:-1628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61,1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" path="m4561,1r-8,l4553,,8,r,1l,1,,189r4561,l4561,1xe" stroked="f">
                <v:path arrowok="t" o:connecttype="custom" o:connectlocs="2896235,2884170;2891155,2884170;2891155,2883535;5080,2883535;5080,2884170;0,2884170;0,3003550;2896235,3003550;2896235,2884170" o:connectangles="0,0,0,0,0,0,0,0,0"/>
                <w10:wrap anchorx="page" anchory="page"/>
              </v:shape>
            </w:pict>
          </mc:Fallback>
        </mc:AlternateContent>
      </w:r>
    </w:p>
    <w:p w14:paraId="78331DC3" w14:textId="77777777" w:rsidR="0054559E" w:rsidRDefault="00AD6682">
      <w:pPr>
        <w:spacing w:before="7"/>
        <w:ind w:right="110"/>
        <w:jc w:val="right"/>
        <w:rPr>
          <w:rFonts w:ascii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032320" behindDoc="1" locked="0" layoutInCell="1" allowOverlap="1" wp14:anchorId="18A4A772" wp14:editId="7FB88340">
                <wp:simplePos x="0" y="0"/>
                <wp:positionH relativeFrom="page">
                  <wp:posOffset>833755</wp:posOffset>
                </wp:positionH>
                <wp:positionV relativeFrom="paragraph">
                  <wp:posOffset>-1010920</wp:posOffset>
                </wp:positionV>
                <wp:extent cx="2591435" cy="119380"/>
                <wp:effectExtent l="0" t="0" r="0" b="0"/>
                <wp:wrapNone/>
                <wp:docPr id="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91435" cy="119380"/>
                        </a:xfrm>
                        <a:custGeom>
                          <a:avLst/>
                          <a:gdLst>
                            <a:gd name="T0" fmla="+- 0 5393 1313"/>
                            <a:gd name="T1" fmla="*/ T0 w 4081"/>
                            <a:gd name="T2" fmla="+- 0 -1592 -1592"/>
                            <a:gd name="T3" fmla="*/ -1592 h 188"/>
                            <a:gd name="T4" fmla="+- 0 5389 1313"/>
                            <a:gd name="T5" fmla="*/ T4 w 4081"/>
                            <a:gd name="T6" fmla="+- 0 -1592 -1592"/>
                            <a:gd name="T7" fmla="*/ -1592 h 188"/>
                            <a:gd name="T8" fmla="+- 0 1317 1313"/>
                            <a:gd name="T9" fmla="*/ T8 w 4081"/>
                            <a:gd name="T10" fmla="+- 0 -1592 -1592"/>
                            <a:gd name="T11" fmla="*/ -1592 h 188"/>
                            <a:gd name="T12" fmla="+- 0 1313 1313"/>
                            <a:gd name="T13" fmla="*/ T12 w 4081"/>
                            <a:gd name="T14" fmla="+- 0 -1592 -1592"/>
                            <a:gd name="T15" fmla="*/ -1592 h 188"/>
                            <a:gd name="T16" fmla="+- 0 1313 1313"/>
                            <a:gd name="T17" fmla="*/ T16 w 4081"/>
                            <a:gd name="T18" fmla="+- 0 -1588 -1592"/>
                            <a:gd name="T19" fmla="*/ -1588 h 188"/>
                            <a:gd name="T20" fmla="+- 0 1317 1313"/>
                            <a:gd name="T21" fmla="*/ T20 w 4081"/>
                            <a:gd name="T22" fmla="+- 0 -1588 -1592"/>
                            <a:gd name="T23" fmla="*/ -1588 h 188"/>
                            <a:gd name="T24" fmla="+- 0 1317 1313"/>
                            <a:gd name="T25" fmla="*/ T24 w 4081"/>
                            <a:gd name="T26" fmla="+- 0 -1404 -1592"/>
                            <a:gd name="T27" fmla="*/ -1404 h 188"/>
                            <a:gd name="T28" fmla="+- 0 5393 1313"/>
                            <a:gd name="T29" fmla="*/ T28 w 4081"/>
                            <a:gd name="T30" fmla="+- 0 -1404 -1592"/>
                            <a:gd name="T31" fmla="*/ -1404 h 188"/>
                            <a:gd name="T32" fmla="+- 0 5393 1313"/>
                            <a:gd name="T33" fmla="*/ T32 w 4081"/>
                            <a:gd name="T34" fmla="+- 0 -1592 -1592"/>
                            <a:gd name="T35" fmla="*/ -1592 h 1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4081" h="188">
                              <a:moveTo>
                                <a:pt x="4080" y="0"/>
                              </a:moveTo>
                              <a:lnTo>
                                <a:pt x="4076" y="0"/>
                              </a:lnTo>
                              <a:lnTo>
                                <a:pt x="4" y="0"/>
                              </a:ln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4" y="4"/>
                              </a:lnTo>
                              <a:lnTo>
                                <a:pt x="4" y="188"/>
                              </a:lnTo>
                              <a:lnTo>
                                <a:pt x="4080" y="188"/>
                              </a:lnTo>
                              <a:lnTo>
                                <a:pt x="40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18FF6F" id="Freeform 2" o:spid="_x0000_s1026" style="position:absolute;margin-left:65.65pt;margin-top:-79.6pt;width:204.05pt;height:9.4pt;z-index:-162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81,18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" path="m4080,r-4,l4,,,,,4r4,l4,188r4076,l4080,xe" stroked="f">
                <v:path arrowok="t" o:connecttype="custom" o:connectlocs="2590800,-1010920;2588260,-1010920;2540,-1010920;0,-1010920;0,-1008380;2540,-1008380;2540,-891540;2590800,-891540;2590800,-1010920" o:connectangles="0,0,0,0,0,0,0,0,0"/>
                <w10:wrap anchorx="page"/>
              </v:shape>
            </w:pict>
          </mc:Fallback>
        </mc:AlternateContent>
      </w:r>
      <w:r w:rsidR="001178FA">
        <w:rPr>
          <w:rFonts w:ascii="Calibri"/>
        </w:rPr>
        <w:t>19</w:t>
      </w:r>
    </w:p>
    <w:p w14:paraId="5C09B60D" w14:textId="77777777" w:rsidR="0054559E" w:rsidRDefault="0054559E">
      <w:pPr>
        <w:jc w:val="right"/>
        <w:rPr>
          <w:rFonts w:ascii="Calibri"/>
        </w:rPr>
        <w:sectPr w:rsidR="0054559E">
          <w:headerReference w:type="default" r:id="rId20"/>
          <w:pgSz w:w="16840" w:h="11910" w:orient="landscape"/>
          <w:pgMar w:top="0" w:right="1300" w:bottom="280" w:left="1200" w:header="0" w:footer="0" w:gutter="0"/>
          <w:cols w:space="708"/>
        </w:sectPr>
      </w:pPr>
    </w:p>
    <w:p w14:paraId="7B9A066F" w14:textId="77777777" w:rsidR="0054559E" w:rsidRDefault="0054559E">
      <w:pPr>
        <w:pStyle w:val="Zkladntext"/>
        <w:spacing w:before="7"/>
        <w:rPr>
          <w:rFonts w:ascii="Calibri"/>
          <w:sz w:val="7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83"/>
        <w:gridCol w:w="4498"/>
        <w:gridCol w:w="4600"/>
      </w:tblGrid>
      <w:tr w:rsidR="0054559E" w14:paraId="0EA28750" w14:textId="77777777">
        <w:trPr>
          <w:trHeight w:val="437"/>
        </w:trPr>
        <w:tc>
          <w:tcPr>
            <w:tcW w:w="4083" w:type="dxa"/>
          </w:tcPr>
          <w:p w14:paraId="5EF5B7E0" w14:textId="77777777" w:rsidR="0054559E" w:rsidRDefault="001178FA">
            <w:pPr>
              <w:pStyle w:val="TableParagraph"/>
              <w:spacing w:line="198" w:lineRule="exact"/>
              <w:jc w:val="left"/>
              <w:rPr>
                <w:sz w:val="16"/>
              </w:rPr>
            </w:pPr>
            <w:r>
              <w:rPr>
                <w:sz w:val="16"/>
              </w:rPr>
              <w:t>Kapacita nádrže paliva (l)</w:t>
            </w:r>
          </w:p>
        </w:tc>
        <w:tc>
          <w:tcPr>
            <w:tcW w:w="4498" w:type="dxa"/>
          </w:tcPr>
          <w:p w14:paraId="139BE76A" w14:textId="77777777" w:rsidR="0054559E" w:rsidRDefault="001178FA">
            <w:pPr>
              <w:pStyle w:val="TableParagraph"/>
              <w:spacing w:line="206" w:lineRule="exact"/>
              <w:ind w:left="2042" w:right="2040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4600" w:type="dxa"/>
          </w:tcPr>
          <w:p w14:paraId="5F099B95" w14:textId="77777777" w:rsidR="0054559E" w:rsidRDefault="001178FA">
            <w:pPr>
              <w:pStyle w:val="TableParagraph"/>
              <w:spacing w:line="206" w:lineRule="exact"/>
              <w:ind w:left="2063" w:right="2091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</w:tr>
      <w:tr w:rsidR="0054559E" w14:paraId="7886A86C" w14:textId="77777777">
        <w:trPr>
          <w:trHeight w:val="190"/>
        </w:trPr>
        <w:tc>
          <w:tcPr>
            <w:tcW w:w="4083" w:type="dxa"/>
            <w:shd w:val="clear" w:color="auto" w:fill="00AFEF"/>
          </w:tcPr>
          <w:p w14:paraId="0C2DB5EC" w14:textId="77777777" w:rsidR="0054559E" w:rsidRDefault="001178FA">
            <w:pPr>
              <w:pStyle w:val="TableParagraph"/>
              <w:spacing w:line="170" w:lineRule="exact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ŘÍZENÍ</w:t>
            </w:r>
          </w:p>
        </w:tc>
        <w:tc>
          <w:tcPr>
            <w:tcW w:w="9098" w:type="dxa"/>
            <w:gridSpan w:val="2"/>
            <w:shd w:val="clear" w:color="auto" w:fill="00AFEF"/>
          </w:tcPr>
          <w:p w14:paraId="50A8D881" w14:textId="77777777" w:rsidR="0054559E" w:rsidRDefault="0054559E">
            <w:pPr>
              <w:pStyle w:val="TableParagraph"/>
              <w:ind w:left="0"/>
              <w:jc w:val="left"/>
              <w:rPr>
                <w:rFonts w:ascii="Times New Roman"/>
                <w:sz w:val="12"/>
              </w:rPr>
            </w:pPr>
          </w:p>
        </w:tc>
      </w:tr>
      <w:tr w:rsidR="0054559E" w14:paraId="054531A7" w14:textId="77777777">
        <w:trPr>
          <w:trHeight w:val="185"/>
        </w:trPr>
        <w:tc>
          <w:tcPr>
            <w:tcW w:w="4083" w:type="dxa"/>
            <w:tcBorders>
              <w:right w:val="single" w:sz="8" w:space="0" w:color="000000"/>
            </w:tcBorders>
          </w:tcPr>
          <w:p w14:paraId="60F83616" w14:textId="77777777" w:rsidR="0054559E" w:rsidRDefault="001178FA">
            <w:pPr>
              <w:pStyle w:val="TableParagraph"/>
              <w:spacing w:line="166" w:lineRule="exact"/>
              <w:jc w:val="left"/>
              <w:rPr>
                <w:sz w:val="16"/>
              </w:rPr>
            </w:pPr>
            <w:r>
              <w:rPr>
                <w:sz w:val="16"/>
              </w:rPr>
              <w:t>Typ</w:t>
            </w:r>
          </w:p>
        </w:tc>
        <w:tc>
          <w:tcPr>
            <w:tcW w:w="9098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14:paraId="2D3FD7C3" w14:textId="77777777" w:rsidR="0054559E" w:rsidRDefault="001178FA">
            <w:pPr>
              <w:pStyle w:val="TableParagraph"/>
              <w:spacing w:line="166" w:lineRule="exact"/>
              <w:ind w:left="3479" w:right="3473"/>
              <w:rPr>
                <w:sz w:val="16"/>
              </w:rPr>
            </w:pPr>
            <w:r>
              <w:rPr>
                <w:sz w:val="16"/>
              </w:rPr>
              <w:t>Elektrické s variabilním účinkem</w:t>
            </w:r>
          </w:p>
        </w:tc>
      </w:tr>
      <w:tr w:rsidR="0054559E" w14:paraId="796DAABE" w14:textId="77777777">
        <w:trPr>
          <w:trHeight w:val="190"/>
        </w:trPr>
        <w:tc>
          <w:tcPr>
            <w:tcW w:w="4083" w:type="dxa"/>
            <w:tcBorders>
              <w:right w:val="single" w:sz="8" w:space="0" w:color="000000"/>
            </w:tcBorders>
            <w:shd w:val="clear" w:color="auto" w:fill="D9E1F3"/>
          </w:tcPr>
          <w:p w14:paraId="4A8E9707" w14:textId="77777777" w:rsidR="0054559E" w:rsidRDefault="001178FA">
            <w:pPr>
              <w:pStyle w:val="TableParagraph"/>
              <w:spacing w:line="170" w:lineRule="exact"/>
              <w:jc w:val="left"/>
              <w:rPr>
                <w:sz w:val="16"/>
              </w:rPr>
            </w:pPr>
            <w:r>
              <w:rPr>
                <w:sz w:val="16"/>
              </w:rPr>
              <w:t>Průměr otáčení mezi chodníky(m)</w:t>
            </w:r>
          </w:p>
        </w:tc>
        <w:tc>
          <w:tcPr>
            <w:tcW w:w="9098" w:type="dxa"/>
            <w:gridSpan w:val="2"/>
            <w:tcBorders>
              <w:left w:val="single" w:sz="8" w:space="0" w:color="000000"/>
              <w:right w:val="single" w:sz="8" w:space="0" w:color="000000"/>
            </w:tcBorders>
            <w:shd w:val="clear" w:color="auto" w:fill="D9E1F3"/>
          </w:tcPr>
          <w:p w14:paraId="5B44CCB2" w14:textId="77777777" w:rsidR="0054559E" w:rsidRDefault="001178FA">
            <w:pPr>
              <w:pStyle w:val="TableParagraph"/>
              <w:spacing w:line="170" w:lineRule="exact"/>
              <w:ind w:left="3477" w:right="3473"/>
              <w:rPr>
                <w:sz w:val="16"/>
              </w:rPr>
            </w:pPr>
            <w:r>
              <w:rPr>
                <w:sz w:val="16"/>
              </w:rPr>
              <w:t>11,2</w:t>
            </w:r>
          </w:p>
        </w:tc>
      </w:tr>
      <w:tr w:rsidR="0054559E" w14:paraId="4363A680" w14:textId="77777777">
        <w:trPr>
          <w:trHeight w:val="186"/>
        </w:trPr>
        <w:tc>
          <w:tcPr>
            <w:tcW w:w="4083" w:type="dxa"/>
            <w:tcBorders>
              <w:right w:val="single" w:sz="8" w:space="0" w:color="000000"/>
            </w:tcBorders>
          </w:tcPr>
          <w:p w14:paraId="7F3C324E" w14:textId="77777777" w:rsidR="0054559E" w:rsidRDefault="001178FA">
            <w:pPr>
              <w:pStyle w:val="TableParagraph"/>
              <w:spacing w:line="167" w:lineRule="exact"/>
              <w:jc w:val="left"/>
              <w:rPr>
                <w:sz w:val="16"/>
              </w:rPr>
            </w:pPr>
            <w:r>
              <w:rPr>
                <w:sz w:val="16"/>
              </w:rPr>
              <w:t>Počet otočení volantu mezi dorazy</w:t>
            </w:r>
          </w:p>
        </w:tc>
        <w:tc>
          <w:tcPr>
            <w:tcW w:w="9098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14:paraId="4362E122" w14:textId="77777777" w:rsidR="0054559E" w:rsidRDefault="001178FA">
            <w:pPr>
              <w:pStyle w:val="TableParagraph"/>
              <w:spacing w:line="167" w:lineRule="exact"/>
              <w:ind w:left="3479" w:right="3467"/>
              <w:rPr>
                <w:sz w:val="16"/>
              </w:rPr>
            </w:pPr>
            <w:r>
              <w:rPr>
                <w:sz w:val="16"/>
              </w:rPr>
              <w:t>2,6</w:t>
            </w:r>
          </w:p>
        </w:tc>
      </w:tr>
      <w:tr w:rsidR="0054559E" w14:paraId="3ACC9809" w14:textId="77777777">
        <w:trPr>
          <w:trHeight w:val="190"/>
        </w:trPr>
        <w:tc>
          <w:tcPr>
            <w:tcW w:w="4083" w:type="dxa"/>
            <w:tcBorders>
              <w:right w:val="single" w:sz="8" w:space="0" w:color="000000"/>
            </w:tcBorders>
            <w:shd w:val="clear" w:color="auto" w:fill="D9E1F3"/>
          </w:tcPr>
          <w:p w14:paraId="60F74B79" w14:textId="77777777" w:rsidR="0054559E" w:rsidRDefault="001178FA">
            <w:pPr>
              <w:pStyle w:val="TableParagraph"/>
              <w:spacing w:line="170" w:lineRule="exact"/>
              <w:jc w:val="left"/>
              <w:rPr>
                <w:sz w:val="16"/>
              </w:rPr>
            </w:pPr>
            <w:r>
              <w:rPr>
                <w:sz w:val="16"/>
              </w:rPr>
              <w:t>Přední náprava</w:t>
            </w:r>
          </w:p>
        </w:tc>
        <w:tc>
          <w:tcPr>
            <w:tcW w:w="9098" w:type="dxa"/>
            <w:gridSpan w:val="2"/>
            <w:tcBorders>
              <w:left w:val="single" w:sz="8" w:space="0" w:color="000000"/>
              <w:right w:val="single" w:sz="8" w:space="0" w:color="000000"/>
            </w:tcBorders>
            <w:shd w:val="clear" w:color="auto" w:fill="D9E1F3"/>
          </w:tcPr>
          <w:p w14:paraId="0A174C08" w14:textId="77777777" w:rsidR="0054559E" w:rsidRDefault="001178FA">
            <w:pPr>
              <w:pStyle w:val="TableParagraph"/>
              <w:spacing w:line="170" w:lineRule="exact"/>
              <w:ind w:left="3479" w:right="3469"/>
              <w:rPr>
                <w:sz w:val="16"/>
              </w:rPr>
            </w:pPr>
            <w:proofErr w:type="spellStart"/>
            <w:r>
              <w:rPr>
                <w:sz w:val="16"/>
              </w:rPr>
              <w:t>Pseudo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McPherson</w:t>
            </w:r>
            <w:proofErr w:type="spellEnd"/>
          </w:p>
        </w:tc>
      </w:tr>
      <w:tr w:rsidR="0054559E" w14:paraId="09F4E21E" w14:textId="77777777">
        <w:trPr>
          <w:trHeight w:val="185"/>
        </w:trPr>
        <w:tc>
          <w:tcPr>
            <w:tcW w:w="4083" w:type="dxa"/>
            <w:tcBorders>
              <w:right w:val="single" w:sz="8" w:space="0" w:color="000000"/>
            </w:tcBorders>
          </w:tcPr>
          <w:p w14:paraId="55F175E6" w14:textId="77777777" w:rsidR="0054559E" w:rsidRDefault="001178FA">
            <w:pPr>
              <w:pStyle w:val="TableParagraph"/>
              <w:spacing w:line="166" w:lineRule="exact"/>
              <w:jc w:val="left"/>
              <w:rPr>
                <w:sz w:val="16"/>
              </w:rPr>
            </w:pPr>
            <w:r>
              <w:rPr>
                <w:sz w:val="16"/>
              </w:rPr>
              <w:t>Zadní náprava</w:t>
            </w:r>
          </w:p>
        </w:tc>
        <w:tc>
          <w:tcPr>
            <w:tcW w:w="9098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14:paraId="2B44D039" w14:textId="77777777" w:rsidR="0054559E" w:rsidRDefault="001178FA">
            <w:pPr>
              <w:pStyle w:val="TableParagraph"/>
              <w:spacing w:line="166" w:lineRule="exact"/>
              <w:ind w:left="3479" w:right="3473"/>
              <w:rPr>
                <w:sz w:val="16"/>
              </w:rPr>
            </w:pPr>
            <w:r>
              <w:rPr>
                <w:sz w:val="16"/>
              </w:rPr>
              <w:t>Vlečená ramena s torzní příčkou</w:t>
            </w:r>
          </w:p>
        </w:tc>
      </w:tr>
      <w:tr w:rsidR="0054559E" w14:paraId="5B125074" w14:textId="77777777">
        <w:trPr>
          <w:trHeight w:val="190"/>
        </w:trPr>
        <w:tc>
          <w:tcPr>
            <w:tcW w:w="4083" w:type="dxa"/>
            <w:shd w:val="clear" w:color="auto" w:fill="00AFEF"/>
          </w:tcPr>
          <w:p w14:paraId="12935059" w14:textId="77777777" w:rsidR="0054559E" w:rsidRDefault="001178FA">
            <w:pPr>
              <w:pStyle w:val="TableParagraph"/>
              <w:spacing w:line="170" w:lineRule="exact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HMOTNOST</w:t>
            </w:r>
          </w:p>
        </w:tc>
        <w:tc>
          <w:tcPr>
            <w:tcW w:w="9098" w:type="dxa"/>
            <w:gridSpan w:val="2"/>
            <w:shd w:val="clear" w:color="auto" w:fill="00AFEF"/>
          </w:tcPr>
          <w:p w14:paraId="387E29B1" w14:textId="77777777" w:rsidR="0054559E" w:rsidRDefault="0054559E">
            <w:pPr>
              <w:pStyle w:val="TableParagraph"/>
              <w:ind w:left="0"/>
              <w:jc w:val="left"/>
              <w:rPr>
                <w:rFonts w:ascii="Times New Roman"/>
                <w:sz w:val="12"/>
              </w:rPr>
            </w:pPr>
          </w:p>
        </w:tc>
      </w:tr>
      <w:tr w:rsidR="0054559E" w14:paraId="536F45CE" w14:textId="77777777">
        <w:trPr>
          <w:trHeight w:val="185"/>
        </w:trPr>
        <w:tc>
          <w:tcPr>
            <w:tcW w:w="4083" w:type="dxa"/>
          </w:tcPr>
          <w:p w14:paraId="68A55438" w14:textId="77777777" w:rsidR="0054559E" w:rsidRDefault="001178FA">
            <w:pPr>
              <w:pStyle w:val="TableParagraph"/>
              <w:spacing w:line="166" w:lineRule="exact"/>
              <w:jc w:val="left"/>
              <w:rPr>
                <w:sz w:val="16"/>
              </w:rPr>
            </w:pPr>
            <w:r>
              <w:rPr>
                <w:sz w:val="16"/>
              </w:rPr>
              <w:t>Provozní hmotnost (kg)</w:t>
            </w:r>
          </w:p>
        </w:tc>
        <w:tc>
          <w:tcPr>
            <w:tcW w:w="4498" w:type="dxa"/>
          </w:tcPr>
          <w:p w14:paraId="299CDFA2" w14:textId="77777777" w:rsidR="0054559E" w:rsidRDefault="001178FA">
            <w:pPr>
              <w:pStyle w:val="TableParagraph"/>
              <w:spacing w:line="166" w:lineRule="exact"/>
              <w:ind w:left="2046" w:right="2040"/>
              <w:rPr>
                <w:sz w:val="16"/>
              </w:rPr>
            </w:pPr>
            <w:r>
              <w:rPr>
                <w:sz w:val="16"/>
              </w:rPr>
              <w:t>1 411</w:t>
            </w:r>
          </w:p>
        </w:tc>
        <w:tc>
          <w:tcPr>
            <w:tcW w:w="4600" w:type="dxa"/>
          </w:tcPr>
          <w:p w14:paraId="023C03ED" w14:textId="77777777" w:rsidR="0054559E" w:rsidRDefault="001178FA">
            <w:pPr>
              <w:pStyle w:val="TableParagraph"/>
              <w:spacing w:line="166" w:lineRule="exact"/>
              <w:ind w:left="2097" w:right="2091"/>
              <w:rPr>
                <w:sz w:val="16"/>
              </w:rPr>
            </w:pPr>
            <w:r>
              <w:rPr>
                <w:sz w:val="16"/>
              </w:rPr>
              <w:t>1 510</w:t>
            </w:r>
          </w:p>
        </w:tc>
      </w:tr>
      <w:tr w:rsidR="0054559E" w14:paraId="21A207D8" w14:textId="77777777">
        <w:trPr>
          <w:trHeight w:val="190"/>
        </w:trPr>
        <w:tc>
          <w:tcPr>
            <w:tcW w:w="4083" w:type="dxa"/>
            <w:tcBorders>
              <w:right w:val="single" w:sz="8" w:space="0" w:color="000000"/>
            </w:tcBorders>
            <w:shd w:val="clear" w:color="auto" w:fill="D9E1F3"/>
          </w:tcPr>
          <w:p w14:paraId="6ED5DE35" w14:textId="77777777" w:rsidR="0054559E" w:rsidRDefault="001178FA">
            <w:pPr>
              <w:pStyle w:val="TableParagraph"/>
              <w:spacing w:line="170" w:lineRule="exact"/>
              <w:jc w:val="left"/>
              <w:rPr>
                <w:sz w:val="16"/>
              </w:rPr>
            </w:pPr>
            <w:r>
              <w:rPr>
                <w:sz w:val="16"/>
              </w:rPr>
              <w:t>Maximální povolená hmotnost zatížení (kg)</w:t>
            </w:r>
          </w:p>
        </w:tc>
        <w:tc>
          <w:tcPr>
            <w:tcW w:w="4498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9E1F3"/>
          </w:tcPr>
          <w:p w14:paraId="1DBA7717" w14:textId="77777777" w:rsidR="0054559E" w:rsidRDefault="001178FA">
            <w:pPr>
              <w:pStyle w:val="TableParagraph"/>
              <w:spacing w:line="170" w:lineRule="exact"/>
              <w:ind w:left="2042" w:right="2035"/>
              <w:rPr>
                <w:sz w:val="16"/>
              </w:rPr>
            </w:pPr>
            <w:r>
              <w:rPr>
                <w:sz w:val="16"/>
              </w:rPr>
              <w:t>1 876</w:t>
            </w:r>
          </w:p>
        </w:tc>
        <w:tc>
          <w:tcPr>
            <w:tcW w:w="460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9E1F3"/>
          </w:tcPr>
          <w:p w14:paraId="15776D1F" w14:textId="77777777" w:rsidR="0054559E" w:rsidRDefault="001178FA">
            <w:pPr>
              <w:pStyle w:val="TableParagraph"/>
              <w:spacing w:line="170" w:lineRule="exact"/>
              <w:ind w:left="2092" w:right="2086"/>
              <w:rPr>
                <w:sz w:val="16"/>
              </w:rPr>
            </w:pPr>
            <w:r>
              <w:rPr>
                <w:sz w:val="16"/>
              </w:rPr>
              <w:t>1 961</w:t>
            </w:r>
          </w:p>
        </w:tc>
      </w:tr>
      <w:tr w:rsidR="0054559E" w14:paraId="2F45E2EE" w14:textId="77777777">
        <w:trPr>
          <w:trHeight w:val="185"/>
        </w:trPr>
        <w:tc>
          <w:tcPr>
            <w:tcW w:w="4083" w:type="dxa"/>
            <w:tcBorders>
              <w:right w:val="single" w:sz="8" w:space="0" w:color="000000"/>
            </w:tcBorders>
          </w:tcPr>
          <w:p w14:paraId="6013AB2E" w14:textId="77777777" w:rsidR="0054559E" w:rsidRDefault="001178FA">
            <w:pPr>
              <w:pStyle w:val="TableParagraph"/>
              <w:spacing w:line="166" w:lineRule="exact"/>
              <w:jc w:val="left"/>
              <w:rPr>
                <w:sz w:val="16"/>
              </w:rPr>
            </w:pPr>
            <w:r>
              <w:rPr>
                <w:sz w:val="16"/>
              </w:rPr>
              <w:t>Maximální povolená provozní hmotnost (kg)</w:t>
            </w:r>
          </w:p>
        </w:tc>
        <w:tc>
          <w:tcPr>
            <w:tcW w:w="4498" w:type="dxa"/>
            <w:tcBorders>
              <w:left w:val="single" w:sz="8" w:space="0" w:color="000000"/>
              <w:right w:val="single" w:sz="8" w:space="0" w:color="000000"/>
            </w:tcBorders>
          </w:tcPr>
          <w:p w14:paraId="6D9AE903" w14:textId="77777777" w:rsidR="0054559E" w:rsidRDefault="001178FA">
            <w:pPr>
              <w:pStyle w:val="TableParagraph"/>
              <w:spacing w:line="166" w:lineRule="exact"/>
              <w:ind w:left="2042" w:right="2035"/>
              <w:rPr>
                <w:sz w:val="16"/>
              </w:rPr>
            </w:pPr>
            <w:r>
              <w:rPr>
                <w:sz w:val="16"/>
              </w:rPr>
              <w:t>2 776</w:t>
            </w:r>
          </w:p>
        </w:tc>
        <w:tc>
          <w:tcPr>
            <w:tcW w:w="4600" w:type="dxa"/>
            <w:tcBorders>
              <w:left w:val="single" w:sz="8" w:space="0" w:color="000000"/>
              <w:right w:val="single" w:sz="8" w:space="0" w:color="000000"/>
            </w:tcBorders>
          </w:tcPr>
          <w:p w14:paraId="6AEA081B" w14:textId="77777777" w:rsidR="0054559E" w:rsidRDefault="001178FA">
            <w:pPr>
              <w:pStyle w:val="TableParagraph"/>
              <w:spacing w:line="166" w:lineRule="exact"/>
              <w:ind w:left="2092" w:right="2086"/>
              <w:rPr>
                <w:sz w:val="16"/>
              </w:rPr>
            </w:pPr>
            <w:r>
              <w:rPr>
                <w:sz w:val="16"/>
              </w:rPr>
              <w:t>2 721</w:t>
            </w:r>
          </w:p>
        </w:tc>
      </w:tr>
      <w:tr w:rsidR="0054559E" w14:paraId="438A3A4B" w14:textId="77777777">
        <w:trPr>
          <w:trHeight w:val="190"/>
        </w:trPr>
        <w:tc>
          <w:tcPr>
            <w:tcW w:w="4083" w:type="dxa"/>
            <w:tcBorders>
              <w:right w:val="single" w:sz="8" w:space="0" w:color="000000"/>
            </w:tcBorders>
            <w:shd w:val="clear" w:color="auto" w:fill="D9E1F3"/>
          </w:tcPr>
          <w:p w14:paraId="271F8653" w14:textId="77777777" w:rsidR="0054559E" w:rsidRDefault="001178FA">
            <w:pPr>
              <w:pStyle w:val="TableParagraph"/>
              <w:spacing w:line="170" w:lineRule="exact"/>
              <w:jc w:val="left"/>
              <w:rPr>
                <w:sz w:val="16"/>
              </w:rPr>
            </w:pPr>
            <w:r>
              <w:rPr>
                <w:sz w:val="16"/>
              </w:rPr>
              <w:t>Max. zabrzděný přívěs (kg)</w:t>
            </w:r>
          </w:p>
        </w:tc>
        <w:tc>
          <w:tcPr>
            <w:tcW w:w="4498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9E1F3"/>
          </w:tcPr>
          <w:p w14:paraId="7F70EB06" w14:textId="77777777" w:rsidR="0054559E" w:rsidRDefault="001178FA">
            <w:pPr>
              <w:pStyle w:val="TableParagraph"/>
              <w:spacing w:line="170" w:lineRule="exact"/>
              <w:ind w:left="2037" w:right="2035"/>
              <w:rPr>
                <w:sz w:val="16"/>
              </w:rPr>
            </w:pPr>
            <w:r>
              <w:rPr>
                <w:sz w:val="16"/>
              </w:rPr>
              <w:t>900</w:t>
            </w:r>
          </w:p>
        </w:tc>
        <w:tc>
          <w:tcPr>
            <w:tcW w:w="460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9E1F3"/>
          </w:tcPr>
          <w:p w14:paraId="29F55352" w14:textId="77777777" w:rsidR="0054559E" w:rsidRDefault="001178FA">
            <w:pPr>
              <w:pStyle w:val="TableParagraph"/>
              <w:spacing w:line="170" w:lineRule="exact"/>
              <w:ind w:left="2088" w:right="2086"/>
              <w:rPr>
                <w:sz w:val="16"/>
              </w:rPr>
            </w:pPr>
            <w:r>
              <w:rPr>
                <w:sz w:val="16"/>
              </w:rPr>
              <w:t>760</w:t>
            </w:r>
          </w:p>
        </w:tc>
      </w:tr>
      <w:tr w:rsidR="0054559E" w14:paraId="7FEA9CB2" w14:textId="77777777">
        <w:trPr>
          <w:trHeight w:val="190"/>
        </w:trPr>
        <w:tc>
          <w:tcPr>
            <w:tcW w:w="4083" w:type="dxa"/>
            <w:tcBorders>
              <w:right w:val="single" w:sz="8" w:space="0" w:color="000000"/>
            </w:tcBorders>
          </w:tcPr>
          <w:p w14:paraId="28EB305B" w14:textId="77777777" w:rsidR="0054559E" w:rsidRDefault="001178FA">
            <w:pPr>
              <w:pStyle w:val="TableParagraph"/>
              <w:spacing w:line="170" w:lineRule="exact"/>
              <w:jc w:val="left"/>
              <w:rPr>
                <w:sz w:val="16"/>
              </w:rPr>
            </w:pPr>
            <w:r>
              <w:rPr>
                <w:sz w:val="16"/>
              </w:rPr>
              <w:t>Max. nezabrzděný přívěs (kg</w:t>
            </w:r>
          </w:p>
        </w:tc>
        <w:tc>
          <w:tcPr>
            <w:tcW w:w="4498" w:type="dxa"/>
            <w:tcBorders>
              <w:left w:val="single" w:sz="8" w:space="0" w:color="000000"/>
              <w:right w:val="single" w:sz="8" w:space="0" w:color="000000"/>
            </w:tcBorders>
          </w:tcPr>
          <w:p w14:paraId="61AAD61E" w14:textId="77777777" w:rsidR="0054559E" w:rsidRDefault="001178FA">
            <w:pPr>
              <w:pStyle w:val="TableParagraph"/>
              <w:spacing w:line="170" w:lineRule="exact"/>
              <w:ind w:left="2037" w:right="2035"/>
              <w:rPr>
                <w:sz w:val="16"/>
              </w:rPr>
            </w:pPr>
            <w:r>
              <w:rPr>
                <w:sz w:val="16"/>
              </w:rPr>
              <w:t>705</w:t>
            </w:r>
          </w:p>
        </w:tc>
        <w:tc>
          <w:tcPr>
            <w:tcW w:w="4600" w:type="dxa"/>
            <w:tcBorders>
              <w:left w:val="single" w:sz="8" w:space="0" w:color="000000"/>
              <w:right w:val="single" w:sz="8" w:space="0" w:color="000000"/>
            </w:tcBorders>
          </w:tcPr>
          <w:p w14:paraId="71E52C8A" w14:textId="77777777" w:rsidR="0054559E" w:rsidRDefault="001178FA">
            <w:pPr>
              <w:pStyle w:val="TableParagraph"/>
              <w:spacing w:line="170" w:lineRule="exact"/>
              <w:ind w:left="2088" w:right="2086"/>
              <w:rPr>
                <w:sz w:val="16"/>
              </w:rPr>
            </w:pPr>
            <w:r>
              <w:rPr>
                <w:sz w:val="16"/>
              </w:rPr>
              <w:t>750</w:t>
            </w:r>
          </w:p>
        </w:tc>
      </w:tr>
    </w:tbl>
    <w:p w14:paraId="668A4E86" w14:textId="77777777" w:rsidR="0054559E" w:rsidRDefault="0054559E">
      <w:pPr>
        <w:pStyle w:val="Zkladntext"/>
        <w:rPr>
          <w:rFonts w:ascii="Calibri"/>
        </w:rPr>
      </w:pPr>
    </w:p>
    <w:p w14:paraId="62F3603E" w14:textId="77777777" w:rsidR="0054559E" w:rsidRDefault="0054559E">
      <w:pPr>
        <w:pStyle w:val="Zkladntext"/>
        <w:rPr>
          <w:rFonts w:ascii="Calibri"/>
        </w:rPr>
      </w:pPr>
    </w:p>
    <w:p w14:paraId="2DC00424" w14:textId="77777777" w:rsidR="0054559E" w:rsidRDefault="0054559E">
      <w:pPr>
        <w:pStyle w:val="Zkladntext"/>
        <w:rPr>
          <w:rFonts w:ascii="Calibri"/>
        </w:rPr>
      </w:pPr>
    </w:p>
    <w:p w14:paraId="3A6B95D8" w14:textId="77777777" w:rsidR="0054559E" w:rsidRDefault="0054559E">
      <w:pPr>
        <w:pStyle w:val="Zkladntext"/>
        <w:rPr>
          <w:rFonts w:ascii="Calibri"/>
        </w:rPr>
      </w:pPr>
    </w:p>
    <w:p w14:paraId="4C606539" w14:textId="77777777" w:rsidR="0054559E" w:rsidRDefault="0054559E">
      <w:pPr>
        <w:pStyle w:val="Zkladntext"/>
        <w:rPr>
          <w:rFonts w:ascii="Calibri"/>
        </w:rPr>
      </w:pPr>
    </w:p>
    <w:p w14:paraId="291808CF" w14:textId="77777777" w:rsidR="0054559E" w:rsidRDefault="0054559E">
      <w:pPr>
        <w:pStyle w:val="Zkladntext"/>
        <w:rPr>
          <w:rFonts w:ascii="Calibri"/>
        </w:rPr>
      </w:pPr>
    </w:p>
    <w:p w14:paraId="1A16C385" w14:textId="77777777" w:rsidR="0054559E" w:rsidRDefault="0054559E">
      <w:pPr>
        <w:pStyle w:val="Zkladntext"/>
        <w:rPr>
          <w:rFonts w:ascii="Calibri"/>
        </w:rPr>
      </w:pPr>
    </w:p>
    <w:p w14:paraId="76578261" w14:textId="77777777" w:rsidR="0054559E" w:rsidRDefault="0054559E">
      <w:pPr>
        <w:pStyle w:val="Zkladntext"/>
        <w:rPr>
          <w:rFonts w:ascii="Calibri"/>
        </w:rPr>
      </w:pPr>
    </w:p>
    <w:p w14:paraId="1631C4DE" w14:textId="77777777" w:rsidR="0054559E" w:rsidRDefault="0054559E">
      <w:pPr>
        <w:pStyle w:val="Zkladntext"/>
        <w:rPr>
          <w:rFonts w:ascii="Calibri"/>
        </w:rPr>
      </w:pPr>
    </w:p>
    <w:p w14:paraId="0E5A356B" w14:textId="77777777" w:rsidR="0054559E" w:rsidRDefault="0054559E">
      <w:pPr>
        <w:pStyle w:val="Zkladntext"/>
        <w:rPr>
          <w:rFonts w:ascii="Calibri"/>
        </w:rPr>
      </w:pPr>
    </w:p>
    <w:p w14:paraId="35C00943" w14:textId="77777777" w:rsidR="0054559E" w:rsidRDefault="0054559E">
      <w:pPr>
        <w:pStyle w:val="Zkladntext"/>
        <w:rPr>
          <w:rFonts w:ascii="Calibri"/>
        </w:rPr>
      </w:pPr>
    </w:p>
    <w:p w14:paraId="23301C71" w14:textId="77777777" w:rsidR="0054559E" w:rsidRDefault="0054559E">
      <w:pPr>
        <w:pStyle w:val="Zkladntext"/>
        <w:rPr>
          <w:rFonts w:ascii="Calibri"/>
        </w:rPr>
      </w:pPr>
    </w:p>
    <w:p w14:paraId="07BFF15F" w14:textId="77777777" w:rsidR="0054559E" w:rsidRDefault="0054559E">
      <w:pPr>
        <w:pStyle w:val="Zkladntext"/>
        <w:rPr>
          <w:rFonts w:ascii="Calibri"/>
        </w:rPr>
      </w:pPr>
    </w:p>
    <w:p w14:paraId="699B8693" w14:textId="77777777" w:rsidR="0054559E" w:rsidRDefault="0054559E">
      <w:pPr>
        <w:pStyle w:val="Zkladntext"/>
        <w:rPr>
          <w:rFonts w:ascii="Calibri"/>
        </w:rPr>
      </w:pPr>
    </w:p>
    <w:p w14:paraId="0E86B708" w14:textId="77777777" w:rsidR="0054559E" w:rsidRDefault="0054559E">
      <w:pPr>
        <w:pStyle w:val="Zkladntext"/>
        <w:rPr>
          <w:rFonts w:ascii="Calibri"/>
        </w:rPr>
      </w:pPr>
    </w:p>
    <w:p w14:paraId="61286A86" w14:textId="77777777" w:rsidR="0054559E" w:rsidRDefault="0054559E">
      <w:pPr>
        <w:pStyle w:val="Zkladntext"/>
        <w:rPr>
          <w:rFonts w:ascii="Calibri"/>
        </w:rPr>
      </w:pPr>
    </w:p>
    <w:p w14:paraId="668B6E7E" w14:textId="77777777" w:rsidR="0054559E" w:rsidRDefault="0054559E">
      <w:pPr>
        <w:pStyle w:val="Zkladntext"/>
        <w:rPr>
          <w:rFonts w:ascii="Calibri"/>
        </w:rPr>
      </w:pPr>
    </w:p>
    <w:p w14:paraId="0E1AD37C" w14:textId="77777777" w:rsidR="0054559E" w:rsidRDefault="0054559E">
      <w:pPr>
        <w:pStyle w:val="Zkladntext"/>
        <w:rPr>
          <w:rFonts w:ascii="Calibri"/>
        </w:rPr>
      </w:pPr>
    </w:p>
    <w:p w14:paraId="362FEB41" w14:textId="77777777" w:rsidR="0054559E" w:rsidRDefault="0054559E">
      <w:pPr>
        <w:pStyle w:val="Zkladntext"/>
        <w:rPr>
          <w:rFonts w:ascii="Calibri"/>
        </w:rPr>
      </w:pPr>
    </w:p>
    <w:p w14:paraId="6760E0B9" w14:textId="77777777" w:rsidR="0054559E" w:rsidRDefault="0054559E">
      <w:pPr>
        <w:pStyle w:val="Zkladntext"/>
        <w:rPr>
          <w:rFonts w:ascii="Calibri"/>
        </w:rPr>
      </w:pPr>
    </w:p>
    <w:p w14:paraId="0A99F752" w14:textId="77777777" w:rsidR="0054559E" w:rsidRDefault="0054559E">
      <w:pPr>
        <w:pStyle w:val="Zkladntext"/>
        <w:spacing w:before="4"/>
        <w:rPr>
          <w:rFonts w:ascii="Calibri"/>
          <w:sz w:val="21"/>
        </w:rPr>
      </w:pPr>
    </w:p>
    <w:p w14:paraId="4FB1BDA9" w14:textId="77777777" w:rsidR="0054559E" w:rsidRDefault="001178FA">
      <w:pPr>
        <w:spacing w:before="7"/>
        <w:ind w:right="110"/>
        <w:jc w:val="right"/>
        <w:rPr>
          <w:rFonts w:ascii="Calibri"/>
        </w:rPr>
      </w:pPr>
      <w:r>
        <w:rPr>
          <w:rFonts w:ascii="Calibri"/>
        </w:rPr>
        <w:t>20</w:t>
      </w:r>
    </w:p>
    <w:sectPr w:rsidR="0054559E">
      <w:headerReference w:type="default" r:id="rId21"/>
      <w:pgSz w:w="16840" w:h="11910" w:orient="landscape"/>
      <w:pgMar w:top="1100" w:right="1300" w:bottom="280" w:left="120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5B39D3" w14:textId="77777777" w:rsidR="001178FA" w:rsidRDefault="001178FA">
      <w:r>
        <w:separator/>
      </w:r>
    </w:p>
  </w:endnote>
  <w:endnote w:type="continuationSeparator" w:id="0">
    <w:p w14:paraId="08EB7F97" w14:textId="77777777" w:rsidR="001178FA" w:rsidRDefault="001178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Read">
    <w:altName w:val="Read"/>
    <w:panose1 w:val="020B0501020204020B04"/>
    <w:charset w:val="00"/>
    <w:family w:val="swiss"/>
    <w:pitch w:val="variable"/>
    <w:sig w:usb0="200002BF" w:usb1="00000053" w:usb2="00000000" w:usb3="00000000" w:csb0="0000019F" w:csb1="00000000"/>
  </w:font>
  <w:font w:name="Arial-BoldItalicMT">
    <w:altName w:val="Arial"/>
    <w:panose1 w:val="020B0604020202020204"/>
    <w:charset w:val="00"/>
    <w:family w:val="swiss"/>
    <w:pitch w:val="variable"/>
  </w:font>
  <w:font w:name="Calibri-Light">
    <w:altName w:val="Calibri"/>
    <w:panose1 w:val="020B0604020202020204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2879D1" w14:textId="77777777" w:rsidR="001178FA" w:rsidRDefault="001178FA">
      <w:r>
        <w:separator/>
      </w:r>
    </w:p>
  </w:footnote>
  <w:footnote w:type="continuationSeparator" w:id="0">
    <w:p w14:paraId="0DEFABA2" w14:textId="77777777" w:rsidR="001178FA" w:rsidRDefault="001178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53F651" w14:textId="77777777" w:rsidR="0054559E" w:rsidRDefault="001178FA">
    <w:pPr>
      <w:pStyle w:val="Zkladntext"/>
      <w:spacing w:line="14" w:lineRule="auto"/>
    </w:pPr>
    <w:r>
      <w:rPr>
        <w:noProof/>
      </w:rPr>
      <w:drawing>
        <wp:anchor distT="0" distB="0" distL="0" distR="0" simplePos="0" relativeHeight="487026688" behindDoc="1" locked="0" layoutInCell="1" allowOverlap="1" wp14:anchorId="231F7873" wp14:editId="095CAB86">
          <wp:simplePos x="0" y="0"/>
          <wp:positionH relativeFrom="page">
            <wp:posOffset>6802119</wp:posOffset>
          </wp:positionH>
          <wp:positionV relativeFrom="page">
            <wp:posOffset>356234</wp:posOffset>
          </wp:positionV>
          <wp:extent cx="417829" cy="550545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7829" cy="550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065D13" w14:textId="77777777" w:rsidR="0054559E" w:rsidRDefault="0054559E">
    <w:pPr>
      <w:pStyle w:val="Zkladn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E653C3" w14:textId="77777777" w:rsidR="0054559E" w:rsidRDefault="0054559E">
    <w:pPr>
      <w:pStyle w:val="Zkladn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7E6B45" w14:textId="77777777" w:rsidR="0054559E" w:rsidRDefault="0054559E">
    <w:pPr>
      <w:pStyle w:val="Zkladn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32E2B7A"/>
    <w:multiLevelType w:val="hybridMultilevel"/>
    <w:tmpl w:val="54B400C4"/>
    <w:lvl w:ilvl="0" w:tplc="B6DCAEDA">
      <w:numFmt w:val="bullet"/>
      <w:lvlText w:val="-"/>
      <w:lvlJc w:val="left"/>
      <w:pPr>
        <w:ind w:left="1104" w:hanging="124"/>
      </w:pPr>
      <w:rPr>
        <w:rFonts w:ascii="Arial" w:eastAsia="Arial" w:hAnsi="Arial" w:cs="Arial" w:hint="default"/>
        <w:w w:val="99"/>
        <w:sz w:val="20"/>
        <w:szCs w:val="20"/>
        <w:lang w:val="cs-CZ" w:eastAsia="en-US" w:bidi="ar-SA"/>
      </w:rPr>
    </w:lvl>
    <w:lvl w:ilvl="1" w:tplc="6CD0E30E">
      <w:numFmt w:val="bullet"/>
      <w:lvlText w:val="•"/>
      <w:lvlJc w:val="left"/>
      <w:pPr>
        <w:ind w:left="2068" w:hanging="124"/>
      </w:pPr>
      <w:rPr>
        <w:rFonts w:hint="default"/>
        <w:lang w:val="cs-CZ" w:eastAsia="en-US" w:bidi="ar-SA"/>
      </w:rPr>
    </w:lvl>
    <w:lvl w:ilvl="2" w:tplc="0DB2BF58">
      <w:numFmt w:val="bullet"/>
      <w:lvlText w:val="•"/>
      <w:lvlJc w:val="left"/>
      <w:pPr>
        <w:ind w:left="3037" w:hanging="124"/>
      </w:pPr>
      <w:rPr>
        <w:rFonts w:hint="default"/>
        <w:lang w:val="cs-CZ" w:eastAsia="en-US" w:bidi="ar-SA"/>
      </w:rPr>
    </w:lvl>
    <w:lvl w:ilvl="3" w:tplc="217876EE">
      <w:numFmt w:val="bullet"/>
      <w:lvlText w:val="•"/>
      <w:lvlJc w:val="left"/>
      <w:pPr>
        <w:ind w:left="4006" w:hanging="124"/>
      </w:pPr>
      <w:rPr>
        <w:rFonts w:hint="default"/>
        <w:lang w:val="cs-CZ" w:eastAsia="en-US" w:bidi="ar-SA"/>
      </w:rPr>
    </w:lvl>
    <w:lvl w:ilvl="4" w:tplc="E3108524">
      <w:numFmt w:val="bullet"/>
      <w:lvlText w:val="•"/>
      <w:lvlJc w:val="left"/>
      <w:pPr>
        <w:ind w:left="4975" w:hanging="124"/>
      </w:pPr>
      <w:rPr>
        <w:rFonts w:hint="default"/>
        <w:lang w:val="cs-CZ" w:eastAsia="en-US" w:bidi="ar-SA"/>
      </w:rPr>
    </w:lvl>
    <w:lvl w:ilvl="5" w:tplc="3E1E8720">
      <w:numFmt w:val="bullet"/>
      <w:lvlText w:val="•"/>
      <w:lvlJc w:val="left"/>
      <w:pPr>
        <w:ind w:left="5944" w:hanging="124"/>
      </w:pPr>
      <w:rPr>
        <w:rFonts w:hint="default"/>
        <w:lang w:val="cs-CZ" w:eastAsia="en-US" w:bidi="ar-SA"/>
      </w:rPr>
    </w:lvl>
    <w:lvl w:ilvl="6" w:tplc="65D4DCD4">
      <w:numFmt w:val="bullet"/>
      <w:lvlText w:val="•"/>
      <w:lvlJc w:val="left"/>
      <w:pPr>
        <w:ind w:left="6912" w:hanging="124"/>
      </w:pPr>
      <w:rPr>
        <w:rFonts w:hint="default"/>
        <w:lang w:val="cs-CZ" w:eastAsia="en-US" w:bidi="ar-SA"/>
      </w:rPr>
    </w:lvl>
    <w:lvl w:ilvl="7" w:tplc="70782064">
      <w:numFmt w:val="bullet"/>
      <w:lvlText w:val="•"/>
      <w:lvlJc w:val="left"/>
      <w:pPr>
        <w:ind w:left="7881" w:hanging="124"/>
      </w:pPr>
      <w:rPr>
        <w:rFonts w:hint="default"/>
        <w:lang w:val="cs-CZ" w:eastAsia="en-US" w:bidi="ar-SA"/>
      </w:rPr>
    </w:lvl>
    <w:lvl w:ilvl="8" w:tplc="F72E2FDA">
      <w:numFmt w:val="bullet"/>
      <w:lvlText w:val="•"/>
      <w:lvlJc w:val="left"/>
      <w:pPr>
        <w:ind w:left="8850" w:hanging="124"/>
      </w:pPr>
      <w:rPr>
        <w:rFonts w:hint="default"/>
        <w:lang w:val="cs-CZ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63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59E"/>
    <w:rsid w:val="001178FA"/>
    <w:rsid w:val="0054559E"/>
    <w:rsid w:val="00AD6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F4EEFE"/>
  <w15:docId w15:val="{B8C34596-F31C-7A4B-9F5E-54E734514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Arial" w:eastAsia="Arial" w:hAnsi="Arial" w:cs="Arial"/>
      <w:lang w:val="cs-CZ"/>
    </w:rPr>
  </w:style>
  <w:style w:type="paragraph" w:styleId="Nadpis1">
    <w:name w:val="heading 1"/>
    <w:basedOn w:val="Normln"/>
    <w:uiPriority w:val="9"/>
    <w:qFormat/>
    <w:pPr>
      <w:spacing w:line="833" w:lineRule="exact"/>
      <w:ind w:left="980"/>
      <w:outlineLvl w:val="0"/>
    </w:pPr>
    <w:rPr>
      <w:rFonts w:ascii="Calibri" w:eastAsia="Calibri" w:hAnsi="Calibri" w:cs="Calibri"/>
      <w:b/>
      <w:bCs/>
      <w:sz w:val="72"/>
      <w:szCs w:val="72"/>
    </w:rPr>
  </w:style>
  <w:style w:type="paragraph" w:styleId="Nadpis2">
    <w:name w:val="heading 2"/>
    <w:basedOn w:val="Normln"/>
    <w:uiPriority w:val="9"/>
    <w:unhideWhenUsed/>
    <w:qFormat/>
    <w:pPr>
      <w:ind w:left="980"/>
      <w:jc w:val="both"/>
      <w:outlineLvl w:val="1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20"/>
      <w:szCs w:val="20"/>
    </w:rPr>
  </w:style>
  <w:style w:type="paragraph" w:styleId="Odstavecseseznamem">
    <w:name w:val="List Paragraph"/>
    <w:basedOn w:val="Normln"/>
    <w:uiPriority w:val="1"/>
    <w:qFormat/>
    <w:pPr>
      <w:spacing w:before="34"/>
      <w:ind w:left="1104" w:hanging="125"/>
    </w:pPr>
  </w:style>
  <w:style w:type="paragraph" w:customStyle="1" w:styleId="TableParagraph">
    <w:name w:val="Table Paragraph"/>
    <w:basedOn w:val="Normln"/>
    <w:uiPriority w:val="1"/>
    <w:qFormat/>
    <w:pPr>
      <w:ind w:left="107"/>
      <w:jc w:val="center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4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3831</Words>
  <Characters>22605</Characters>
  <Application>Microsoft Office Word</Application>
  <DocSecurity>0</DocSecurity>
  <Lines>188</Lines>
  <Paragraphs>52</Paragraphs>
  <ScaleCrop>false</ScaleCrop>
  <Company/>
  <LinksUpToDate>false</LinksUpToDate>
  <CharactersWithSpaces>26384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Christophe</dc:creator>
  <cp:lastModifiedBy>Michal Haas</cp:lastModifiedBy>
  <cp:revision>2</cp:revision>
  <dcterms:created xsi:type="dcterms:W3CDTF">2021-04-29T14:14:00Z</dcterms:created>
  <dcterms:modified xsi:type="dcterms:W3CDTF">2021-04-29T14:14:00Z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2021-04-25T00:00:00Z</vt:filetime>
  </property>
  <property fmtid="{D5CDD505-2E9C-101B-9397-08002B2CF9AE}" pid="3" name="Creator">
    <vt:lpwstr>Microsoft® Word pro Microsoft 365</vt:lpwstr>
  </property>
  <property fmtid="{D5CDD505-2E9C-101B-9397-08002B2CF9AE}" pid="4" name="LastSaved">
    <vt:filetime>2021-04-29T00:00:00Z</vt:filetime>
  </property>
</Properties>
</file>