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F82597" w14:textId="77777777" w:rsidR="000E35C0" w:rsidRPr="00986EC3" w:rsidRDefault="000435D1" w:rsidP="000700F0">
      <w:pPr>
        <w:spacing w:after="0" w:line="660" w:lineRule="exact"/>
        <w:ind w:left="720" w:right="-20"/>
        <w:rPr>
          <w:rFonts w:ascii="Arial" w:eastAsia="Arial" w:hAnsi="Arial" w:cs="Arial"/>
          <w:color w:val="F6BC27"/>
          <w:sz w:val="18"/>
          <w:szCs w:val="18"/>
          <w:lang w:val="cs-CZ"/>
        </w:rPr>
      </w:pPr>
      <w:r w:rsidRPr="00986EC3">
        <w:rPr>
          <w:noProof/>
          <w:sz w:val="26"/>
          <w:szCs w:val="26"/>
          <w:lang w:val="cs-CZ" w:eastAsia="cs-CZ"/>
        </w:rPr>
        <w:drawing>
          <wp:anchor distT="0" distB="0" distL="114300" distR="114300" simplePos="0" relativeHeight="251661312" behindDoc="0" locked="0" layoutInCell="1" allowOverlap="1" wp14:anchorId="0FB0B4DE" wp14:editId="09175768">
            <wp:simplePos x="0" y="0"/>
            <wp:positionH relativeFrom="margin">
              <wp:posOffset>5341620</wp:posOffset>
            </wp:positionH>
            <wp:positionV relativeFrom="page">
              <wp:posOffset>438150</wp:posOffset>
            </wp:positionV>
            <wp:extent cx="1426210" cy="432435"/>
            <wp:effectExtent l="0" t="0" r="2540" b="5715"/>
            <wp:wrapSquare wrapText="bothSides"/>
            <wp:docPr id="65" name="Imag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_RENAULT LOGO_english tagline_positive_RGB_V1-0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26210" cy="432435"/>
                    </a:xfrm>
                    <a:prstGeom prst="rect">
                      <a:avLst/>
                    </a:prstGeom>
                  </pic:spPr>
                </pic:pic>
              </a:graphicData>
            </a:graphic>
          </wp:anchor>
        </w:drawing>
      </w:r>
      <w:r w:rsidR="00A475B2" w:rsidRPr="00986EC3">
        <w:rPr>
          <w:rFonts w:ascii="Arial" w:eastAsia="Arial" w:hAnsi="Arial" w:cs="Arial"/>
          <w:color w:val="F6BC27"/>
          <w:position w:val="-1"/>
          <w:sz w:val="64"/>
          <w:szCs w:val="64"/>
          <w:lang w:val="cs-CZ"/>
        </w:rPr>
        <w:t>Tisková zpráva</w:t>
      </w:r>
    </w:p>
    <w:p w14:paraId="67C6F34C" w14:textId="77777777" w:rsidR="00EC3EF6" w:rsidRPr="00986EC3" w:rsidRDefault="00EC3EF6" w:rsidP="000E35C0">
      <w:pPr>
        <w:spacing w:before="7" w:after="0" w:line="160" w:lineRule="exact"/>
        <w:rPr>
          <w:sz w:val="16"/>
          <w:szCs w:val="16"/>
          <w:lang w:val="cs-CZ"/>
        </w:rPr>
      </w:pPr>
    </w:p>
    <w:p w14:paraId="5670A03F" w14:textId="77777777" w:rsidR="00EC3EF6" w:rsidRPr="00986EC3" w:rsidRDefault="00EC3EF6" w:rsidP="00EC3EF6">
      <w:pPr>
        <w:spacing w:after="0" w:line="226" w:lineRule="exact"/>
        <w:ind w:left="720" w:right="-20"/>
        <w:rPr>
          <w:rFonts w:ascii="Arial" w:eastAsia="Arial" w:hAnsi="Arial" w:cs="Arial"/>
          <w:sz w:val="20"/>
          <w:szCs w:val="20"/>
          <w:lang w:val="cs-CZ"/>
        </w:rPr>
      </w:pPr>
      <w:r w:rsidRPr="00986EC3">
        <w:rPr>
          <w:rFonts w:ascii="Arial" w:eastAsia="Arial" w:hAnsi="Arial" w:cs="Arial"/>
          <w:position w:val="-1"/>
          <w:sz w:val="20"/>
          <w:szCs w:val="20"/>
          <w:lang w:val="cs-CZ"/>
        </w:rPr>
        <w:t>0</w:t>
      </w:r>
      <w:r w:rsidR="007D5386" w:rsidRPr="00986EC3">
        <w:rPr>
          <w:rFonts w:ascii="Arial" w:eastAsia="Arial" w:hAnsi="Arial" w:cs="Arial"/>
          <w:position w:val="-1"/>
          <w:sz w:val="20"/>
          <w:szCs w:val="20"/>
          <w:lang w:val="cs-CZ"/>
        </w:rPr>
        <w:t>8</w:t>
      </w:r>
      <w:r w:rsidRPr="00986EC3">
        <w:rPr>
          <w:rFonts w:ascii="Arial" w:eastAsia="Arial" w:hAnsi="Arial" w:cs="Arial"/>
          <w:position w:val="-1"/>
          <w:sz w:val="20"/>
          <w:szCs w:val="20"/>
          <w:lang w:val="cs-CZ"/>
        </w:rPr>
        <w:t>/</w:t>
      </w:r>
      <w:r w:rsidR="007D5386" w:rsidRPr="00986EC3">
        <w:rPr>
          <w:rFonts w:ascii="Arial" w:eastAsia="Arial" w:hAnsi="Arial" w:cs="Arial"/>
          <w:position w:val="-1"/>
          <w:sz w:val="20"/>
          <w:szCs w:val="20"/>
          <w:lang w:val="cs-CZ"/>
        </w:rPr>
        <w:t>12</w:t>
      </w:r>
      <w:r w:rsidRPr="00986EC3">
        <w:rPr>
          <w:rFonts w:ascii="Arial" w:eastAsia="Arial" w:hAnsi="Arial" w:cs="Arial"/>
          <w:position w:val="-1"/>
          <w:sz w:val="20"/>
          <w:szCs w:val="20"/>
          <w:lang w:val="cs-CZ"/>
        </w:rPr>
        <w:t>/2020</w:t>
      </w:r>
    </w:p>
    <w:p w14:paraId="39C07178" w14:textId="77777777" w:rsidR="000E35C0" w:rsidRPr="00986EC3" w:rsidRDefault="000E35C0" w:rsidP="000E35C0">
      <w:pPr>
        <w:spacing w:after="0" w:line="200" w:lineRule="exact"/>
        <w:rPr>
          <w:rFonts w:ascii="Arial" w:hAnsi="Arial" w:cs="Arial"/>
          <w:lang w:val="cs-CZ"/>
        </w:rPr>
      </w:pPr>
    </w:p>
    <w:p w14:paraId="26CDE79B" w14:textId="77777777" w:rsidR="000E35C0" w:rsidRPr="00986EC3" w:rsidRDefault="000E35C0" w:rsidP="000E35C0">
      <w:pPr>
        <w:spacing w:before="18" w:after="0" w:line="220" w:lineRule="exact"/>
        <w:rPr>
          <w:rFonts w:ascii="Arial" w:hAnsi="Arial" w:cs="Arial"/>
          <w:lang w:val="cs-CZ"/>
        </w:rPr>
      </w:pPr>
    </w:p>
    <w:p w14:paraId="443AE513" w14:textId="77777777" w:rsidR="0097050C" w:rsidRPr="00986EC3" w:rsidRDefault="0097050C" w:rsidP="000E35C0">
      <w:pPr>
        <w:spacing w:before="18" w:after="0" w:line="220" w:lineRule="exact"/>
        <w:rPr>
          <w:rFonts w:ascii="Arial" w:hAnsi="Arial" w:cs="Arial"/>
          <w:lang w:val="cs-CZ"/>
        </w:rPr>
      </w:pPr>
    </w:p>
    <w:p w14:paraId="2272D37C" w14:textId="4EB04399" w:rsidR="000E35C0" w:rsidRPr="00986EC3" w:rsidRDefault="008C1532" w:rsidP="00C940E0">
      <w:pPr>
        <w:spacing w:before="21" w:after="0" w:line="474" w:lineRule="exact"/>
        <w:jc w:val="center"/>
        <w:rPr>
          <w:rFonts w:ascii="Arial" w:eastAsia="Arial" w:hAnsi="Arial" w:cs="Arial"/>
          <w:b/>
          <w:bCs/>
          <w:sz w:val="40"/>
          <w:szCs w:val="40"/>
          <w:lang w:val="cs-CZ"/>
        </w:rPr>
      </w:pPr>
      <w:r w:rsidRPr="00986EC3">
        <w:rPr>
          <w:rFonts w:ascii="Arial" w:eastAsia="Arial" w:hAnsi="Arial" w:cs="Arial"/>
          <w:b/>
          <w:bCs/>
          <w:caps/>
          <w:sz w:val="40"/>
          <w:szCs w:val="40"/>
          <w:lang w:val="cs-CZ"/>
        </w:rPr>
        <w:t>R</w:t>
      </w:r>
      <w:r w:rsidR="00300517" w:rsidRPr="00986EC3">
        <w:rPr>
          <w:rFonts w:ascii="Arial" w:eastAsia="Arial" w:hAnsi="Arial" w:cs="Arial"/>
          <w:b/>
          <w:bCs/>
          <w:caps/>
          <w:sz w:val="40"/>
          <w:szCs w:val="40"/>
          <w:lang w:val="cs-CZ"/>
        </w:rPr>
        <w:t>ENAULT</w:t>
      </w:r>
      <w:r w:rsidR="00A475B2" w:rsidRPr="00986EC3">
        <w:rPr>
          <w:rFonts w:ascii="Arial" w:eastAsia="Arial" w:hAnsi="Arial" w:cs="Arial"/>
          <w:b/>
          <w:bCs/>
          <w:caps/>
          <w:sz w:val="40"/>
          <w:szCs w:val="40"/>
          <w:lang w:val="cs-CZ"/>
        </w:rPr>
        <w:t xml:space="preserve"> </w:t>
      </w:r>
      <w:r w:rsidR="00986EC3" w:rsidRPr="00986EC3">
        <w:rPr>
          <w:rFonts w:ascii="Arial" w:eastAsia="Arial" w:hAnsi="Arial" w:cs="Arial"/>
          <w:b/>
          <w:bCs/>
          <w:caps/>
          <w:sz w:val="40"/>
          <w:szCs w:val="40"/>
          <w:lang w:val="cs-CZ"/>
        </w:rPr>
        <w:t>vede</w:t>
      </w:r>
      <w:r w:rsidR="00A475B2" w:rsidRPr="00986EC3">
        <w:rPr>
          <w:rFonts w:ascii="Arial" w:eastAsia="Arial" w:hAnsi="Arial" w:cs="Arial"/>
          <w:b/>
          <w:bCs/>
          <w:caps/>
          <w:sz w:val="40"/>
          <w:szCs w:val="40"/>
          <w:lang w:val="cs-CZ"/>
        </w:rPr>
        <w:t xml:space="preserve"> v prodeji elektrických automobilů na evropském trhu</w:t>
      </w:r>
    </w:p>
    <w:p w14:paraId="5B3EE0C7" w14:textId="77777777" w:rsidR="000E35C0" w:rsidRPr="00986EC3" w:rsidRDefault="000E35C0" w:rsidP="000E35C0">
      <w:pPr>
        <w:spacing w:after="0" w:line="180" w:lineRule="exact"/>
        <w:ind w:right="528"/>
        <w:rPr>
          <w:rFonts w:ascii="Arial" w:hAnsi="Arial" w:cs="Arial"/>
          <w:lang w:val="cs-CZ"/>
        </w:rPr>
      </w:pPr>
    </w:p>
    <w:p w14:paraId="16422250" w14:textId="77777777" w:rsidR="000E35C0" w:rsidRPr="00986EC3" w:rsidRDefault="000E35C0" w:rsidP="000E35C0">
      <w:pPr>
        <w:spacing w:after="0" w:line="200" w:lineRule="exact"/>
        <w:ind w:right="528"/>
        <w:rPr>
          <w:rFonts w:ascii="Arial" w:hAnsi="Arial" w:cs="Arial"/>
          <w:lang w:val="cs-CZ"/>
        </w:rPr>
      </w:pPr>
    </w:p>
    <w:p w14:paraId="022B1FBF" w14:textId="77777777" w:rsidR="000E35C0" w:rsidRPr="00986EC3" w:rsidRDefault="000E35C0" w:rsidP="000E35C0">
      <w:pPr>
        <w:spacing w:after="0" w:line="200" w:lineRule="exact"/>
        <w:ind w:right="528"/>
        <w:rPr>
          <w:rFonts w:ascii="Arial" w:hAnsi="Arial" w:cs="Arial"/>
          <w:lang w:val="cs-CZ"/>
        </w:rPr>
      </w:pPr>
    </w:p>
    <w:p w14:paraId="4734C449" w14:textId="102DC868" w:rsidR="000E35C0" w:rsidRPr="00602A16" w:rsidRDefault="007D5386" w:rsidP="00D17F5A">
      <w:pPr>
        <w:pStyle w:val="Odstavecseseznamem"/>
        <w:numPr>
          <w:ilvl w:val="0"/>
          <w:numId w:val="1"/>
        </w:numPr>
        <w:spacing w:before="34" w:after="0" w:line="240" w:lineRule="auto"/>
        <w:ind w:left="2421"/>
        <w:rPr>
          <w:rFonts w:ascii="Arial" w:eastAsia="Arial" w:hAnsi="Arial" w:cs="Arial"/>
          <w:b/>
          <w:bCs/>
          <w:lang w:val="cs-CZ"/>
        </w:rPr>
      </w:pPr>
      <w:r w:rsidRPr="00986EC3">
        <w:rPr>
          <w:rFonts w:ascii="Arial" w:eastAsia="Arial" w:hAnsi="Arial" w:cs="Arial"/>
          <w:b/>
          <w:bCs/>
          <w:lang w:val="cs-CZ"/>
        </w:rPr>
        <w:t xml:space="preserve">Renault </w:t>
      </w:r>
      <w:r w:rsidR="000A5F73" w:rsidRPr="00986EC3">
        <w:rPr>
          <w:rFonts w:ascii="Arial" w:eastAsia="Arial" w:hAnsi="Arial" w:cs="Arial"/>
          <w:b/>
          <w:bCs/>
          <w:lang w:val="cs-CZ"/>
        </w:rPr>
        <w:t>ZOE</w:t>
      </w:r>
      <w:r w:rsidR="00A475B2" w:rsidRPr="00986EC3">
        <w:rPr>
          <w:rFonts w:ascii="Arial" w:eastAsia="Arial" w:hAnsi="Arial" w:cs="Arial"/>
          <w:b/>
          <w:bCs/>
          <w:lang w:val="cs-CZ"/>
        </w:rPr>
        <w:t xml:space="preserve"> – </w:t>
      </w:r>
      <w:r w:rsidR="00986EC3">
        <w:rPr>
          <w:rFonts w:ascii="Arial" w:eastAsia="Arial" w:hAnsi="Arial" w:cs="Arial"/>
          <w:b/>
          <w:bCs/>
          <w:lang w:val="cs-CZ"/>
        </w:rPr>
        <w:t>nejpra</w:t>
      </w:r>
      <w:r w:rsidR="00986EC3" w:rsidRPr="00986EC3">
        <w:rPr>
          <w:rFonts w:ascii="Arial" w:eastAsia="Arial" w:hAnsi="Arial" w:cs="Arial"/>
          <w:b/>
          <w:bCs/>
          <w:lang w:val="cs-CZ"/>
        </w:rPr>
        <w:t>dávnější</w:t>
      </w:r>
      <w:r w:rsidR="00A475B2" w:rsidRPr="00986EC3">
        <w:rPr>
          <w:rFonts w:ascii="Arial" w:eastAsia="Arial" w:hAnsi="Arial" w:cs="Arial"/>
          <w:b/>
          <w:bCs/>
          <w:lang w:val="cs-CZ"/>
        </w:rPr>
        <w:t xml:space="preserve"> elektrický automobil v Evropě</w:t>
      </w:r>
    </w:p>
    <w:p w14:paraId="1435FD16" w14:textId="3CB1DB25" w:rsidR="000E35C0" w:rsidRPr="00602A16" w:rsidRDefault="007D5386" w:rsidP="00D17F5A">
      <w:pPr>
        <w:pStyle w:val="Odstavecseseznamem"/>
        <w:numPr>
          <w:ilvl w:val="0"/>
          <w:numId w:val="1"/>
        </w:numPr>
        <w:spacing w:before="34" w:after="0" w:line="240" w:lineRule="auto"/>
        <w:ind w:left="2421"/>
        <w:rPr>
          <w:rFonts w:ascii="Arial" w:eastAsia="Arial" w:hAnsi="Arial" w:cs="Arial"/>
          <w:b/>
          <w:bCs/>
          <w:lang w:val="cs-CZ"/>
        </w:rPr>
      </w:pPr>
      <w:r w:rsidRPr="00986EC3">
        <w:rPr>
          <w:rFonts w:ascii="Arial" w:eastAsia="Arial" w:hAnsi="Arial" w:cs="Arial"/>
          <w:b/>
          <w:bCs/>
          <w:lang w:val="cs-CZ"/>
        </w:rPr>
        <w:t xml:space="preserve">Renault </w:t>
      </w:r>
      <w:proofErr w:type="spellStart"/>
      <w:r w:rsidRPr="00986EC3">
        <w:rPr>
          <w:rFonts w:ascii="Arial" w:eastAsia="Arial" w:hAnsi="Arial" w:cs="Arial"/>
          <w:b/>
          <w:bCs/>
          <w:lang w:val="cs-CZ"/>
        </w:rPr>
        <w:t>Kangoo</w:t>
      </w:r>
      <w:proofErr w:type="spellEnd"/>
      <w:r w:rsidRPr="00986EC3">
        <w:rPr>
          <w:rFonts w:ascii="Arial" w:eastAsia="Arial" w:hAnsi="Arial" w:cs="Arial"/>
          <w:b/>
          <w:bCs/>
          <w:lang w:val="cs-CZ"/>
        </w:rPr>
        <w:t xml:space="preserve"> Z</w:t>
      </w:r>
      <w:r w:rsidR="005F4214" w:rsidRPr="00986EC3">
        <w:rPr>
          <w:rFonts w:ascii="Arial" w:eastAsia="Arial" w:hAnsi="Arial" w:cs="Arial"/>
          <w:b/>
          <w:bCs/>
          <w:lang w:val="cs-CZ"/>
        </w:rPr>
        <w:t>.</w:t>
      </w:r>
      <w:r w:rsidRPr="00986EC3">
        <w:rPr>
          <w:rFonts w:ascii="Arial" w:eastAsia="Arial" w:hAnsi="Arial" w:cs="Arial"/>
          <w:b/>
          <w:bCs/>
          <w:lang w:val="cs-CZ"/>
        </w:rPr>
        <w:t>E</w:t>
      </w:r>
      <w:r w:rsidR="005F4214" w:rsidRPr="00986EC3">
        <w:rPr>
          <w:rFonts w:ascii="Arial" w:eastAsia="Arial" w:hAnsi="Arial" w:cs="Arial"/>
          <w:b/>
          <w:bCs/>
          <w:lang w:val="cs-CZ"/>
        </w:rPr>
        <w:t>.</w:t>
      </w:r>
      <w:r w:rsidR="00A475B2" w:rsidRPr="00986EC3">
        <w:rPr>
          <w:rFonts w:ascii="Arial" w:eastAsia="Arial" w:hAnsi="Arial" w:cs="Arial"/>
          <w:b/>
          <w:bCs/>
          <w:lang w:val="cs-CZ"/>
        </w:rPr>
        <w:t xml:space="preserve"> - nejprodáv</w:t>
      </w:r>
      <w:r w:rsidR="00986EC3">
        <w:rPr>
          <w:rFonts w:ascii="Arial" w:eastAsia="Arial" w:hAnsi="Arial" w:cs="Arial"/>
          <w:b/>
          <w:bCs/>
          <w:lang w:val="cs-CZ"/>
        </w:rPr>
        <w:t>a</w:t>
      </w:r>
      <w:r w:rsidR="00A475B2" w:rsidRPr="00986EC3">
        <w:rPr>
          <w:rFonts w:ascii="Arial" w:eastAsia="Arial" w:hAnsi="Arial" w:cs="Arial"/>
          <w:b/>
          <w:bCs/>
          <w:lang w:val="cs-CZ"/>
        </w:rPr>
        <w:t xml:space="preserve">nější </w:t>
      </w:r>
      <w:r w:rsidR="00E218B0" w:rsidRPr="00986EC3">
        <w:rPr>
          <w:rFonts w:ascii="Arial" w:eastAsia="Arial" w:hAnsi="Arial" w:cs="Arial"/>
          <w:b/>
          <w:bCs/>
          <w:lang w:val="cs-CZ"/>
        </w:rPr>
        <w:t>elektrick</w:t>
      </w:r>
      <w:r w:rsidR="00D17F5A">
        <w:rPr>
          <w:rFonts w:ascii="Arial" w:eastAsia="Arial" w:hAnsi="Arial" w:cs="Arial"/>
          <w:b/>
          <w:bCs/>
          <w:lang w:val="cs-CZ"/>
        </w:rPr>
        <w:t>á</w:t>
      </w:r>
      <w:r w:rsidR="00E218B0" w:rsidRPr="00986EC3">
        <w:rPr>
          <w:rFonts w:ascii="Arial" w:eastAsia="Arial" w:hAnsi="Arial" w:cs="Arial"/>
          <w:b/>
          <w:bCs/>
          <w:lang w:val="cs-CZ"/>
        </w:rPr>
        <w:t xml:space="preserve"> </w:t>
      </w:r>
      <w:r w:rsidR="00A475B2" w:rsidRPr="00986EC3">
        <w:rPr>
          <w:rFonts w:ascii="Arial" w:eastAsia="Arial" w:hAnsi="Arial" w:cs="Arial"/>
          <w:b/>
          <w:bCs/>
          <w:lang w:val="cs-CZ"/>
        </w:rPr>
        <w:t>dodávk</w:t>
      </w:r>
      <w:r w:rsidR="00D17F5A">
        <w:rPr>
          <w:rFonts w:ascii="Arial" w:eastAsia="Arial" w:hAnsi="Arial" w:cs="Arial"/>
          <w:b/>
          <w:bCs/>
          <w:lang w:val="cs-CZ"/>
        </w:rPr>
        <w:t>a</w:t>
      </w:r>
      <w:r w:rsidR="00A475B2" w:rsidRPr="00986EC3">
        <w:rPr>
          <w:rFonts w:ascii="Arial" w:eastAsia="Arial" w:hAnsi="Arial" w:cs="Arial"/>
          <w:b/>
          <w:bCs/>
          <w:lang w:val="cs-CZ"/>
        </w:rPr>
        <w:t xml:space="preserve"> v Evropě</w:t>
      </w:r>
    </w:p>
    <w:p w14:paraId="763B01B7" w14:textId="260A4541" w:rsidR="000E35C0" w:rsidRPr="00986EC3" w:rsidRDefault="00986EC3" w:rsidP="00D17F5A">
      <w:pPr>
        <w:pStyle w:val="Odstavecseseznamem"/>
        <w:numPr>
          <w:ilvl w:val="0"/>
          <w:numId w:val="1"/>
        </w:numPr>
        <w:spacing w:before="34" w:after="0" w:line="240" w:lineRule="auto"/>
        <w:ind w:left="2421"/>
        <w:rPr>
          <w:rFonts w:ascii="Arial" w:eastAsia="Arial" w:hAnsi="Arial" w:cs="Arial"/>
          <w:b/>
          <w:bCs/>
          <w:lang w:val="cs-CZ"/>
        </w:rPr>
      </w:pPr>
      <w:r w:rsidRPr="00986EC3">
        <w:rPr>
          <w:rFonts w:ascii="Arial" w:eastAsia="Arial" w:hAnsi="Arial" w:cs="Arial"/>
          <w:b/>
          <w:bCs/>
          <w:lang w:val="cs-CZ"/>
        </w:rPr>
        <w:t xml:space="preserve">Ke konci listopadu 2020 </w:t>
      </w:r>
      <w:r w:rsidR="00A043D1" w:rsidRPr="00986EC3">
        <w:rPr>
          <w:rFonts w:ascii="Arial" w:eastAsia="Arial" w:hAnsi="Arial" w:cs="Arial"/>
          <w:b/>
          <w:bCs/>
          <w:lang w:val="cs-CZ"/>
        </w:rPr>
        <w:t>prodal</w:t>
      </w:r>
      <w:r w:rsidR="00A043D1" w:rsidRPr="00986EC3">
        <w:rPr>
          <w:rFonts w:ascii="Arial" w:eastAsia="Arial" w:hAnsi="Arial" w:cs="Arial"/>
          <w:b/>
          <w:bCs/>
          <w:lang w:val="cs-CZ"/>
        </w:rPr>
        <w:t xml:space="preserve"> </w:t>
      </w:r>
      <w:r w:rsidR="007D5386" w:rsidRPr="00986EC3">
        <w:rPr>
          <w:rFonts w:ascii="Arial" w:eastAsia="Arial" w:hAnsi="Arial" w:cs="Arial"/>
          <w:b/>
          <w:bCs/>
          <w:lang w:val="cs-CZ"/>
        </w:rPr>
        <w:t xml:space="preserve">Renault </w:t>
      </w:r>
      <w:r w:rsidR="00A475B2" w:rsidRPr="00986EC3">
        <w:rPr>
          <w:rFonts w:ascii="Arial" w:eastAsia="Arial" w:hAnsi="Arial" w:cs="Arial"/>
          <w:b/>
          <w:bCs/>
          <w:lang w:val="cs-CZ"/>
        </w:rPr>
        <w:t xml:space="preserve">více než 95 000 elektrických </w:t>
      </w:r>
      <w:r w:rsidR="00E218B0" w:rsidRPr="00986EC3">
        <w:rPr>
          <w:rFonts w:ascii="Arial" w:eastAsia="Arial" w:hAnsi="Arial" w:cs="Arial"/>
          <w:b/>
          <w:bCs/>
          <w:lang w:val="cs-CZ"/>
        </w:rPr>
        <w:t>automobilů</w:t>
      </w:r>
      <w:r w:rsidR="000E35C0" w:rsidRPr="00986EC3">
        <w:rPr>
          <w:rFonts w:ascii="Arial" w:eastAsia="Arial" w:hAnsi="Arial" w:cs="Arial"/>
          <w:b/>
          <w:bCs/>
          <w:lang w:val="cs-CZ"/>
        </w:rPr>
        <w:t>.</w:t>
      </w:r>
    </w:p>
    <w:p w14:paraId="50BDC9AF" w14:textId="77777777" w:rsidR="000E35C0" w:rsidRPr="00986EC3" w:rsidRDefault="000E35C0" w:rsidP="000E35C0">
      <w:pPr>
        <w:spacing w:before="34" w:after="0" w:line="240" w:lineRule="auto"/>
        <w:ind w:left="1701" w:right="528"/>
        <w:rPr>
          <w:rFonts w:ascii="Arial" w:eastAsia="Arial" w:hAnsi="Arial" w:cs="Arial"/>
          <w:b/>
          <w:bCs/>
          <w:lang w:val="cs-CZ"/>
        </w:rPr>
      </w:pPr>
    </w:p>
    <w:p w14:paraId="1BEF1053" w14:textId="77777777" w:rsidR="000E35C0" w:rsidRPr="00986EC3" w:rsidRDefault="000E35C0" w:rsidP="000E35C0">
      <w:pPr>
        <w:spacing w:before="34" w:after="0" w:line="240" w:lineRule="auto"/>
        <w:ind w:right="528"/>
        <w:rPr>
          <w:rFonts w:ascii="Arial" w:eastAsia="Arial" w:hAnsi="Arial" w:cs="Arial"/>
          <w:b/>
          <w:bCs/>
          <w:lang w:val="cs-CZ"/>
        </w:rPr>
      </w:pPr>
    </w:p>
    <w:p w14:paraId="3D51FA26" w14:textId="77777777" w:rsidR="000E35C0" w:rsidRPr="00986EC3" w:rsidRDefault="000E35C0" w:rsidP="000E35C0">
      <w:pPr>
        <w:spacing w:before="34" w:after="0" w:line="240" w:lineRule="auto"/>
        <w:ind w:left="567" w:right="528"/>
        <w:jc w:val="center"/>
        <w:rPr>
          <w:rFonts w:ascii="Arial" w:eastAsia="Arial" w:hAnsi="Arial" w:cs="Arial"/>
          <w:b/>
          <w:bCs/>
          <w:lang w:val="cs-CZ"/>
        </w:rPr>
      </w:pPr>
      <w:r w:rsidRPr="00986EC3">
        <w:rPr>
          <w:rFonts w:ascii="Arial" w:hAnsi="Arial" w:cs="Arial"/>
          <w:noProof/>
          <w:sz w:val="20"/>
          <w:szCs w:val="20"/>
          <w:lang w:val="cs-CZ" w:eastAsia="cs-CZ"/>
        </w:rPr>
        <w:drawing>
          <wp:inline distT="0" distB="0" distL="0" distR="0" wp14:anchorId="5F80F171" wp14:editId="6F99D731">
            <wp:extent cx="4689489" cy="3494664"/>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24547" t="1718" r="24642"/>
                    <a:stretch/>
                  </pic:blipFill>
                  <pic:spPr bwMode="auto">
                    <a:xfrm>
                      <a:off x="0" y="0"/>
                      <a:ext cx="4704958" cy="3506192"/>
                    </a:xfrm>
                    <a:prstGeom prst="rect">
                      <a:avLst/>
                    </a:prstGeom>
                    <a:noFill/>
                    <a:ln>
                      <a:noFill/>
                    </a:ln>
                    <a:extLst>
                      <a:ext uri="{53640926-AAD7-44D8-BBD7-CCE9431645EC}">
                        <a14:shadowObscured xmlns:a14="http://schemas.microsoft.com/office/drawing/2010/main"/>
                      </a:ext>
                    </a:extLst>
                  </pic:spPr>
                </pic:pic>
              </a:graphicData>
            </a:graphic>
          </wp:inline>
        </w:drawing>
      </w:r>
    </w:p>
    <w:p w14:paraId="6017AFC5" w14:textId="77777777" w:rsidR="002E6FF7" w:rsidRPr="00986EC3" w:rsidRDefault="002E6FF7" w:rsidP="000E35C0">
      <w:pPr>
        <w:spacing w:after="0" w:line="301" w:lineRule="auto"/>
        <w:ind w:right="850"/>
        <w:jc w:val="both"/>
        <w:rPr>
          <w:rFonts w:ascii="Arial" w:eastAsia="Arial" w:hAnsi="Arial" w:cs="Arial"/>
          <w:b/>
          <w:bCs/>
          <w:sz w:val="20"/>
          <w:szCs w:val="20"/>
          <w:lang w:val="cs-CZ"/>
        </w:rPr>
      </w:pPr>
    </w:p>
    <w:p w14:paraId="07BF0764" w14:textId="77777777" w:rsidR="004C58C9" w:rsidRPr="00986EC3" w:rsidRDefault="00E218B0" w:rsidP="003666F4">
      <w:pPr>
        <w:spacing w:after="0" w:line="240" w:lineRule="auto"/>
        <w:ind w:left="1077"/>
        <w:jc w:val="both"/>
        <w:rPr>
          <w:rFonts w:ascii="Arial" w:eastAsia="Arial" w:hAnsi="Arial" w:cs="Arial"/>
          <w:spacing w:val="4"/>
          <w:sz w:val="20"/>
          <w:szCs w:val="20"/>
          <w:lang w:val="cs-CZ"/>
        </w:rPr>
      </w:pPr>
      <w:r w:rsidRPr="00986EC3">
        <w:rPr>
          <w:rFonts w:ascii="Arial" w:eastAsia="Arial" w:hAnsi="Arial" w:cs="Arial"/>
          <w:spacing w:val="4"/>
          <w:sz w:val="20"/>
          <w:szCs w:val="20"/>
          <w:lang w:val="cs-CZ"/>
        </w:rPr>
        <w:t xml:space="preserve">Renault je průkopníkem v oblasti elektrické mobility </w:t>
      </w:r>
      <w:r w:rsidR="00D7032C" w:rsidRPr="00986EC3">
        <w:rPr>
          <w:rFonts w:ascii="Arial" w:eastAsia="Arial" w:hAnsi="Arial" w:cs="Arial"/>
          <w:spacing w:val="4"/>
          <w:sz w:val="20"/>
          <w:szCs w:val="20"/>
          <w:lang w:val="cs-CZ"/>
        </w:rPr>
        <w:t>a</w:t>
      </w:r>
      <w:r w:rsidRPr="00986EC3">
        <w:rPr>
          <w:rFonts w:ascii="Arial" w:eastAsia="Arial" w:hAnsi="Arial" w:cs="Arial"/>
          <w:spacing w:val="4"/>
          <w:sz w:val="20"/>
          <w:szCs w:val="20"/>
          <w:lang w:val="cs-CZ"/>
        </w:rPr>
        <w:t xml:space="preserve"> se svými 95 985 vozy prodanými ke konci </w:t>
      </w:r>
      <w:r w:rsidR="00986EC3" w:rsidRPr="00986EC3">
        <w:rPr>
          <w:rFonts w:ascii="Arial" w:eastAsia="Arial" w:hAnsi="Arial" w:cs="Arial"/>
          <w:spacing w:val="4"/>
          <w:sz w:val="20"/>
          <w:szCs w:val="20"/>
          <w:lang w:val="cs-CZ"/>
        </w:rPr>
        <w:t>listopadu</w:t>
      </w:r>
      <w:r w:rsidRPr="00986EC3">
        <w:rPr>
          <w:rFonts w:ascii="Arial" w:eastAsia="Arial" w:hAnsi="Arial" w:cs="Arial"/>
          <w:spacing w:val="4"/>
          <w:sz w:val="20"/>
          <w:szCs w:val="20"/>
          <w:lang w:val="cs-CZ"/>
        </w:rPr>
        <w:t xml:space="preserve"> 2020 </w:t>
      </w:r>
      <w:r w:rsidR="00986EC3" w:rsidRPr="00986EC3">
        <w:rPr>
          <w:rFonts w:ascii="Arial" w:eastAsia="Arial" w:hAnsi="Arial" w:cs="Arial"/>
          <w:spacing w:val="4"/>
          <w:sz w:val="20"/>
          <w:szCs w:val="20"/>
          <w:lang w:val="cs-CZ"/>
        </w:rPr>
        <w:t>má</w:t>
      </w:r>
      <w:r w:rsidR="00D7032C" w:rsidRPr="00986EC3">
        <w:rPr>
          <w:rFonts w:ascii="Arial" w:eastAsia="Arial" w:hAnsi="Arial" w:cs="Arial"/>
          <w:spacing w:val="4"/>
          <w:sz w:val="20"/>
          <w:szCs w:val="20"/>
          <w:lang w:val="cs-CZ"/>
        </w:rPr>
        <w:t xml:space="preserve"> také vedoucí pozici na e</w:t>
      </w:r>
      <w:r w:rsidRPr="00986EC3">
        <w:rPr>
          <w:rFonts w:ascii="Arial" w:eastAsia="Arial" w:hAnsi="Arial" w:cs="Arial"/>
          <w:spacing w:val="4"/>
          <w:sz w:val="20"/>
          <w:szCs w:val="20"/>
          <w:lang w:val="cs-CZ"/>
        </w:rPr>
        <w:t>vropském trhu elektrických automobilů. V porovnání s loňským rokem to představuje</w:t>
      </w:r>
      <w:r w:rsidR="00D7032C" w:rsidRPr="00986EC3">
        <w:rPr>
          <w:rFonts w:ascii="Arial" w:eastAsia="Arial" w:hAnsi="Arial" w:cs="Arial"/>
          <w:spacing w:val="4"/>
          <w:sz w:val="20"/>
          <w:szCs w:val="20"/>
          <w:lang w:val="cs-CZ"/>
        </w:rPr>
        <w:t xml:space="preserve"> 80% nárůst registrovaných vozů, ale </w:t>
      </w:r>
      <w:r w:rsidR="00986EC3" w:rsidRPr="00986EC3">
        <w:rPr>
          <w:rFonts w:ascii="Arial" w:eastAsia="Arial" w:hAnsi="Arial" w:cs="Arial"/>
          <w:spacing w:val="4"/>
          <w:sz w:val="20"/>
          <w:szCs w:val="20"/>
          <w:lang w:val="cs-CZ"/>
        </w:rPr>
        <w:t xml:space="preserve">je také </w:t>
      </w:r>
      <w:r w:rsidR="00D7032C" w:rsidRPr="00986EC3">
        <w:rPr>
          <w:rFonts w:ascii="Arial" w:eastAsia="Arial" w:hAnsi="Arial" w:cs="Arial"/>
          <w:spacing w:val="4"/>
          <w:sz w:val="20"/>
          <w:szCs w:val="20"/>
          <w:lang w:val="cs-CZ"/>
        </w:rPr>
        <w:t xml:space="preserve">dokladem snahy této značky respektovat potřeby obrovského počtu svých zákazníků, kteří </w:t>
      </w:r>
      <w:r w:rsidR="00986EC3" w:rsidRPr="00986EC3">
        <w:rPr>
          <w:rFonts w:ascii="Arial" w:eastAsia="Arial" w:hAnsi="Arial" w:cs="Arial"/>
          <w:spacing w:val="4"/>
          <w:sz w:val="20"/>
          <w:szCs w:val="20"/>
          <w:lang w:val="cs-CZ"/>
        </w:rPr>
        <w:t>kupují</w:t>
      </w:r>
      <w:r w:rsidR="00D7032C" w:rsidRPr="00986EC3">
        <w:rPr>
          <w:rFonts w:ascii="Arial" w:eastAsia="Arial" w:hAnsi="Arial" w:cs="Arial"/>
          <w:spacing w:val="4"/>
          <w:sz w:val="20"/>
          <w:szCs w:val="20"/>
          <w:lang w:val="cs-CZ"/>
        </w:rPr>
        <w:t xml:space="preserve"> vozy s elektrickým pohonem.</w:t>
      </w:r>
    </w:p>
    <w:p w14:paraId="468B2D3E" w14:textId="77777777" w:rsidR="004C58C9" w:rsidRPr="00986EC3" w:rsidRDefault="004C58C9" w:rsidP="003666F4">
      <w:pPr>
        <w:spacing w:after="0" w:line="240" w:lineRule="auto"/>
        <w:ind w:left="1077"/>
        <w:jc w:val="both"/>
        <w:rPr>
          <w:rFonts w:ascii="Arial" w:eastAsia="Arial" w:hAnsi="Arial" w:cs="Arial"/>
          <w:spacing w:val="4"/>
          <w:sz w:val="20"/>
          <w:szCs w:val="20"/>
          <w:lang w:val="cs-CZ"/>
        </w:rPr>
      </w:pPr>
    </w:p>
    <w:p w14:paraId="645379EA" w14:textId="2ADDFEF4" w:rsidR="005936A5" w:rsidRPr="00986EC3" w:rsidRDefault="004C58C9" w:rsidP="003666F4">
      <w:pPr>
        <w:spacing w:after="0" w:line="240" w:lineRule="auto"/>
        <w:ind w:left="1077"/>
        <w:jc w:val="both"/>
        <w:rPr>
          <w:rFonts w:ascii="Arial" w:eastAsia="Arial" w:hAnsi="Arial" w:cs="Arial"/>
          <w:spacing w:val="4"/>
          <w:sz w:val="20"/>
          <w:szCs w:val="20"/>
          <w:lang w:val="cs-CZ"/>
        </w:rPr>
      </w:pPr>
      <w:r w:rsidRPr="00986EC3">
        <w:rPr>
          <w:rFonts w:ascii="Arial" w:eastAsia="Arial" w:hAnsi="Arial" w:cs="Arial"/>
          <w:spacing w:val="4"/>
          <w:sz w:val="20"/>
          <w:szCs w:val="20"/>
          <w:lang w:val="cs-CZ"/>
        </w:rPr>
        <w:t>T</w:t>
      </w:r>
      <w:r w:rsidR="00D7032C" w:rsidRPr="00986EC3">
        <w:rPr>
          <w:rFonts w:ascii="Arial" w:eastAsia="Arial" w:hAnsi="Arial" w:cs="Arial"/>
          <w:spacing w:val="4"/>
          <w:sz w:val="20"/>
          <w:szCs w:val="20"/>
          <w:lang w:val="cs-CZ"/>
        </w:rPr>
        <w:t xml:space="preserve">řetí generace modelu </w:t>
      </w:r>
      <w:r w:rsidR="00253A2B" w:rsidRPr="00986EC3">
        <w:rPr>
          <w:rFonts w:ascii="Arial" w:eastAsia="Arial" w:hAnsi="Arial" w:cs="Arial"/>
          <w:spacing w:val="4"/>
          <w:sz w:val="20"/>
          <w:szCs w:val="20"/>
          <w:lang w:val="cs-CZ"/>
        </w:rPr>
        <w:t>ZOE</w:t>
      </w:r>
      <w:r w:rsidRPr="00986EC3">
        <w:rPr>
          <w:rFonts w:ascii="Arial" w:eastAsia="Arial" w:hAnsi="Arial" w:cs="Arial"/>
          <w:spacing w:val="4"/>
          <w:sz w:val="20"/>
          <w:szCs w:val="20"/>
          <w:lang w:val="cs-CZ"/>
        </w:rPr>
        <w:t xml:space="preserve"> (</w:t>
      </w:r>
      <w:r w:rsidR="00D7032C" w:rsidRPr="00986EC3">
        <w:rPr>
          <w:rFonts w:ascii="Arial" w:eastAsia="Arial" w:hAnsi="Arial" w:cs="Arial"/>
          <w:spacing w:val="4"/>
          <w:sz w:val="20"/>
          <w:szCs w:val="20"/>
          <w:lang w:val="cs-CZ"/>
        </w:rPr>
        <w:t>na trhu od roku</w:t>
      </w:r>
      <w:r w:rsidRPr="00986EC3">
        <w:rPr>
          <w:rFonts w:ascii="Arial" w:eastAsia="Arial" w:hAnsi="Arial" w:cs="Arial"/>
          <w:spacing w:val="4"/>
          <w:sz w:val="20"/>
          <w:szCs w:val="20"/>
          <w:lang w:val="cs-CZ"/>
        </w:rPr>
        <w:t xml:space="preserve"> 2019)</w:t>
      </w:r>
      <w:r w:rsidR="003C5744" w:rsidRPr="00986EC3">
        <w:rPr>
          <w:rFonts w:ascii="Arial" w:eastAsia="Arial" w:hAnsi="Arial" w:cs="Arial"/>
          <w:spacing w:val="4"/>
          <w:sz w:val="20"/>
          <w:szCs w:val="20"/>
          <w:lang w:val="cs-CZ"/>
        </w:rPr>
        <w:t xml:space="preserve"> jasně určuje </w:t>
      </w:r>
      <w:r w:rsidR="0085236B">
        <w:rPr>
          <w:rFonts w:ascii="Arial" w:eastAsia="Arial" w:hAnsi="Arial" w:cs="Arial"/>
          <w:spacing w:val="4"/>
          <w:sz w:val="20"/>
          <w:szCs w:val="20"/>
          <w:lang w:val="cs-CZ"/>
        </w:rPr>
        <w:t>směr</w:t>
      </w:r>
      <w:r w:rsidR="003C5744" w:rsidRPr="00986EC3">
        <w:rPr>
          <w:rFonts w:ascii="Arial" w:eastAsia="Arial" w:hAnsi="Arial" w:cs="Arial"/>
          <w:spacing w:val="4"/>
          <w:sz w:val="20"/>
          <w:szCs w:val="20"/>
          <w:lang w:val="cs-CZ"/>
        </w:rPr>
        <w:t>, pokud jde o spektrum nabídky, univerzálnost a výkon ve své třídě. ZOE i nadále zůstává jedničkou v prodeji elektrických osobních automobilů v Evropě.</w:t>
      </w:r>
      <w:r w:rsidRPr="00986EC3">
        <w:rPr>
          <w:rFonts w:ascii="Arial" w:eastAsia="Arial" w:hAnsi="Arial" w:cs="Arial"/>
          <w:spacing w:val="4"/>
          <w:sz w:val="20"/>
          <w:szCs w:val="20"/>
          <w:lang w:val="cs-CZ"/>
        </w:rPr>
        <w:t xml:space="preserve"> </w:t>
      </w:r>
      <w:r w:rsidR="003C5744" w:rsidRPr="00986EC3">
        <w:rPr>
          <w:rFonts w:ascii="Arial" w:eastAsia="Arial" w:hAnsi="Arial" w:cs="Arial"/>
          <w:spacing w:val="4"/>
          <w:sz w:val="20"/>
          <w:szCs w:val="20"/>
          <w:lang w:val="cs-CZ"/>
        </w:rPr>
        <w:t xml:space="preserve">Od ledna 2020 bylo tohoto modelu prodáno více než 84 000, což je téměř dvojnásobek ve srovnáním se stejným obdobím roku 2019 (od ledna do konce listopadu). Tím se ZOE stává </w:t>
      </w:r>
      <w:r w:rsidR="00986EC3" w:rsidRPr="00986EC3">
        <w:rPr>
          <w:rFonts w:ascii="Arial" w:eastAsia="Arial" w:hAnsi="Arial" w:cs="Arial"/>
          <w:spacing w:val="4"/>
          <w:sz w:val="20"/>
          <w:szCs w:val="20"/>
          <w:lang w:val="cs-CZ"/>
        </w:rPr>
        <w:t>jedničkou u elektrických automobilů</w:t>
      </w:r>
      <w:r w:rsidR="003C5744" w:rsidRPr="00986EC3">
        <w:rPr>
          <w:rFonts w:ascii="Arial" w:eastAsia="Arial" w:hAnsi="Arial" w:cs="Arial"/>
          <w:spacing w:val="4"/>
          <w:sz w:val="20"/>
          <w:szCs w:val="20"/>
          <w:lang w:val="cs-CZ"/>
        </w:rPr>
        <w:t xml:space="preserve"> ve většině zemí, například </w:t>
      </w:r>
      <w:r w:rsidR="00E72D17" w:rsidRPr="00986EC3">
        <w:rPr>
          <w:rFonts w:ascii="Arial" w:eastAsia="Arial" w:hAnsi="Arial" w:cs="Arial"/>
          <w:spacing w:val="4"/>
          <w:sz w:val="20"/>
          <w:szCs w:val="20"/>
          <w:lang w:val="cs-CZ"/>
        </w:rPr>
        <w:t xml:space="preserve">ve Francii, Německu, Itálii, Španělsku nebo Portugalsku. Od svého uvedení bylo </w:t>
      </w:r>
      <w:r w:rsidR="00986EC3" w:rsidRPr="00986EC3">
        <w:rPr>
          <w:rFonts w:ascii="Arial" w:eastAsia="Arial" w:hAnsi="Arial" w:cs="Arial"/>
          <w:spacing w:val="4"/>
          <w:sz w:val="20"/>
          <w:szCs w:val="20"/>
          <w:lang w:val="cs-CZ"/>
        </w:rPr>
        <w:t>tohoto modelu prodáno</w:t>
      </w:r>
      <w:r w:rsidR="00E72D17" w:rsidRPr="00986EC3">
        <w:rPr>
          <w:rFonts w:ascii="Arial" w:eastAsia="Arial" w:hAnsi="Arial" w:cs="Arial"/>
          <w:spacing w:val="4"/>
          <w:sz w:val="20"/>
          <w:szCs w:val="20"/>
          <w:lang w:val="cs-CZ"/>
        </w:rPr>
        <w:t xml:space="preserve"> již více než 268 000 kusů.</w:t>
      </w:r>
    </w:p>
    <w:p w14:paraId="7178F067" w14:textId="77777777" w:rsidR="004C58C9" w:rsidRPr="00986EC3" w:rsidRDefault="004C58C9" w:rsidP="003666F4">
      <w:pPr>
        <w:spacing w:after="0" w:line="240" w:lineRule="auto"/>
        <w:ind w:left="1077"/>
        <w:jc w:val="both"/>
        <w:rPr>
          <w:rFonts w:ascii="Arial" w:eastAsia="Arial" w:hAnsi="Arial" w:cs="Arial"/>
          <w:spacing w:val="4"/>
          <w:sz w:val="20"/>
          <w:szCs w:val="20"/>
          <w:lang w:val="cs-CZ"/>
        </w:rPr>
      </w:pPr>
    </w:p>
    <w:p w14:paraId="47AB9CEC" w14:textId="0A573F1B" w:rsidR="00A05155" w:rsidRPr="00986EC3" w:rsidRDefault="00E72D17" w:rsidP="003666F4">
      <w:pPr>
        <w:spacing w:after="0" w:line="240" w:lineRule="auto"/>
        <w:ind w:left="1077"/>
        <w:jc w:val="both"/>
        <w:rPr>
          <w:rFonts w:ascii="Arial" w:eastAsia="Arial" w:hAnsi="Arial" w:cs="Arial"/>
          <w:spacing w:val="4"/>
          <w:sz w:val="20"/>
          <w:szCs w:val="20"/>
          <w:lang w:val="cs-CZ"/>
        </w:rPr>
      </w:pPr>
      <w:r w:rsidRPr="00986EC3">
        <w:rPr>
          <w:rFonts w:ascii="Arial" w:eastAsia="Arial" w:hAnsi="Arial" w:cs="Arial"/>
          <w:spacing w:val="4"/>
          <w:sz w:val="20"/>
          <w:szCs w:val="20"/>
          <w:lang w:val="cs-CZ"/>
        </w:rPr>
        <w:t xml:space="preserve">Na trhu lehkých užitkových </w:t>
      </w:r>
      <w:r w:rsidR="00986EC3" w:rsidRPr="00986EC3">
        <w:rPr>
          <w:rFonts w:ascii="Arial" w:eastAsia="Arial" w:hAnsi="Arial" w:cs="Arial"/>
          <w:spacing w:val="4"/>
          <w:sz w:val="20"/>
          <w:szCs w:val="20"/>
          <w:lang w:val="cs-CZ"/>
        </w:rPr>
        <w:t>automobilů</w:t>
      </w:r>
      <w:r w:rsidRPr="00986EC3">
        <w:rPr>
          <w:rFonts w:ascii="Arial" w:eastAsia="Arial" w:hAnsi="Arial" w:cs="Arial"/>
          <w:spacing w:val="4"/>
          <w:sz w:val="20"/>
          <w:szCs w:val="20"/>
          <w:lang w:val="cs-CZ"/>
        </w:rPr>
        <w:t xml:space="preserve"> LCV zůstává již od roku 2010 nejprodávanějším modelem Renault </w:t>
      </w:r>
      <w:proofErr w:type="spellStart"/>
      <w:r w:rsidR="004C58C9" w:rsidRPr="00986EC3">
        <w:rPr>
          <w:rFonts w:ascii="Arial" w:eastAsia="Arial" w:hAnsi="Arial" w:cs="Arial"/>
          <w:spacing w:val="4"/>
          <w:sz w:val="20"/>
          <w:szCs w:val="20"/>
          <w:lang w:val="cs-CZ"/>
        </w:rPr>
        <w:t>Kangoo</w:t>
      </w:r>
      <w:proofErr w:type="spellEnd"/>
      <w:r w:rsidR="004C58C9" w:rsidRPr="00986EC3">
        <w:rPr>
          <w:rFonts w:ascii="Arial" w:eastAsia="Arial" w:hAnsi="Arial" w:cs="Arial"/>
          <w:spacing w:val="4"/>
          <w:sz w:val="20"/>
          <w:szCs w:val="20"/>
          <w:lang w:val="cs-CZ"/>
        </w:rPr>
        <w:t xml:space="preserve"> Z</w:t>
      </w:r>
      <w:r w:rsidR="0046587B" w:rsidRPr="00986EC3">
        <w:rPr>
          <w:rFonts w:ascii="Arial" w:eastAsia="Arial" w:hAnsi="Arial" w:cs="Arial"/>
          <w:spacing w:val="4"/>
          <w:sz w:val="20"/>
          <w:szCs w:val="20"/>
          <w:lang w:val="cs-CZ"/>
        </w:rPr>
        <w:t>.</w:t>
      </w:r>
      <w:r w:rsidR="004C58C9" w:rsidRPr="00986EC3">
        <w:rPr>
          <w:rFonts w:ascii="Arial" w:eastAsia="Arial" w:hAnsi="Arial" w:cs="Arial"/>
          <w:spacing w:val="4"/>
          <w:sz w:val="20"/>
          <w:szCs w:val="20"/>
          <w:lang w:val="cs-CZ"/>
        </w:rPr>
        <w:t>E</w:t>
      </w:r>
      <w:r w:rsidR="0046587B" w:rsidRPr="00986EC3">
        <w:rPr>
          <w:rFonts w:ascii="Arial" w:eastAsia="Arial" w:hAnsi="Arial" w:cs="Arial"/>
          <w:spacing w:val="4"/>
          <w:sz w:val="20"/>
          <w:szCs w:val="20"/>
          <w:lang w:val="cs-CZ"/>
        </w:rPr>
        <w:t>.</w:t>
      </w:r>
      <w:r w:rsidR="004C58C9" w:rsidRPr="00986EC3">
        <w:rPr>
          <w:rFonts w:ascii="Arial" w:eastAsia="Arial" w:hAnsi="Arial" w:cs="Arial"/>
          <w:spacing w:val="4"/>
          <w:sz w:val="20"/>
          <w:szCs w:val="20"/>
          <w:lang w:val="cs-CZ"/>
        </w:rPr>
        <w:t xml:space="preserve"> </w:t>
      </w:r>
      <w:r w:rsidR="00986EC3">
        <w:rPr>
          <w:rFonts w:ascii="Arial" w:eastAsia="Arial" w:hAnsi="Arial" w:cs="Arial"/>
          <w:spacing w:val="4"/>
          <w:sz w:val="20"/>
          <w:szCs w:val="20"/>
          <w:lang w:val="cs-CZ"/>
        </w:rPr>
        <w:t>Od zač</w:t>
      </w:r>
      <w:r w:rsidRPr="00986EC3">
        <w:rPr>
          <w:rFonts w:ascii="Arial" w:eastAsia="Arial" w:hAnsi="Arial" w:cs="Arial"/>
          <w:spacing w:val="4"/>
          <w:sz w:val="20"/>
          <w:szCs w:val="20"/>
          <w:lang w:val="cs-CZ"/>
        </w:rPr>
        <w:t xml:space="preserve">átku roku do konce listopadu 2020 bylo registrováno </w:t>
      </w:r>
      <w:r w:rsidR="00996E07" w:rsidRPr="00986EC3">
        <w:rPr>
          <w:rFonts w:ascii="Arial" w:eastAsia="Arial" w:hAnsi="Arial" w:cs="Arial"/>
          <w:spacing w:val="4"/>
          <w:sz w:val="20"/>
          <w:szCs w:val="20"/>
          <w:lang w:val="cs-CZ"/>
        </w:rPr>
        <w:t>8</w:t>
      </w:r>
      <w:r w:rsidRPr="00986EC3">
        <w:rPr>
          <w:rFonts w:ascii="Arial" w:eastAsia="Arial" w:hAnsi="Arial" w:cs="Arial"/>
          <w:spacing w:val="4"/>
          <w:sz w:val="20"/>
          <w:szCs w:val="20"/>
          <w:lang w:val="cs-CZ"/>
        </w:rPr>
        <w:t xml:space="preserve"> </w:t>
      </w:r>
      <w:r w:rsidR="00996E07" w:rsidRPr="00986EC3">
        <w:rPr>
          <w:rFonts w:ascii="Arial" w:eastAsia="Arial" w:hAnsi="Arial" w:cs="Arial"/>
          <w:spacing w:val="4"/>
          <w:sz w:val="20"/>
          <w:szCs w:val="20"/>
          <w:lang w:val="cs-CZ"/>
        </w:rPr>
        <w:t>498</w:t>
      </w:r>
      <w:r w:rsidR="004C58C9" w:rsidRPr="00986EC3">
        <w:rPr>
          <w:rFonts w:ascii="Arial" w:eastAsia="Arial" w:hAnsi="Arial" w:cs="Arial"/>
          <w:spacing w:val="4"/>
          <w:sz w:val="20"/>
          <w:szCs w:val="20"/>
          <w:lang w:val="cs-CZ"/>
        </w:rPr>
        <w:t xml:space="preserve"> </w:t>
      </w:r>
      <w:r w:rsidRPr="00986EC3">
        <w:rPr>
          <w:rFonts w:ascii="Arial" w:eastAsia="Arial" w:hAnsi="Arial" w:cs="Arial"/>
          <w:spacing w:val="4"/>
          <w:sz w:val="20"/>
          <w:szCs w:val="20"/>
          <w:lang w:val="cs-CZ"/>
        </w:rPr>
        <w:t xml:space="preserve">těchto vozů, což je jeden z každých tří automobilů kategorie LCV. Od roku 2010 bylo v Evropě prodáno 57 598. automobilů </w:t>
      </w:r>
      <w:proofErr w:type="spellStart"/>
      <w:r w:rsidR="004C58C9" w:rsidRPr="00986EC3">
        <w:rPr>
          <w:rFonts w:ascii="Arial" w:eastAsia="Arial" w:hAnsi="Arial" w:cs="Arial"/>
          <w:spacing w:val="4"/>
          <w:sz w:val="20"/>
          <w:szCs w:val="20"/>
          <w:lang w:val="cs-CZ"/>
        </w:rPr>
        <w:t>Kangoo</w:t>
      </w:r>
      <w:proofErr w:type="spellEnd"/>
      <w:r w:rsidR="004C58C9" w:rsidRPr="00986EC3">
        <w:rPr>
          <w:rFonts w:ascii="Arial" w:eastAsia="Arial" w:hAnsi="Arial" w:cs="Arial"/>
          <w:spacing w:val="4"/>
          <w:sz w:val="20"/>
          <w:szCs w:val="20"/>
          <w:lang w:val="cs-CZ"/>
        </w:rPr>
        <w:t xml:space="preserve"> Z</w:t>
      </w:r>
      <w:r w:rsidR="0046587B" w:rsidRPr="00986EC3">
        <w:rPr>
          <w:rFonts w:ascii="Arial" w:eastAsia="Arial" w:hAnsi="Arial" w:cs="Arial"/>
          <w:spacing w:val="4"/>
          <w:sz w:val="20"/>
          <w:szCs w:val="20"/>
          <w:lang w:val="cs-CZ"/>
        </w:rPr>
        <w:t>.</w:t>
      </w:r>
      <w:r w:rsidR="004C58C9" w:rsidRPr="00986EC3">
        <w:rPr>
          <w:rFonts w:ascii="Arial" w:eastAsia="Arial" w:hAnsi="Arial" w:cs="Arial"/>
          <w:spacing w:val="4"/>
          <w:sz w:val="20"/>
          <w:szCs w:val="20"/>
          <w:lang w:val="cs-CZ"/>
        </w:rPr>
        <w:t>E</w:t>
      </w:r>
      <w:r w:rsidR="0046587B" w:rsidRPr="00986EC3">
        <w:rPr>
          <w:rFonts w:ascii="Arial" w:eastAsia="Arial" w:hAnsi="Arial" w:cs="Arial"/>
          <w:spacing w:val="4"/>
          <w:sz w:val="20"/>
          <w:szCs w:val="20"/>
          <w:lang w:val="cs-CZ"/>
        </w:rPr>
        <w:t>.</w:t>
      </w:r>
    </w:p>
    <w:p w14:paraId="1DAFED2B" w14:textId="77777777" w:rsidR="00C940E0" w:rsidRPr="00986EC3" w:rsidRDefault="00C940E0" w:rsidP="003666F4">
      <w:pPr>
        <w:spacing w:after="0" w:line="240" w:lineRule="auto"/>
        <w:ind w:left="1077" w:firstLine="339"/>
        <w:jc w:val="both"/>
        <w:rPr>
          <w:rFonts w:ascii="Arial" w:eastAsia="Arial" w:hAnsi="Arial" w:cs="Arial"/>
          <w:spacing w:val="4"/>
          <w:sz w:val="20"/>
          <w:szCs w:val="20"/>
          <w:lang w:val="cs-CZ"/>
        </w:rPr>
      </w:pPr>
    </w:p>
    <w:p w14:paraId="012A3F86" w14:textId="53D5EA13" w:rsidR="00A05155" w:rsidRPr="00986EC3" w:rsidRDefault="00E72D17" w:rsidP="003666F4">
      <w:pPr>
        <w:spacing w:after="0" w:line="240" w:lineRule="auto"/>
        <w:ind w:left="1077"/>
        <w:jc w:val="both"/>
        <w:rPr>
          <w:rFonts w:ascii="Arial" w:eastAsia="Arial" w:hAnsi="Arial" w:cs="Arial"/>
          <w:spacing w:val="4"/>
          <w:sz w:val="20"/>
          <w:szCs w:val="20"/>
          <w:lang w:val="cs-CZ"/>
        </w:rPr>
      </w:pPr>
      <w:r w:rsidRPr="00986EC3">
        <w:rPr>
          <w:rFonts w:ascii="Arial" w:eastAsia="Arial" w:hAnsi="Arial" w:cs="Arial"/>
          <w:spacing w:val="4"/>
          <w:sz w:val="20"/>
          <w:szCs w:val="20"/>
          <w:lang w:val="cs-CZ"/>
        </w:rPr>
        <w:t xml:space="preserve">Novinka na trhu, elektrické </w:t>
      </w:r>
      <w:proofErr w:type="spellStart"/>
      <w:r w:rsidRPr="00986EC3">
        <w:rPr>
          <w:rFonts w:ascii="Arial" w:eastAsia="Arial" w:hAnsi="Arial" w:cs="Arial"/>
          <w:spacing w:val="4"/>
          <w:sz w:val="20"/>
          <w:szCs w:val="20"/>
          <w:lang w:val="cs-CZ"/>
        </w:rPr>
        <w:t>Twingo</w:t>
      </w:r>
      <w:proofErr w:type="spellEnd"/>
      <w:r w:rsidRPr="00986EC3">
        <w:rPr>
          <w:rFonts w:ascii="Arial" w:eastAsia="Arial" w:hAnsi="Arial" w:cs="Arial"/>
          <w:spacing w:val="4"/>
          <w:sz w:val="20"/>
          <w:szCs w:val="20"/>
          <w:lang w:val="cs-CZ"/>
        </w:rPr>
        <w:t>,</w:t>
      </w:r>
      <w:r w:rsidR="00B53782" w:rsidRPr="00986EC3">
        <w:rPr>
          <w:rFonts w:ascii="Arial" w:eastAsia="Arial" w:hAnsi="Arial" w:cs="Arial"/>
          <w:spacing w:val="4"/>
          <w:sz w:val="20"/>
          <w:szCs w:val="20"/>
          <w:lang w:val="cs-CZ"/>
        </w:rPr>
        <w:t xml:space="preserve"> </w:t>
      </w:r>
      <w:r w:rsidR="00986EC3" w:rsidRPr="00986EC3">
        <w:rPr>
          <w:rFonts w:ascii="Arial" w:eastAsia="Arial" w:hAnsi="Arial" w:cs="Arial"/>
          <w:spacing w:val="4"/>
          <w:sz w:val="20"/>
          <w:szCs w:val="20"/>
          <w:lang w:val="cs-CZ"/>
        </w:rPr>
        <w:t xml:space="preserve">slouží jako nový ukazatel prodejní úspěšnosti v segmentu </w:t>
      </w:r>
      <w:r w:rsidR="00AF7CC3" w:rsidRPr="00986EC3">
        <w:rPr>
          <w:rFonts w:ascii="Arial" w:eastAsia="Arial" w:hAnsi="Arial" w:cs="Arial"/>
          <w:spacing w:val="4"/>
          <w:sz w:val="20"/>
          <w:szCs w:val="20"/>
          <w:lang w:val="cs-CZ"/>
        </w:rPr>
        <w:t>A elektrických automobilů a v Evropě jich bylo registrováno již 1760 vozů. Se svo</w:t>
      </w:r>
      <w:r w:rsidR="0085236B">
        <w:rPr>
          <w:rFonts w:ascii="Arial" w:eastAsia="Arial" w:hAnsi="Arial" w:cs="Arial"/>
          <w:spacing w:val="4"/>
          <w:sz w:val="20"/>
          <w:szCs w:val="20"/>
          <w:lang w:val="cs-CZ"/>
        </w:rPr>
        <w:t xml:space="preserve">u </w:t>
      </w:r>
      <w:r w:rsidR="00AF7CC3" w:rsidRPr="00986EC3">
        <w:rPr>
          <w:rFonts w:ascii="Arial" w:eastAsia="Arial" w:hAnsi="Arial" w:cs="Arial"/>
          <w:spacing w:val="4"/>
          <w:sz w:val="20"/>
          <w:szCs w:val="20"/>
          <w:lang w:val="cs-CZ"/>
        </w:rPr>
        <w:t xml:space="preserve">agilitou, modulární konstrukcí a dojezdem 190 km dle metodiky WLTP </w:t>
      </w:r>
      <w:r w:rsidR="00B53782" w:rsidRPr="00986EC3">
        <w:rPr>
          <w:rFonts w:ascii="Arial" w:eastAsia="Arial" w:hAnsi="Arial" w:cs="Arial"/>
          <w:spacing w:val="4"/>
          <w:sz w:val="20"/>
          <w:szCs w:val="20"/>
          <w:lang w:val="cs-CZ"/>
        </w:rPr>
        <w:t>(</w:t>
      </w:r>
      <w:r w:rsidR="00AF7CC3" w:rsidRPr="00986EC3">
        <w:rPr>
          <w:rFonts w:ascii="Arial" w:eastAsia="Arial" w:hAnsi="Arial" w:cs="Arial"/>
          <w:spacing w:val="4"/>
          <w:sz w:val="20"/>
          <w:szCs w:val="20"/>
          <w:lang w:val="cs-CZ"/>
        </w:rPr>
        <w:t xml:space="preserve">dojezd ve městě dle WLTP 270 km) je elektrické </w:t>
      </w:r>
      <w:proofErr w:type="spellStart"/>
      <w:r w:rsidR="00B53782" w:rsidRPr="00986EC3">
        <w:rPr>
          <w:rFonts w:ascii="Arial" w:eastAsia="Arial" w:hAnsi="Arial" w:cs="Arial"/>
          <w:spacing w:val="4"/>
          <w:sz w:val="20"/>
          <w:szCs w:val="20"/>
          <w:lang w:val="cs-CZ"/>
        </w:rPr>
        <w:t>Twingo</w:t>
      </w:r>
      <w:proofErr w:type="spellEnd"/>
      <w:r w:rsidR="00B53782" w:rsidRPr="00986EC3">
        <w:rPr>
          <w:rFonts w:ascii="Arial" w:eastAsia="Arial" w:hAnsi="Arial" w:cs="Arial"/>
          <w:spacing w:val="4"/>
          <w:sz w:val="20"/>
          <w:szCs w:val="20"/>
          <w:lang w:val="cs-CZ"/>
        </w:rPr>
        <w:t xml:space="preserve"> </w:t>
      </w:r>
      <w:r w:rsidR="00986EC3" w:rsidRPr="00986EC3">
        <w:rPr>
          <w:rFonts w:ascii="Arial" w:eastAsia="Arial" w:hAnsi="Arial" w:cs="Arial"/>
          <w:spacing w:val="4"/>
          <w:sz w:val="20"/>
          <w:szCs w:val="20"/>
          <w:lang w:val="cs-CZ"/>
        </w:rPr>
        <w:t>tím nejlepším</w:t>
      </w:r>
      <w:r w:rsidR="00AF7CC3" w:rsidRPr="00986EC3">
        <w:rPr>
          <w:rFonts w:ascii="Arial" w:eastAsia="Arial" w:hAnsi="Arial" w:cs="Arial"/>
          <w:spacing w:val="4"/>
          <w:sz w:val="20"/>
          <w:szCs w:val="20"/>
          <w:lang w:val="cs-CZ"/>
        </w:rPr>
        <w:t xml:space="preserve"> partnerem pro každodenní pravidelné jízdy</w:t>
      </w:r>
      <w:r w:rsidR="00B53782" w:rsidRPr="00986EC3">
        <w:rPr>
          <w:rFonts w:ascii="Arial" w:eastAsia="Arial" w:hAnsi="Arial" w:cs="Arial"/>
          <w:spacing w:val="4"/>
          <w:sz w:val="20"/>
          <w:szCs w:val="20"/>
          <w:lang w:val="cs-CZ"/>
        </w:rPr>
        <w:t>.</w:t>
      </w:r>
    </w:p>
    <w:p w14:paraId="4CD3B44C" w14:textId="77777777" w:rsidR="00B53782" w:rsidRPr="00986EC3" w:rsidRDefault="00B53782" w:rsidP="005F4214">
      <w:pPr>
        <w:spacing w:after="0" w:line="301" w:lineRule="auto"/>
        <w:ind w:left="1077" w:right="850" w:firstLine="339"/>
        <w:jc w:val="both"/>
        <w:rPr>
          <w:rFonts w:ascii="Arial" w:eastAsia="Arial" w:hAnsi="Arial" w:cs="Arial"/>
          <w:spacing w:val="4"/>
          <w:sz w:val="20"/>
          <w:szCs w:val="20"/>
          <w:lang w:val="cs-CZ"/>
        </w:rPr>
      </w:pPr>
    </w:p>
    <w:p w14:paraId="70B89F6D" w14:textId="77777777" w:rsidR="00B53782" w:rsidRPr="00986EC3" w:rsidRDefault="00B53782" w:rsidP="005F4214">
      <w:pPr>
        <w:spacing w:after="0" w:line="301" w:lineRule="auto"/>
        <w:ind w:left="1077" w:right="850" w:firstLine="339"/>
        <w:jc w:val="both"/>
        <w:rPr>
          <w:rFonts w:ascii="Arial" w:eastAsia="Arial" w:hAnsi="Arial" w:cs="Arial"/>
          <w:spacing w:val="4"/>
          <w:sz w:val="20"/>
          <w:szCs w:val="20"/>
          <w:lang w:val="cs-CZ"/>
        </w:rPr>
      </w:pPr>
    </w:p>
    <w:p w14:paraId="75C8F967" w14:textId="6F37091F" w:rsidR="00A05155" w:rsidRPr="00986EC3" w:rsidRDefault="003666F4" w:rsidP="00E35DC8">
      <w:pPr>
        <w:spacing w:after="0" w:line="301" w:lineRule="auto"/>
        <w:ind w:left="1077" w:right="850" w:firstLine="339"/>
        <w:rPr>
          <w:rFonts w:ascii="Arial" w:eastAsia="Arial" w:hAnsi="Arial" w:cs="Arial"/>
          <w:spacing w:val="4"/>
          <w:sz w:val="20"/>
          <w:szCs w:val="20"/>
          <w:lang w:val="cs-CZ"/>
        </w:rPr>
      </w:pPr>
      <w:r>
        <w:rPr>
          <w:noProof/>
          <w:lang w:val="cs-CZ"/>
        </w:rPr>
      </w:r>
      <w:r w:rsidR="00A322DE">
        <w:rPr>
          <w:noProof/>
          <w:lang w:val="cs-CZ"/>
        </w:rPr>
        <w:pict w14:anchorId="64E264A6">
          <v:rect id="Rectangle 2" o:spid="_x0000_s1026" style="width:449.25pt;height:145.25pt;visibility:visible;mso-left-percent:-10001;mso-top-percent:-10001;mso-position-horizontal:absolute;mso-position-horizontal-relative:char;mso-position-vertical:absolute;mso-position-vertical-relative:line;mso-left-percent:-10001;mso-top-percent:-10001;v-text-anchor:middle" fillcolor="#d0cece" stroked="f" strokeweight="1pt">
            <v:textbox style="mso-next-textbox:#Rectangle 2">
              <w:txbxContent>
                <w:p w14:paraId="45A27220" w14:textId="5225B5B2" w:rsidR="004C58C9" w:rsidRPr="0085236B" w:rsidRDefault="00F43352" w:rsidP="00A702C1">
                  <w:pPr>
                    <w:spacing w:after="0" w:line="240" w:lineRule="auto"/>
                    <w:jc w:val="center"/>
                    <w:rPr>
                      <w:b/>
                      <w:bCs/>
                      <w:color w:val="000000" w:themeColor="text1"/>
                      <w:lang w:val="cs-CZ"/>
                    </w:rPr>
                  </w:pPr>
                  <w:r w:rsidRPr="00D123BD">
                    <w:rPr>
                      <w:i/>
                      <w:iCs/>
                      <w:color w:val="000000" w:themeColor="text1"/>
                    </w:rPr>
                    <w:t xml:space="preserve"> </w:t>
                  </w:r>
                  <w:r w:rsidR="00AF7CC3">
                    <w:rPr>
                      <w:i/>
                      <w:iCs/>
                      <w:color w:val="000000" w:themeColor="text1"/>
                    </w:rPr>
                    <w:t>„</w:t>
                  </w:r>
                  <w:r w:rsidR="00AF7CC3" w:rsidRPr="00986EC3">
                    <w:rPr>
                      <w:i/>
                      <w:iCs/>
                      <w:color w:val="000000" w:themeColor="text1"/>
                      <w:lang w:val="cs-CZ"/>
                    </w:rPr>
                    <w:t xml:space="preserve">Navzdory </w:t>
                  </w:r>
                  <w:r w:rsidR="0085236B">
                    <w:rPr>
                      <w:i/>
                      <w:iCs/>
                      <w:color w:val="000000" w:themeColor="text1"/>
                      <w:lang w:val="cs-CZ"/>
                    </w:rPr>
                    <w:t>pan</w:t>
                  </w:r>
                  <w:r w:rsidR="00AF7CC3" w:rsidRPr="00986EC3">
                    <w:rPr>
                      <w:i/>
                      <w:iCs/>
                      <w:color w:val="000000" w:themeColor="text1"/>
                      <w:lang w:val="cs-CZ"/>
                    </w:rPr>
                    <w:t xml:space="preserve">demii </w:t>
                  </w:r>
                  <w:r w:rsidR="0085236B">
                    <w:rPr>
                      <w:i/>
                      <w:iCs/>
                      <w:color w:val="000000" w:themeColor="text1"/>
                      <w:lang w:val="cs-CZ"/>
                    </w:rPr>
                    <w:t xml:space="preserve">covid-19 </w:t>
                  </w:r>
                  <w:r w:rsidR="00986EC3" w:rsidRPr="00986EC3">
                    <w:rPr>
                      <w:i/>
                      <w:iCs/>
                      <w:color w:val="000000" w:themeColor="text1"/>
                      <w:lang w:val="cs-CZ"/>
                    </w:rPr>
                    <w:t xml:space="preserve">se </w:t>
                  </w:r>
                  <w:r w:rsidR="00AF7CC3" w:rsidRPr="00986EC3">
                    <w:rPr>
                      <w:i/>
                      <w:iCs/>
                      <w:color w:val="000000" w:themeColor="text1"/>
                      <w:lang w:val="cs-CZ"/>
                    </w:rPr>
                    <w:t>prodej elektrických automobilů v Evropě</w:t>
                  </w:r>
                  <w:r w:rsidR="0067561C" w:rsidRPr="00986EC3">
                    <w:rPr>
                      <w:i/>
                      <w:iCs/>
                      <w:color w:val="000000" w:themeColor="text1"/>
                      <w:lang w:val="cs-CZ"/>
                    </w:rPr>
                    <w:t xml:space="preserve"> </w:t>
                  </w:r>
                  <w:r w:rsidR="00AF7CC3" w:rsidRPr="00986EC3">
                    <w:rPr>
                      <w:i/>
                      <w:iCs/>
                      <w:color w:val="000000" w:themeColor="text1"/>
                      <w:lang w:val="cs-CZ"/>
                    </w:rPr>
                    <w:t>stále</w:t>
                  </w:r>
                  <w:r w:rsidR="0067561C" w:rsidRPr="00986EC3">
                    <w:rPr>
                      <w:i/>
                      <w:iCs/>
                      <w:color w:val="000000" w:themeColor="text1"/>
                      <w:lang w:val="cs-CZ"/>
                    </w:rPr>
                    <w:t xml:space="preserve"> prudce zvyšuje a tempo jeho růstu na hlavních evropských trzích činí přibližně 70 až 80</w:t>
                  </w:r>
                  <w:r w:rsidR="0085236B">
                    <w:rPr>
                      <w:i/>
                      <w:iCs/>
                      <w:color w:val="000000" w:themeColor="text1"/>
                      <w:lang w:val="cs-CZ"/>
                    </w:rPr>
                    <w:t xml:space="preserve"> </w:t>
                  </w:r>
                  <w:r w:rsidR="0067561C" w:rsidRPr="00986EC3">
                    <w:rPr>
                      <w:i/>
                      <w:iCs/>
                      <w:color w:val="000000" w:themeColor="text1"/>
                      <w:lang w:val="cs-CZ"/>
                    </w:rPr>
                    <w:t xml:space="preserve">%. </w:t>
                  </w:r>
                  <w:r w:rsidR="00986EC3" w:rsidRPr="00986EC3">
                    <w:rPr>
                      <w:i/>
                      <w:iCs/>
                      <w:color w:val="000000" w:themeColor="text1"/>
                      <w:lang w:val="cs-CZ"/>
                    </w:rPr>
                    <w:t xml:space="preserve">Elektrické automobily nyní tvoří </w:t>
                  </w:r>
                  <w:r w:rsidR="0067561C" w:rsidRPr="00986EC3">
                    <w:rPr>
                      <w:i/>
                      <w:iCs/>
                      <w:color w:val="000000" w:themeColor="text1"/>
                      <w:lang w:val="cs-CZ"/>
                    </w:rPr>
                    <w:t xml:space="preserve">přibližně </w:t>
                  </w:r>
                  <w:r w:rsidR="00D0635D" w:rsidRPr="00986EC3">
                    <w:rPr>
                      <w:i/>
                      <w:iCs/>
                      <w:color w:val="000000" w:themeColor="text1"/>
                      <w:lang w:val="cs-CZ"/>
                    </w:rPr>
                    <w:t>5</w:t>
                  </w:r>
                  <w:r w:rsidR="0085236B">
                    <w:rPr>
                      <w:i/>
                      <w:iCs/>
                      <w:color w:val="000000" w:themeColor="text1"/>
                      <w:lang w:val="cs-CZ"/>
                    </w:rPr>
                    <w:t xml:space="preserve"> </w:t>
                  </w:r>
                  <w:r w:rsidR="00D0635D" w:rsidRPr="00986EC3">
                    <w:rPr>
                      <w:i/>
                      <w:iCs/>
                      <w:color w:val="000000" w:themeColor="text1"/>
                      <w:lang w:val="cs-CZ"/>
                    </w:rPr>
                    <w:t xml:space="preserve">% </w:t>
                  </w:r>
                  <w:r w:rsidR="0067561C" w:rsidRPr="00986EC3">
                    <w:rPr>
                      <w:i/>
                      <w:iCs/>
                      <w:color w:val="000000" w:themeColor="text1"/>
                      <w:lang w:val="cs-CZ"/>
                    </w:rPr>
                    <w:t xml:space="preserve">celkového počtu </w:t>
                  </w:r>
                  <w:r w:rsidR="00986EC3" w:rsidRPr="00986EC3">
                    <w:rPr>
                      <w:i/>
                      <w:iCs/>
                      <w:color w:val="000000" w:themeColor="text1"/>
                      <w:lang w:val="cs-CZ"/>
                    </w:rPr>
                    <w:t xml:space="preserve">všech </w:t>
                  </w:r>
                  <w:r w:rsidR="0067561C" w:rsidRPr="00986EC3">
                    <w:rPr>
                      <w:i/>
                      <w:iCs/>
                      <w:color w:val="000000" w:themeColor="text1"/>
                      <w:lang w:val="cs-CZ"/>
                    </w:rPr>
                    <w:t>prodaných automobilů.</w:t>
                  </w:r>
                  <w:r w:rsidR="0085236B">
                    <w:rPr>
                      <w:i/>
                      <w:iCs/>
                      <w:color w:val="000000" w:themeColor="text1"/>
                      <w:lang w:val="cs-CZ"/>
                    </w:rPr>
                    <w:t xml:space="preserve"> </w:t>
                  </w:r>
                  <w:r w:rsidR="0067561C" w:rsidRPr="00986EC3">
                    <w:rPr>
                      <w:i/>
                      <w:iCs/>
                      <w:color w:val="000000" w:themeColor="text1"/>
                      <w:lang w:val="cs-CZ"/>
                    </w:rPr>
                    <w:t xml:space="preserve">Od ledna 2020 bylo prodáno více než 84 000 modelů Renault ZOE, což je dvojnásobek ve srovnání s rokem 2019. Dva hlavní trhy představuje Francie s 33 000 vozy a Německo, kde bylo prodáno více než 25 000 modelů ZOE. Během celé doby své evoluce bylo ZOE oceňováno zejména pro svoji univerzálnost a </w:t>
                  </w:r>
                  <w:r w:rsidR="00986EC3" w:rsidRPr="00986EC3">
                    <w:rPr>
                      <w:i/>
                      <w:iCs/>
                      <w:color w:val="000000" w:themeColor="text1"/>
                      <w:lang w:val="cs-CZ"/>
                    </w:rPr>
                    <w:t>ne</w:t>
                  </w:r>
                  <w:r w:rsidR="0085236B">
                    <w:rPr>
                      <w:i/>
                      <w:iCs/>
                      <w:color w:val="000000" w:themeColor="text1"/>
                      <w:lang w:val="cs-CZ"/>
                    </w:rPr>
                    <w:t>j</w:t>
                  </w:r>
                  <w:r w:rsidR="00986EC3" w:rsidRPr="00986EC3">
                    <w:rPr>
                      <w:i/>
                      <w:iCs/>
                      <w:color w:val="000000" w:themeColor="text1"/>
                      <w:lang w:val="cs-CZ"/>
                    </w:rPr>
                    <w:t>lepšími</w:t>
                  </w:r>
                  <w:r w:rsidR="008B7A50" w:rsidRPr="00986EC3">
                    <w:rPr>
                      <w:i/>
                      <w:iCs/>
                      <w:color w:val="000000" w:themeColor="text1"/>
                      <w:lang w:val="cs-CZ"/>
                    </w:rPr>
                    <w:t xml:space="preserve"> parametry ve své třídě</w:t>
                  </w:r>
                  <w:r w:rsidR="00986EC3" w:rsidRPr="00986EC3">
                    <w:rPr>
                      <w:i/>
                      <w:iCs/>
                      <w:color w:val="000000" w:themeColor="text1"/>
                      <w:lang w:val="cs-CZ"/>
                    </w:rPr>
                    <w:t>,</w:t>
                  </w:r>
                  <w:r w:rsidR="008B7A50" w:rsidRPr="00986EC3">
                    <w:rPr>
                      <w:i/>
                      <w:iCs/>
                      <w:color w:val="000000" w:themeColor="text1"/>
                      <w:lang w:val="cs-CZ"/>
                    </w:rPr>
                    <w:t xml:space="preserve"> a proto je také v období od začátku roku do listopadu 2020 nejprodávanějším elektrickým automobilem v Evropě</w:t>
                  </w:r>
                  <w:r w:rsidR="00D123BD" w:rsidRPr="00986EC3">
                    <w:rPr>
                      <w:i/>
                      <w:iCs/>
                      <w:color w:val="000000" w:themeColor="text1"/>
                      <w:lang w:val="cs-CZ"/>
                    </w:rPr>
                    <w:t>,</w:t>
                  </w:r>
                  <w:r w:rsidR="00D0635D" w:rsidRPr="0085236B">
                    <w:rPr>
                      <w:i/>
                      <w:iCs/>
                      <w:color w:val="000000" w:themeColor="text1"/>
                      <w:lang w:val="cs-CZ"/>
                    </w:rPr>
                    <w:t xml:space="preserve"> </w:t>
                  </w:r>
                  <w:r w:rsidR="008B7A50" w:rsidRPr="0085236B">
                    <w:rPr>
                      <w:color w:val="000000" w:themeColor="text1"/>
                      <w:lang w:val="cs-CZ"/>
                    </w:rPr>
                    <w:t xml:space="preserve">říká </w:t>
                  </w:r>
                  <w:proofErr w:type="spellStart"/>
                  <w:r w:rsidR="00D123BD" w:rsidRPr="0085236B">
                    <w:rPr>
                      <w:b/>
                      <w:bCs/>
                      <w:color w:val="000000" w:themeColor="text1"/>
                      <w:lang w:val="cs-CZ"/>
                    </w:rPr>
                    <w:t>Gilles</w:t>
                  </w:r>
                  <w:proofErr w:type="spellEnd"/>
                  <w:r w:rsidR="00D123BD" w:rsidRPr="0085236B">
                    <w:rPr>
                      <w:b/>
                      <w:bCs/>
                      <w:color w:val="000000" w:themeColor="text1"/>
                      <w:lang w:val="cs-CZ"/>
                    </w:rPr>
                    <w:t xml:space="preserve"> </w:t>
                  </w:r>
                  <w:r w:rsidR="00D0635D" w:rsidRPr="0085236B">
                    <w:rPr>
                      <w:b/>
                      <w:bCs/>
                      <w:color w:val="000000" w:themeColor="text1"/>
                      <w:lang w:val="cs-CZ"/>
                    </w:rPr>
                    <w:t>N</w:t>
                  </w:r>
                  <w:r w:rsidR="00D123BD" w:rsidRPr="0085236B">
                    <w:rPr>
                      <w:b/>
                      <w:bCs/>
                      <w:color w:val="000000" w:themeColor="text1"/>
                      <w:lang w:val="cs-CZ"/>
                    </w:rPr>
                    <w:t xml:space="preserve">ormand, SVP Electric </w:t>
                  </w:r>
                  <w:proofErr w:type="spellStart"/>
                  <w:r w:rsidR="00D123BD" w:rsidRPr="0085236B">
                    <w:rPr>
                      <w:b/>
                      <w:bCs/>
                      <w:color w:val="000000" w:themeColor="text1"/>
                      <w:lang w:val="cs-CZ"/>
                    </w:rPr>
                    <w:t>Vehicles</w:t>
                  </w:r>
                  <w:proofErr w:type="spellEnd"/>
                  <w:r w:rsidR="00D123BD" w:rsidRPr="0085236B">
                    <w:rPr>
                      <w:b/>
                      <w:bCs/>
                      <w:color w:val="000000" w:themeColor="text1"/>
                      <w:lang w:val="cs-CZ"/>
                    </w:rPr>
                    <w:t xml:space="preserve"> &amp; Mobility </w:t>
                  </w:r>
                  <w:proofErr w:type="spellStart"/>
                  <w:r w:rsidR="00D123BD" w:rsidRPr="0085236B">
                    <w:rPr>
                      <w:b/>
                      <w:bCs/>
                      <w:color w:val="000000" w:themeColor="text1"/>
                      <w:lang w:val="cs-CZ"/>
                    </w:rPr>
                    <w:t>Services</w:t>
                  </w:r>
                  <w:proofErr w:type="spellEnd"/>
                </w:p>
                <w:p w14:paraId="04012113" w14:textId="77777777" w:rsidR="004C58C9" w:rsidRPr="0085236B" w:rsidRDefault="004C58C9" w:rsidP="004C58C9">
                  <w:pPr>
                    <w:jc w:val="center"/>
                    <w:rPr>
                      <w:lang w:val="cs-CZ"/>
                    </w:rPr>
                  </w:pPr>
                </w:p>
              </w:txbxContent>
            </v:textbox>
            <w10:anchorlock/>
          </v:rect>
        </w:pict>
      </w:r>
    </w:p>
    <w:p w14:paraId="658D7A83" w14:textId="49D7964A" w:rsidR="004C58C9" w:rsidRPr="001C7ABE" w:rsidRDefault="004C58C9" w:rsidP="001C7ABE">
      <w:pPr>
        <w:spacing w:after="0" w:line="301" w:lineRule="auto"/>
        <w:ind w:right="850"/>
        <w:jc w:val="both"/>
        <w:rPr>
          <w:rFonts w:ascii="Arial" w:eastAsia="Arial" w:hAnsi="Arial" w:cs="Arial"/>
          <w:spacing w:val="4"/>
          <w:sz w:val="20"/>
          <w:szCs w:val="20"/>
          <w:lang w:val="cs-CZ"/>
        </w:rPr>
      </w:pPr>
      <w:r w:rsidRPr="00986EC3">
        <w:rPr>
          <w:rFonts w:ascii="Arial" w:eastAsia="Arial" w:hAnsi="Arial" w:cs="Arial"/>
          <w:spacing w:val="4"/>
          <w:sz w:val="20"/>
          <w:szCs w:val="20"/>
          <w:lang w:val="cs-CZ"/>
        </w:rPr>
        <w:t xml:space="preserve">  </w:t>
      </w:r>
      <w:r w:rsidR="001C7ABE">
        <w:rPr>
          <w:rFonts w:ascii="Arial" w:eastAsia="Arial" w:hAnsi="Arial" w:cs="Arial"/>
          <w:spacing w:val="4"/>
          <w:sz w:val="20"/>
          <w:szCs w:val="20"/>
          <w:lang w:val="cs-CZ"/>
        </w:rPr>
        <w:tab/>
      </w:r>
      <w:r w:rsidR="001C7ABE">
        <w:rPr>
          <w:rFonts w:ascii="Arial" w:eastAsia="Arial" w:hAnsi="Arial" w:cs="Arial"/>
          <w:spacing w:val="4"/>
          <w:sz w:val="20"/>
          <w:szCs w:val="20"/>
          <w:lang w:val="cs-CZ"/>
        </w:rPr>
        <w:tab/>
      </w:r>
      <w:hyperlink r:id="rId13" w:history="1">
        <w:r w:rsidR="00E218B0" w:rsidRPr="001C7ABE">
          <w:rPr>
            <w:rStyle w:val="Hypertextovodkaz"/>
            <w:rFonts w:ascii="Arial" w:eastAsia="Arial" w:hAnsi="Arial" w:cs="Arial"/>
            <w:b/>
            <w:bCs/>
            <w:i/>
            <w:iCs/>
            <w:spacing w:val="4"/>
            <w:sz w:val="16"/>
            <w:szCs w:val="16"/>
            <w:lang w:val="cs-CZ"/>
          </w:rPr>
          <w:t>Přečtěte si celý rozhovor</w:t>
        </w:r>
        <w:r w:rsidR="00D007BA" w:rsidRPr="001C7ABE">
          <w:rPr>
            <w:rStyle w:val="Hypertextovodkaz"/>
            <w:rFonts w:ascii="Arial" w:eastAsia="Arial" w:hAnsi="Arial" w:cs="Arial"/>
            <w:b/>
            <w:bCs/>
            <w:i/>
            <w:iCs/>
            <w:spacing w:val="4"/>
            <w:sz w:val="16"/>
            <w:szCs w:val="16"/>
            <w:lang w:val="cs-CZ"/>
          </w:rPr>
          <w:t xml:space="preserve"> </w:t>
        </w:r>
        <w:r w:rsidR="00E218B0" w:rsidRPr="001C7ABE">
          <w:rPr>
            <w:rStyle w:val="Hypertextovodkaz"/>
            <w:rFonts w:ascii="Arial" w:eastAsia="Arial" w:hAnsi="Arial" w:cs="Arial"/>
            <w:b/>
            <w:bCs/>
            <w:i/>
            <w:iCs/>
            <w:spacing w:val="4"/>
            <w:sz w:val="16"/>
            <w:szCs w:val="16"/>
            <w:lang w:val="cs-CZ"/>
          </w:rPr>
          <w:t xml:space="preserve">s </w:t>
        </w:r>
        <w:proofErr w:type="spellStart"/>
        <w:r w:rsidR="00D007BA" w:rsidRPr="001C7ABE">
          <w:rPr>
            <w:rStyle w:val="Hypertextovodkaz"/>
            <w:rFonts w:ascii="Arial" w:eastAsia="Arial" w:hAnsi="Arial" w:cs="Arial"/>
            <w:b/>
            <w:bCs/>
            <w:i/>
            <w:iCs/>
            <w:spacing w:val="4"/>
            <w:sz w:val="16"/>
            <w:szCs w:val="16"/>
            <w:lang w:val="cs-CZ"/>
          </w:rPr>
          <w:t>Gilles</w:t>
        </w:r>
        <w:r w:rsidR="00E218B0" w:rsidRPr="001C7ABE">
          <w:rPr>
            <w:rStyle w:val="Hypertextovodkaz"/>
            <w:rFonts w:ascii="Arial" w:eastAsia="Arial" w:hAnsi="Arial" w:cs="Arial"/>
            <w:b/>
            <w:bCs/>
            <w:i/>
            <w:iCs/>
            <w:spacing w:val="4"/>
            <w:sz w:val="16"/>
            <w:szCs w:val="16"/>
            <w:lang w:val="cs-CZ"/>
          </w:rPr>
          <w:t>em</w:t>
        </w:r>
        <w:proofErr w:type="spellEnd"/>
        <w:r w:rsidR="00D007BA" w:rsidRPr="001C7ABE">
          <w:rPr>
            <w:rStyle w:val="Hypertextovodkaz"/>
            <w:rFonts w:ascii="Arial" w:eastAsia="Arial" w:hAnsi="Arial" w:cs="Arial"/>
            <w:b/>
            <w:bCs/>
            <w:i/>
            <w:iCs/>
            <w:spacing w:val="4"/>
            <w:sz w:val="16"/>
            <w:szCs w:val="16"/>
            <w:lang w:val="cs-CZ"/>
          </w:rPr>
          <w:t xml:space="preserve"> Normand</w:t>
        </w:r>
        <w:r w:rsidR="00E218B0" w:rsidRPr="001C7ABE">
          <w:rPr>
            <w:rStyle w:val="Hypertextovodkaz"/>
            <w:rFonts w:ascii="Arial" w:eastAsia="Arial" w:hAnsi="Arial" w:cs="Arial"/>
            <w:b/>
            <w:bCs/>
            <w:i/>
            <w:iCs/>
            <w:spacing w:val="4"/>
            <w:sz w:val="16"/>
            <w:szCs w:val="16"/>
            <w:lang w:val="cs-CZ"/>
          </w:rPr>
          <w:t xml:space="preserve">em na </w:t>
        </w:r>
        <w:r w:rsidR="00D007BA" w:rsidRPr="001C7ABE">
          <w:rPr>
            <w:rStyle w:val="Hypertextovodkaz"/>
            <w:rFonts w:ascii="Arial" w:eastAsia="Arial" w:hAnsi="Arial" w:cs="Arial"/>
            <w:b/>
            <w:bCs/>
            <w:i/>
            <w:iCs/>
            <w:spacing w:val="4"/>
            <w:sz w:val="16"/>
            <w:szCs w:val="16"/>
            <w:lang w:val="cs-CZ"/>
          </w:rPr>
          <w:t>EasyElectricLife</w:t>
        </w:r>
      </w:hyperlink>
      <w:r w:rsidR="001C7ABE" w:rsidRPr="001C7ABE">
        <w:rPr>
          <w:rStyle w:val="Hypertextovodkaz"/>
          <w:rFonts w:ascii="Arial" w:eastAsia="Arial" w:hAnsi="Arial" w:cs="Arial"/>
          <w:b/>
          <w:bCs/>
          <w:i/>
          <w:iCs/>
          <w:spacing w:val="4"/>
          <w:sz w:val="16"/>
          <w:szCs w:val="16"/>
          <w:lang w:val="cs-CZ"/>
        </w:rPr>
        <w:t>.com</w:t>
      </w:r>
    </w:p>
    <w:p w14:paraId="7FA1F357" w14:textId="77777777" w:rsidR="000E35C0" w:rsidRPr="00986EC3" w:rsidRDefault="000E35C0" w:rsidP="00A702C1">
      <w:pPr>
        <w:spacing w:before="2" w:after="0" w:line="200" w:lineRule="exact"/>
        <w:ind w:left="1077" w:right="412"/>
        <w:jc w:val="both"/>
        <w:rPr>
          <w:rFonts w:ascii="Arial" w:hAnsi="Arial" w:cs="Arial"/>
          <w:sz w:val="20"/>
          <w:szCs w:val="20"/>
          <w:lang w:val="cs-CZ"/>
        </w:rPr>
      </w:pPr>
    </w:p>
    <w:p w14:paraId="0CAEB5B4" w14:textId="77777777" w:rsidR="001C7ABE" w:rsidRDefault="001C7ABE" w:rsidP="00A702C1">
      <w:pPr>
        <w:spacing w:after="0" w:line="240" w:lineRule="auto"/>
        <w:ind w:left="1077"/>
        <w:jc w:val="both"/>
        <w:rPr>
          <w:rFonts w:ascii="Arial" w:eastAsia="Arial" w:hAnsi="Arial" w:cs="Arial"/>
          <w:spacing w:val="4"/>
          <w:sz w:val="20"/>
          <w:szCs w:val="20"/>
          <w:lang w:val="cs-CZ"/>
        </w:rPr>
      </w:pPr>
    </w:p>
    <w:p w14:paraId="03014533" w14:textId="6EAD62A8" w:rsidR="000E35C0" w:rsidRPr="0085236B" w:rsidRDefault="008B7A50" w:rsidP="00A702C1">
      <w:pPr>
        <w:spacing w:after="0" w:line="240" w:lineRule="auto"/>
        <w:ind w:left="1077"/>
        <w:jc w:val="both"/>
        <w:rPr>
          <w:rFonts w:ascii="Arial" w:eastAsia="Arial" w:hAnsi="Arial" w:cs="Arial"/>
          <w:sz w:val="20"/>
          <w:szCs w:val="20"/>
          <w:lang w:val="cs-CZ"/>
        </w:rPr>
      </w:pPr>
      <w:r w:rsidRPr="00986EC3">
        <w:rPr>
          <w:rFonts w:ascii="Arial" w:eastAsia="Arial" w:hAnsi="Arial" w:cs="Arial"/>
          <w:spacing w:val="4"/>
          <w:sz w:val="20"/>
          <w:szCs w:val="20"/>
          <w:lang w:val="cs-CZ"/>
        </w:rPr>
        <w:t xml:space="preserve">Paleta automobilů Renault s plně elektrickým pohonem také obsahuje modely </w:t>
      </w:r>
      <w:proofErr w:type="spellStart"/>
      <w:r w:rsidR="00BD6107" w:rsidRPr="00986EC3">
        <w:rPr>
          <w:rFonts w:ascii="Arial" w:eastAsia="Arial" w:hAnsi="Arial" w:cs="Arial"/>
          <w:spacing w:val="4"/>
          <w:sz w:val="20"/>
          <w:szCs w:val="20"/>
          <w:lang w:val="cs-CZ"/>
        </w:rPr>
        <w:t>Twizy</w:t>
      </w:r>
      <w:proofErr w:type="spellEnd"/>
      <w:r w:rsidRPr="00986EC3">
        <w:rPr>
          <w:rFonts w:ascii="Arial" w:eastAsia="Arial" w:hAnsi="Arial" w:cs="Arial"/>
          <w:spacing w:val="4"/>
          <w:sz w:val="20"/>
          <w:szCs w:val="20"/>
          <w:lang w:val="cs-CZ"/>
        </w:rPr>
        <w:t>, kterého bylo prodáno již více než 31</w:t>
      </w:r>
      <w:r w:rsidR="00986EC3" w:rsidRPr="00986EC3">
        <w:rPr>
          <w:rFonts w:ascii="Arial" w:eastAsia="Arial" w:hAnsi="Arial" w:cs="Arial"/>
          <w:spacing w:val="4"/>
          <w:sz w:val="20"/>
          <w:szCs w:val="20"/>
          <w:lang w:val="cs-CZ"/>
        </w:rPr>
        <w:t>000</w:t>
      </w:r>
      <w:r w:rsidRPr="00986EC3">
        <w:rPr>
          <w:rFonts w:ascii="Arial" w:eastAsia="Arial" w:hAnsi="Arial" w:cs="Arial"/>
          <w:spacing w:val="4"/>
          <w:sz w:val="20"/>
          <w:szCs w:val="20"/>
          <w:lang w:val="cs-CZ"/>
        </w:rPr>
        <w:t xml:space="preserve"> kusů, a </w:t>
      </w:r>
      <w:r w:rsidR="00986EC3" w:rsidRPr="00986EC3">
        <w:rPr>
          <w:rFonts w:ascii="Arial" w:eastAsia="Arial" w:hAnsi="Arial" w:cs="Arial"/>
          <w:spacing w:val="4"/>
          <w:sz w:val="20"/>
          <w:szCs w:val="20"/>
          <w:lang w:val="cs-CZ"/>
        </w:rPr>
        <w:t xml:space="preserve">dodávkový automobil </w:t>
      </w:r>
      <w:r w:rsidR="00BD6107" w:rsidRPr="00986EC3">
        <w:rPr>
          <w:rFonts w:ascii="Arial" w:eastAsia="Arial" w:hAnsi="Arial" w:cs="Arial"/>
          <w:spacing w:val="4"/>
          <w:sz w:val="20"/>
          <w:szCs w:val="20"/>
          <w:lang w:val="cs-CZ"/>
        </w:rPr>
        <w:t xml:space="preserve">Master Z.E. </w:t>
      </w:r>
      <w:r w:rsidRPr="00986EC3">
        <w:rPr>
          <w:rFonts w:ascii="Arial" w:eastAsia="Arial" w:hAnsi="Arial" w:cs="Arial"/>
          <w:spacing w:val="4"/>
          <w:sz w:val="20"/>
          <w:szCs w:val="20"/>
          <w:lang w:val="cs-CZ"/>
        </w:rPr>
        <w:t xml:space="preserve">s užitečným zatížením až 3,5 tun. Díky svým zkušenostem v oblasti elektromobility mohla společnost Renault nedávno </w:t>
      </w:r>
      <w:r w:rsidR="00986EC3" w:rsidRPr="00986EC3">
        <w:rPr>
          <w:rFonts w:ascii="Arial" w:eastAsia="Arial" w:hAnsi="Arial" w:cs="Arial"/>
          <w:spacing w:val="4"/>
          <w:sz w:val="20"/>
          <w:szCs w:val="20"/>
          <w:lang w:val="cs-CZ"/>
        </w:rPr>
        <w:t>otevřít</w:t>
      </w:r>
      <w:r w:rsidRPr="00986EC3">
        <w:rPr>
          <w:rFonts w:ascii="Arial" w:eastAsia="Arial" w:hAnsi="Arial" w:cs="Arial"/>
          <w:spacing w:val="4"/>
          <w:sz w:val="20"/>
          <w:szCs w:val="20"/>
          <w:lang w:val="cs-CZ"/>
        </w:rPr>
        <w:t xml:space="preserve"> novou kapitolu v nabídce elektromobilů, kterou je model </w:t>
      </w:r>
      <w:proofErr w:type="spellStart"/>
      <w:r w:rsidR="00BD6107" w:rsidRPr="00986EC3">
        <w:rPr>
          <w:rFonts w:ascii="Arial" w:eastAsia="Arial" w:hAnsi="Arial" w:cs="Arial"/>
          <w:spacing w:val="4"/>
          <w:sz w:val="20"/>
          <w:szCs w:val="20"/>
          <w:lang w:val="cs-CZ"/>
        </w:rPr>
        <w:t>Megane</w:t>
      </w:r>
      <w:proofErr w:type="spellEnd"/>
      <w:r w:rsidR="00BD6107" w:rsidRPr="00986EC3">
        <w:rPr>
          <w:rFonts w:ascii="Arial" w:eastAsia="Arial" w:hAnsi="Arial" w:cs="Arial"/>
          <w:spacing w:val="4"/>
          <w:sz w:val="20"/>
          <w:szCs w:val="20"/>
          <w:lang w:val="cs-CZ"/>
        </w:rPr>
        <w:t xml:space="preserve"> </w:t>
      </w:r>
      <w:proofErr w:type="spellStart"/>
      <w:r w:rsidR="00BD6107" w:rsidRPr="00986EC3">
        <w:rPr>
          <w:rFonts w:ascii="Arial" w:eastAsia="Arial" w:hAnsi="Arial" w:cs="Arial"/>
          <w:spacing w:val="4"/>
          <w:sz w:val="20"/>
          <w:szCs w:val="20"/>
          <w:lang w:val="cs-CZ"/>
        </w:rPr>
        <w:t>eVision</w:t>
      </w:r>
      <w:proofErr w:type="spellEnd"/>
      <w:r w:rsidR="00BD6107" w:rsidRPr="00986EC3">
        <w:rPr>
          <w:rFonts w:ascii="Arial" w:eastAsia="Arial" w:hAnsi="Arial" w:cs="Arial"/>
          <w:spacing w:val="4"/>
          <w:sz w:val="20"/>
          <w:szCs w:val="20"/>
          <w:lang w:val="cs-CZ"/>
        </w:rPr>
        <w:t xml:space="preserve">. </w:t>
      </w:r>
      <w:r w:rsidR="00BF3F53" w:rsidRPr="00986EC3">
        <w:rPr>
          <w:rFonts w:ascii="Arial" w:eastAsia="Arial" w:hAnsi="Arial" w:cs="Arial"/>
          <w:spacing w:val="4"/>
          <w:sz w:val="20"/>
          <w:szCs w:val="20"/>
          <w:lang w:val="cs-CZ"/>
        </w:rPr>
        <w:t>Sériově vyráběná verze tohoto</w:t>
      </w:r>
      <w:r w:rsidRPr="00986EC3">
        <w:rPr>
          <w:rFonts w:ascii="Arial" w:eastAsia="Arial" w:hAnsi="Arial" w:cs="Arial"/>
          <w:spacing w:val="4"/>
          <w:sz w:val="20"/>
          <w:szCs w:val="20"/>
          <w:lang w:val="cs-CZ"/>
        </w:rPr>
        <w:t xml:space="preserve"> automobil</w:t>
      </w:r>
      <w:r w:rsidR="00BF3F53" w:rsidRPr="00986EC3">
        <w:rPr>
          <w:rFonts w:ascii="Arial" w:eastAsia="Arial" w:hAnsi="Arial" w:cs="Arial"/>
          <w:spacing w:val="4"/>
          <w:sz w:val="20"/>
          <w:szCs w:val="20"/>
          <w:lang w:val="cs-CZ"/>
        </w:rPr>
        <w:t xml:space="preserve">u, postaveného na </w:t>
      </w:r>
      <w:r w:rsidRPr="00986EC3">
        <w:rPr>
          <w:rFonts w:ascii="Arial" w:eastAsia="Arial" w:hAnsi="Arial" w:cs="Arial"/>
          <w:spacing w:val="4"/>
          <w:sz w:val="20"/>
          <w:szCs w:val="20"/>
          <w:lang w:val="cs-CZ"/>
        </w:rPr>
        <w:t xml:space="preserve">platformě </w:t>
      </w:r>
      <w:r w:rsidR="00BF3F53" w:rsidRPr="00986EC3">
        <w:rPr>
          <w:rFonts w:ascii="Arial" w:eastAsia="Arial" w:hAnsi="Arial" w:cs="Arial"/>
          <w:spacing w:val="4"/>
          <w:sz w:val="20"/>
          <w:szCs w:val="20"/>
          <w:lang w:val="cs-CZ"/>
        </w:rPr>
        <w:t>Aliance</w:t>
      </w:r>
      <w:r w:rsidR="00BD6107" w:rsidRPr="00986EC3">
        <w:rPr>
          <w:rFonts w:ascii="Arial" w:eastAsia="Arial" w:hAnsi="Arial" w:cs="Arial"/>
          <w:spacing w:val="4"/>
          <w:sz w:val="20"/>
          <w:szCs w:val="20"/>
          <w:lang w:val="cs-CZ"/>
        </w:rPr>
        <w:t xml:space="preserve"> CMF-EV </w:t>
      </w:r>
      <w:r w:rsidR="00BF3F53" w:rsidRPr="00986EC3">
        <w:rPr>
          <w:rFonts w:ascii="Arial" w:eastAsia="Arial" w:hAnsi="Arial" w:cs="Arial"/>
          <w:spacing w:val="4"/>
          <w:sz w:val="20"/>
          <w:szCs w:val="20"/>
          <w:lang w:val="cs-CZ"/>
        </w:rPr>
        <w:t xml:space="preserve">a vycházejícího z modelu </w:t>
      </w:r>
      <w:proofErr w:type="spellStart"/>
      <w:r w:rsidR="00BD6107" w:rsidRPr="00986EC3">
        <w:rPr>
          <w:rFonts w:ascii="Arial" w:eastAsia="Arial" w:hAnsi="Arial" w:cs="Arial"/>
          <w:spacing w:val="4"/>
          <w:sz w:val="20"/>
          <w:szCs w:val="20"/>
          <w:lang w:val="cs-CZ"/>
        </w:rPr>
        <w:t>Megane</w:t>
      </w:r>
      <w:proofErr w:type="spellEnd"/>
      <w:r w:rsidR="00BD6107" w:rsidRPr="00986EC3">
        <w:rPr>
          <w:rFonts w:ascii="Arial" w:eastAsia="Arial" w:hAnsi="Arial" w:cs="Arial"/>
          <w:spacing w:val="4"/>
          <w:sz w:val="20"/>
          <w:szCs w:val="20"/>
          <w:lang w:val="cs-CZ"/>
        </w:rPr>
        <w:t xml:space="preserve"> </w:t>
      </w:r>
      <w:proofErr w:type="spellStart"/>
      <w:r w:rsidR="00BD6107" w:rsidRPr="00986EC3">
        <w:rPr>
          <w:rFonts w:ascii="Arial" w:eastAsia="Arial" w:hAnsi="Arial" w:cs="Arial"/>
          <w:spacing w:val="4"/>
          <w:sz w:val="20"/>
          <w:szCs w:val="20"/>
          <w:lang w:val="cs-CZ"/>
        </w:rPr>
        <w:t>eVision</w:t>
      </w:r>
      <w:proofErr w:type="spellEnd"/>
      <w:r w:rsidR="00BF3F53" w:rsidRPr="00986EC3">
        <w:rPr>
          <w:rFonts w:ascii="Arial" w:eastAsia="Arial" w:hAnsi="Arial" w:cs="Arial"/>
          <w:spacing w:val="4"/>
          <w:sz w:val="20"/>
          <w:szCs w:val="20"/>
          <w:lang w:val="cs-CZ"/>
        </w:rPr>
        <w:t xml:space="preserve">, bude odpovědí společnosti Renault v segmentu elektrických osobních automobilů </w:t>
      </w:r>
      <w:r w:rsidR="00986EC3" w:rsidRPr="00986EC3">
        <w:rPr>
          <w:rFonts w:ascii="Arial" w:eastAsia="Arial" w:hAnsi="Arial" w:cs="Arial"/>
          <w:spacing w:val="4"/>
          <w:sz w:val="20"/>
          <w:szCs w:val="20"/>
          <w:lang w:val="cs-CZ"/>
        </w:rPr>
        <w:t>kategorie</w:t>
      </w:r>
      <w:r w:rsidR="00BF3F53" w:rsidRPr="00986EC3">
        <w:rPr>
          <w:rFonts w:ascii="Arial" w:eastAsia="Arial" w:hAnsi="Arial" w:cs="Arial"/>
          <w:spacing w:val="4"/>
          <w:sz w:val="20"/>
          <w:szCs w:val="20"/>
          <w:lang w:val="cs-CZ"/>
        </w:rPr>
        <w:t xml:space="preserve"> C.</w:t>
      </w:r>
      <w:r w:rsidR="00BD6107" w:rsidRPr="00986EC3">
        <w:rPr>
          <w:rFonts w:ascii="Arial" w:eastAsia="Arial" w:hAnsi="Arial" w:cs="Arial"/>
          <w:spacing w:val="4"/>
          <w:sz w:val="20"/>
          <w:szCs w:val="20"/>
          <w:lang w:val="cs-CZ"/>
        </w:rPr>
        <w:t xml:space="preserve"> </w:t>
      </w:r>
      <w:r w:rsidR="00BF3F53" w:rsidRPr="00986EC3">
        <w:rPr>
          <w:rFonts w:ascii="Arial" w:eastAsia="Arial" w:hAnsi="Arial" w:cs="Arial"/>
          <w:spacing w:val="4"/>
          <w:sz w:val="20"/>
          <w:szCs w:val="20"/>
          <w:lang w:val="cs-CZ"/>
        </w:rPr>
        <w:t>Kromě elektrizace celé výrobní řady nabízí Renault doplňkově také hybrid</w:t>
      </w:r>
      <w:r w:rsidR="00986EC3" w:rsidRPr="00986EC3">
        <w:rPr>
          <w:rFonts w:ascii="Arial" w:eastAsia="Arial" w:hAnsi="Arial" w:cs="Arial"/>
          <w:spacing w:val="4"/>
          <w:sz w:val="20"/>
          <w:szCs w:val="20"/>
          <w:lang w:val="cs-CZ"/>
        </w:rPr>
        <w:t>ní a plug</w:t>
      </w:r>
      <w:r w:rsidR="00BF3F53" w:rsidRPr="00986EC3">
        <w:rPr>
          <w:rFonts w:ascii="Arial" w:eastAsia="Arial" w:hAnsi="Arial" w:cs="Arial"/>
          <w:spacing w:val="4"/>
          <w:sz w:val="20"/>
          <w:szCs w:val="20"/>
          <w:lang w:val="cs-CZ"/>
        </w:rPr>
        <w:t>-in verze svých bestsellerů (</w:t>
      </w:r>
      <w:proofErr w:type="spellStart"/>
      <w:r w:rsidR="00BF3F53" w:rsidRPr="00986EC3">
        <w:rPr>
          <w:rFonts w:ascii="Arial" w:eastAsia="Arial" w:hAnsi="Arial" w:cs="Arial"/>
          <w:spacing w:val="4"/>
          <w:sz w:val="20"/>
          <w:szCs w:val="20"/>
          <w:lang w:val="cs-CZ"/>
        </w:rPr>
        <w:t>Clio</w:t>
      </w:r>
      <w:proofErr w:type="spellEnd"/>
      <w:r w:rsidR="00BF3F53" w:rsidRPr="00986EC3">
        <w:rPr>
          <w:rFonts w:ascii="Arial" w:eastAsia="Arial" w:hAnsi="Arial" w:cs="Arial"/>
          <w:spacing w:val="4"/>
          <w:sz w:val="20"/>
          <w:szCs w:val="20"/>
          <w:lang w:val="cs-CZ"/>
        </w:rPr>
        <w:t xml:space="preserve">, Captur </w:t>
      </w:r>
      <w:proofErr w:type="gramStart"/>
      <w:r w:rsidR="00BF3F53" w:rsidRPr="00986EC3">
        <w:rPr>
          <w:rFonts w:ascii="Arial" w:eastAsia="Arial" w:hAnsi="Arial" w:cs="Arial"/>
          <w:spacing w:val="4"/>
          <w:sz w:val="20"/>
          <w:szCs w:val="20"/>
          <w:lang w:val="cs-CZ"/>
        </w:rPr>
        <w:t xml:space="preserve">a </w:t>
      </w:r>
      <w:r w:rsidR="00BD6107" w:rsidRPr="00986EC3">
        <w:rPr>
          <w:rFonts w:ascii="Arial" w:eastAsia="Arial" w:hAnsi="Arial" w:cs="Arial"/>
          <w:spacing w:val="4"/>
          <w:sz w:val="20"/>
          <w:szCs w:val="20"/>
          <w:lang w:val="cs-CZ"/>
        </w:rPr>
        <w:t xml:space="preserve"> </w:t>
      </w:r>
      <w:proofErr w:type="spellStart"/>
      <w:r w:rsidR="00BD6107" w:rsidRPr="00986EC3">
        <w:rPr>
          <w:rFonts w:ascii="Arial" w:eastAsia="Arial" w:hAnsi="Arial" w:cs="Arial"/>
          <w:spacing w:val="4"/>
          <w:sz w:val="20"/>
          <w:szCs w:val="20"/>
          <w:lang w:val="cs-CZ"/>
        </w:rPr>
        <w:t>Megane</w:t>
      </w:r>
      <w:proofErr w:type="spellEnd"/>
      <w:proofErr w:type="gramEnd"/>
      <w:r w:rsidR="00BD6107" w:rsidRPr="00986EC3">
        <w:rPr>
          <w:rFonts w:ascii="Arial" w:eastAsia="Arial" w:hAnsi="Arial" w:cs="Arial"/>
          <w:spacing w:val="4"/>
          <w:sz w:val="20"/>
          <w:szCs w:val="20"/>
          <w:lang w:val="cs-CZ"/>
        </w:rPr>
        <w:t xml:space="preserve">) </w:t>
      </w:r>
      <w:r w:rsidR="00BF3F53" w:rsidRPr="00986EC3">
        <w:rPr>
          <w:rFonts w:ascii="Arial" w:eastAsia="Arial" w:hAnsi="Arial" w:cs="Arial"/>
          <w:spacing w:val="4"/>
          <w:sz w:val="20"/>
          <w:szCs w:val="20"/>
          <w:lang w:val="cs-CZ"/>
        </w:rPr>
        <w:t xml:space="preserve">a také u nových nastupujících automobilů </w:t>
      </w:r>
      <w:r w:rsidR="00BD6107" w:rsidRPr="00986EC3">
        <w:rPr>
          <w:rFonts w:ascii="Arial" w:eastAsia="Arial" w:hAnsi="Arial" w:cs="Arial"/>
          <w:spacing w:val="4"/>
          <w:sz w:val="20"/>
          <w:szCs w:val="20"/>
          <w:lang w:val="cs-CZ"/>
        </w:rPr>
        <w:t xml:space="preserve"> </w:t>
      </w:r>
      <w:proofErr w:type="spellStart"/>
      <w:r w:rsidR="00BD6107" w:rsidRPr="00986EC3">
        <w:rPr>
          <w:rFonts w:ascii="Arial" w:eastAsia="Arial" w:hAnsi="Arial" w:cs="Arial"/>
          <w:spacing w:val="4"/>
          <w:sz w:val="20"/>
          <w:szCs w:val="20"/>
          <w:lang w:val="cs-CZ"/>
        </w:rPr>
        <w:t>Arkana</w:t>
      </w:r>
      <w:proofErr w:type="spellEnd"/>
      <w:r w:rsidR="00553803" w:rsidRPr="00986EC3">
        <w:rPr>
          <w:rFonts w:ascii="Arial" w:eastAsia="Arial" w:hAnsi="Arial" w:cs="Arial"/>
          <w:spacing w:val="4"/>
          <w:sz w:val="20"/>
          <w:szCs w:val="20"/>
          <w:lang w:val="cs-CZ"/>
        </w:rPr>
        <w:t>.</w:t>
      </w:r>
    </w:p>
    <w:p w14:paraId="0FE04297" w14:textId="51EF9625" w:rsidR="000435D1" w:rsidRDefault="000435D1" w:rsidP="0085236B">
      <w:pPr>
        <w:tabs>
          <w:tab w:val="left" w:pos="1770"/>
        </w:tabs>
        <w:spacing w:after="0"/>
        <w:ind w:right="1077"/>
        <w:rPr>
          <w:rFonts w:ascii="Arial" w:hAnsi="Arial" w:cs="Arial"/>
          <w:sz w:val="18"/>
          <w:szCs w:val="18"/>
        </w:rPr>
      </w:pPr>
    </w:p>
    <w:p w14:paraId="2343B0ED" w14:textId="77777777" w:rsidR="0085236B" w:rsidRPr="00402959" w:rsidRDefault="0085236B" w:rsidP="0085236B">
      <w:pPr>
        <w:tabs>
          <w:tab w:val="left" w:pos="9498"/>
        </w:tabs>
        <w:spacing w:after="120"/>
        <w:ind w:left="1077" w:right="1263"/>
        <w:rPr>
          <w:rFonts w:ascii="Arial" w:hAnsi="Arial" w:cs="Arial"/>
          <w:b/>
          <w:sz w:val="18"/>
          <w:szCs w:val="18"/>
          <w:lang w:val="cs-CZ"/>
        </w:rPr>
      </w:pPr>
      <w:r w:rsidRPr="00402959">
        <w:rPr>
          <w:rFonts w:ascii="Arial" w:hAnsi="Arial" w:cs="Arial"/>
          <w:b/>
          <w:sz w:val="18"/>
          <w:szCs w:val="18"/>
          <w:lang w:val="cs-CZ"/>
        </w:rPr>
        <w:t>O značce Renault</w:t>
      </w:r>
    </w:p>
    <w:p w14:paraId="5AE52184" w14:textId="7CAE1A33" w:rsidR="0085236B" w:rsidRPr="0085236B" w:rsidRDefault="0085236B" w:rsidP="00D4515B">
      <w:pPr>
        <w:tabs>
          <w:tab w:val="left" w:pos="1770"/>
          <w:tab w:val="left" w:pos="9639"/>
        </w:tabs>
        <w:ind w:left="1077"/>
        <w:jc w:val="both"/>
        <w:rPr>
          <w:rFonts w:ascii="Arial" w:hAnsi="Arial" w:cs="Arial"/>
          <w:sz w:val="18"/>
          <w:szCs w:val="18"/>
          <w:lang w:val="cs-CZ"/>
        </w:rPr>
      </w:pPr>
      <w:r w:rsidRPr="00402959">
        <w:rPr>
          <w:rFonts w:ascii="Arial" w:hAnsi="Arial" w:cs="Arial"/>
          <w:sz w:val="18"/>
          <w:szCs w:val="18"/>
          <w:lang w:val="cs-CZ"/>
        </w:rPr>
        <w:t>Renault je globální značka skupiny, která je dostupná ve 134 zemích a prodává ji více než 12 000 prodejců. Jakožto přední francouzská značka ve světě se Renault vždy snažil přetvořit mobilitu pomocí vývoje inovativních konceptů. Modely značky svými lákavými, svůdnými tvary usnadňují životy jejich řidičům díky své všestrannosti, konektivitě a intuitivním funkcím. Renault denně pracuje na inovacích, aby zákazníkům usnadnil každodenní život a oni tak mohli žít své životy naplno.</w:t>
      </w:r>
      <w:bookmarkStart w:id="0" w:name="_GoBack"/>
      <w:bookmarkEnd w:id="0"/>
    </w:p>
    <w:p w14:paraId="58B415AF" w14:textId="39EF3BD2" w:rsidR="00A70978" w:rsidRDefault="00A70978" w:rsidP="008A46C6">
      <w:pPr>
        <w:spacing w:after="0" w:line="260" w:lineRule="atLeast"/>
        <w:ind w:left="1077" w:right="1304"/>
        <w:jc w:val="both"/>
        <w:rPr>
          <w:rFonts w:ascii="Arial" w:eastAsia="Arial" w:hAnsi="Arial" w:cs="Arial"/>
          <w:b/>
          <w:bCs/>
          <w:spacing w:val="2"/>
          <w:sz w:val="18"/>
          <w:szCs w:val="18"/>
          <w:lang w:val="es-ES"/>
        </w:rPr>
      </w:pPr>
    </w:p>
    <w:p w14:paraId="29D6A99A" w14:textId="2B354945" w:rsidR="00D4515B" w:rsidRDefault="00D4515B" w:rsidP="008A46C6">
      <w:pPr>
        <w:spacing w:after="0" w:line="260" w:lineRule="atLeast"/>
        <w:ind w:left="1077" w:right="1304"/>
        <w:jc w:val="both"/>
        <w:rPr>
          <w:rFonts w:ascii="Arial" w:eastAsia="Arial" w:hAnsi="Arial" w:cs="Arial"/>
          <w:b/>
          <w:bCs/>
          <w:spacing w:val="2"/>
          <w:sz w:val="18"/>
          <w:szCs w:val="18"/>
          <w:lang w:val="es-ES"/>
        </w:rPr>
      </w:pPr>
    </w:p>
    <w:p w14:paraId="3648AB1E" w14:textId="1CD96994" w:rsidR="00D4515B" w:rsidRDefault="00D4515B" w:rsidP="008A46C6">
      <w:pPr>
        <w:spacing w:after="0" w:line="260" w:lineRule="atLeast"/>
        <w:ind w:left="1077" w:right="1304"/>
        <w:jc w:val="both"/>
        <w:rPr>
          <w:rFonts w:ascii="Arial" w:eastAsia="Arial" w:hAnsi="Arial" w:cs="Arial"/>
          <w:b/>
          <w:bCs/>
          <w:spacing w:val="2"/>
          <w:sz w:val="18"/>
          <w:szCs w:val="18"/>
          <w:lang w:val="es-ES"/>
        </w:rPr>
      </w:pPr>
    </w:p>
    <w:p w14:paraId="5BB417C6" w14:textId="2700EBEF" w:rsidR="00D4515B" w:rsidRDefault="00D4515B" w:rsidP="008A46C6">
      <w:pPr>
        <w:spacing w:after="0" w:line="260" w:lineRule="atLeast"/>
        <w:ind w:left="1077" w:right="1304"/>
        <w:jc w:val="both"/>
        <w:rPr>
          <w:rFonts w:ascii="Arial" w:eastAsia="Arial" w:hAnsi="Arial" w:cs="Arial"/>
          <w:b/>
          <w:bCs/>
          <w:spacing w:val="2"/>
          <w:sz w:val="18"/>
          <w:szCs w:val="18"/>
          <w:lang w:val="es-ES"/>
        </w:rPr>
      </w:pPr>
    </w:p>
    <w:p w14:paraId="696803F7" w14:textId="566D1A42" w:rsidR="00D4515B" w:rsidRPr="00CC3725" w:rsidRDefault="00D4515B" w:rsidP="008A46C6">
      <w:pPr>
        <w:spacing w:after="0" w:line="260" w:lineRule="atLeast"/>
        <w:ind w:left="1077" w:right="1304"/>
        <w:jc w:val="both"/>
        <w:rPr>
          <w:rFonts w:ascii="Arial" w:eastAsia="Arial" w:hAnsi="Arial" w:cs="Arial"/>
          <w:b/>
          <w:bCs/>
          <w:spacing w:val="2"/>
          <w:sz w:val="16"/>
          <w:szCs w:val="16"/>
          <w:lang w:val="es-ES"/>
        </w:rPr>
      </w:pPr>
    </w:p>
    <w:p w14:paraId="329535A9" w14:textId="53EEA5D0" w:rsidR="00D4515B" w:rsidRPr="00CC3725" w:rsidRDefault="00CC3725" w:rsidP="008A46C6">
      <w:pPr>
        <w:spacing w:after="0" w:line="260" w:lineRule="atLeast"/>
        <w:ind w:left="1077" w:right="1304"/>
        <w:jc w:val="both"/>
        <w:rPr>
          <w:rFonts w:ascii="Arial" w:eastAsia="Arial" w:hAnsi="Arial" w:cs="Arial"/>
          <w:color w:val="AEAAAA" w:themeColor="background2" w:themeShade="BF"/>
          <w:sz w:val="16"/>
          <w:szCs w:val="16"/>
        </w:rPr>
      </w:pPr>
      <w:r w:rsidRPr="00CC3725">
        <w:rPr>
          <w:rFonts w:ascii="Arial" w:eastAsia="Arial" w:hAnsi="Arial" w:cs="Arial"/>
          <w:color w:val="AEAAAA" w:themeColor="background2" w:themeShade="BF"/>
          <w:sz w:val="16"/>
          <w:szCs w:val="16"/>
        </w:rPr>
        <w:t xml:space="preserve">Renault </w:t>
      </w:r>
      <w:proofErr w:type="spellStart"/>
      <w:r w:rsidRPr="00CC3725">
        <w:rPr>
          <w:rFonts w:ascii="Arial" w:eastAsia="Arial" w:hAnsi="Arial" w:cs="Arial"/>
          <w:color w:val="AEAAAA" w:themeColor="background2" w:themeShade="BF"/>
          <w:sz w:val="16"/>
          <w:szCs w:val="16"/>
        </w:rPr>
        <w:t>Česká</w:t>
      </w:r>
      <w:proofErr w:type="spellEnd"/>
      <w:r w:rsidRPr="00CC3725">
        <w:rPr>
          <w:rFonts w:ascii="Arial" w:eastAsia="Arial" w:hAnsi="Arial" w:cs="Arial"/>
          <w:color w:val="AEAAAA" w:themeColor="background2" w:themeShade="BF"/>
          <w:sz w:val="16"/>
          <w:szCs w:val="16"/>
        </w:rPr>
        <w:t xml:space="preserve"> </w:t>
      </w:r>
      <w:proofErr w:type="spellStart"/>
      <w:r w:rsidRPr="00CC3725">
        <w:rPr>
          <w:rFonts w:ascii="Arial" w:eastAsia="Arial" w:hAnsi="Arial" w:cs="Arial"/>
          <w:color w:val="AEAAAA" w:themeColor="background2" w:themeShade="BF"/>
          <w:sz w:val="16"/>
          <w:szCs w:val="16"/>
        </w:rPr>
        <w:t>republika</w:t>
      </w:r>
      <w:proofErr w:type="spellEnd"/>
      <w:r w:rsidRPr="00CC3725">
        <w:rPr>
          <w:rFonts w:ascii="Arial" w:eastAsia="Arial" w:hAnsi="Arial" w:cs="Arial"/>
          <w:color w:val="AEAAAA" w:themeColor="background2" w:themeShade="BF"/>
          <w:sz w:val="16"/>
          <w:szCs w:val="16"/>
        </w:rPr>
        <w:t xml:space="preserve">, PR </w:t>
      </w:r>
      <w:proofErr w:type="spellStart"/>
      <w:r w:rsidRPr="00CC3725">
        <w:rPr>
          <w:rFonts w:ascii="Arial" w:eastAsia="Arial" w:hAnsi="Arial" w:cs="Arial"/>
          <w:color w:val="AEAAAA" w:themeColor="background2" w:themeShade="BF"/>
          <w:sz w:val="16"/>
          <w:szCs w:val="16"/>
        </w:rPr>
        <w:t>oddělení</w:t>
      </w:r>
      <w:proofErr w:type="spellEnd"/>
      <w:r w:rsidRPr="00CC3725">
        <w:rPr>
          <w:rFonts w:ascii="Arial" w:eastAsia="Arial" w:hAnsi="Arial" w:cs="Arial"/>
          <w:color w:val="AEAAAA" w:themeColor="background2" w:themeShade="BF"/>
          <w:sz w:val="16"/>
          <w:szCs w:val="16"/>
        </w:rPr>
        <w:t xml:space="preserve">, Jitka Skaličková, </w:t>
      </w:r>
      <w:hyperlink r:id="rId14" w:history="1">
        <w:r w:rsidRPr="00CC3725">
          <w:rPr>
            <w:rStyle w:val="Hypertextovodkaz"/>
            <w:rFonts w:ascii="Arial" w:eastAsia="Arial" w:hAnsi="Arial" w:cs="Arial"/>
            <w:sz w:val="16"/>
            <w:szCs w:val="16"/>
          </w:rPr>
          <w:t>jitka.skalikcova@renault.cz</w:t>
        </w:r>
      </w:hyperlink>
      <w:r w:rsidRPr="00CC3725">
        <w:rPr>
          <w:rFonts w:ascii="Arial" w:eastAsia="Arial" w:hAnsi="Arial" w:cs="Arial"/>
          <w:color w:val="AEAAAA" w:themeColor="background2" w:themeShade="BF"/>
          <w:sz w:val="16"/>
          <w:szCs w:val="16"/>
        </w:rPr>
        <w:t>, +420602275168</w:t>
      </w:r>
    </w:p>
    <w:sectPr w:rsidR="00D4515B" w:rsidRPr="00CC3725" w:rsidSect="00A702C1">
      <w:headerReference w:type="even" r:id="rId15"/>
      <w:headerReference w:type="default" r:id="rId16"/>
      <w:footerReference w:type="even" r:id="rId17"/>
      <w:footerReference w:type="default" r:id="rId18"/>
      <w:headerReference w:type="first" r:id="rId19"/>
      <w:footerReference w:type="first" r:id="rId20"/>
      <w:pgSz w:w="11906" w:h="16838"/>
      <w:pgMar w:top="1440" w:right="1416" w:bottom="1440"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87DC85" w14:textId="77777777" w:rsidR="00560B40" w:rsidRDefault="00560B40" w:rsidP="000E35C0">
      <w:pPr>
        <w:spacing w:after="0" w:line="240" w:lineRule="auto"/>
      </w:pPr>
      <w:r>
        <w:separator/>
      </w:r>
    </w:p>
  </w:endnote>
  <w:endnote w:type="continuationSeparator" w:id="0">
    <w:p w14:paraId="6A8BE89E" w14:textId="77777777" w:rsidR="00560B40" w:rsidRDefault="00560B40" w:rsidP="000E35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472201" w14:textId="77777777" w:rsidR="008A46C6" w:rsidRDefault="008A46C6">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339B6D" w14:textId="77777777" w:rsidR="000E35C0" w:rsidRDefault="003666F4">
    <w:pPr>
      <w:pStyle w:val="Zpat"/>
    </w:pPr>
    <w:r>
      <w:rPr>
        <w:noProof/>
      </w:rPr>
      <w:pict w14:anchorId="292683FE">
        <v:shapetype id="_x0000_t202" coordsize="21600,21600" o:spt="202" path="m,l,21600r21600,l21600,xe">
          <v:stroke joinstyle="miter"/>
          <v:path gradientshapeok="t" o:connecttype="rect"/>
        </v:shapetype>
        <v:shape id="MSIPCM59674c1583295dc8b3285134" o:spid="_x0000_s2049" type="#_x0000_t202" alt="{&quot;HashCode&quot;:-424964394,&quot;Height&quot;:841.0,&quot;Width&quot;:595.0,&quot;Placement&quot;:&quot;Footer&quot;,&quot;Index&quot;:&quot;Primary&quot;,&quot;Section&quot;:1,&quot;Top&quot;:0.0,&quot;Left&quot;:0.0}" style="position:absolute;margin-left:0;margin-top:807pt;width:595.3pt;height:19.85pt;z-index:251659264;visibility:visible;mso-position-horizontal-relative:pag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sR8swIAAEcFAAAOAAAAZHJzL2Uyb0RvYy54bWysVN1v2jAQf5+0/8Hyw57WJoSEQtZQMSrW&#10;SrRFolOfjeOQSInPtU0Jm/a/75wYunV7mvZi35fv43d3vrxqm5q8CG0qkBkdnIeUCMkhr+Q2o18f&#10;F2djSoxlMmc1SJHRgzD0avr+3eVepSKCEupcaIJOpEn3KqOltSoNAsNL0TBzDkpIVBagG2aR1dsg&#10;12yP3ps6iMJwFOxB50oDF8ag9LpX0mnnvygEtw9FYYQldUYxN9udujs37gymlyzdaqbKivs02D9k&#10;0bBKYtCTq2tmGdnp6g9XTcU1GCjsOYcmgKKouOhqwGoG4Ztq1iVToqsFwTHqBJP5f275/ctKkyrH&#10;3lEiWYMtulvfruZ3yWR0EfNBMh5GkyTn480wGieDYUxJLgxHBL9/eN6B/XTDTDmHXPRcehZH8WQU&#10;DyfxR68X1ba0XjuOcUK84qnKbenlySQ5yVc146IR8vimN1kAWKF72ju4lblovYP+WumqYfrwm9Ua&#10;RwBn09sN/NtHUF4SngIvRXGMicIfbjT2yqSI0FohRrb9DK2DycsNCl3H20I37sZeEtTjkB1OgyVa&#10;SzgKL5JROBygiqMuSqJwkjg3wetrpY39IqAhjsioxqy7eWIvS2N706OJCyZhUdU1yllaS7LP6GiY&#10;hN2Dkwad1xJjuBr6XB1l203rC9hAfsC6NPRLYRRfVBh8yYxdMY1bgPniZtsHPIoaMAh4ipIS9Le/&#10;yZ09DidqKdnjVmXUPO+YFpTUtxLHdjKIY7eGHYOE7ogoicMQuc1RLHfNHHBjcSYxrY50xrY+koWG&#10;5gk3f+bCoYpJjkEzujmSc4scKvDn4GI262jcOMXsUq4Vd64deA7Tx/aJaeWBt9iyezguHkvf4N/b&#10;9h2Y7SwUVdcch2wPpwcct7Vrr/9Z3HfwK99Zvf5/058AAAD//wMAUEsDBBQABgAIAAAAIQBc3wgK&#10;4QAAAAsBAAAPAAAAZHJzL2Rvd25yZXYueG1sTI9BT8MwDIXvSPyHyEhcpi3tBi0rTacJaSckBGMS&#10;16w1bUXjlCbdMn497glu9nvW8/fyTTCdOOHgWksK4kUEAqm0VUu1gsP7bv4AwnlNle4soYILOtgU&#10;11e5zip7pjc87X0tOIRcphU03veZlK5s0Gi3sD0Se592MNrzOtSyGvSZw00nl1GUSKNb4g+N7vGp&#10;wfJrPxoFsx9Trp7T3fLj9eV7DNt0dlmHUanbm7B9BOEx+L9jmPAZHQpmOtqRKic6BVzEs5rEdzxN&#10;fryOEhDHSbtfpSCLXP7vUPwCAAD//wMAUEsBAi0AFAAGAAgAAAAhALaDOJL+AAAA4QEAABMAAAAA&#10;AAAAAAAAAAAAAAAAAFtDb250ZW50X1R5cGVzXS54bWxQSwECLQAUAAYACAAAACEAOP0h/9YAAACU&#10;AQAACwAAAAAAAAAAAAAAAAAvAQAAX3JlbHMvLnJlbHNQSwECLQAUAAYACAAAACEArE7EfLMCAABH&#10;BQAADgAAAAAAAAAAAAAAAAAuAgAAZHJzL2Uyb0RvYy54bWxQSwECLQAUAAYACAAAACEAXN8ICuEA&#10;AAALAQAADwAAAAAAAAAAAAAAAAANBQAAZHJzL2Rvd25yZXYueG1sUEsFBgAAAAAEAAQA8wAAABsG&#10;AAAAAA==&#10;" o:allowincell="f" filled="f" stroked="f" strokeweight=".5pt">
          <v:textbox style="mso-next-textbox:#MSIPCM59674c1583295dc8b3285134" inset=",0,20pt,0">
            <w:txbxContent>
              <w:p w14:paraId="186A2094" w14:textId="77777777" w:rsidR="000E35C0" w:rsidRPr="000E35C0" w:rsidRDefault="000E35C0" w:rsidP="000E35C0">
                <w:pPr>
                  <w:spacing w:after="0"/>
                  <w:jc w:val="right"/>
                  <w:rPr>
                    <w:rFonts w:ascii="Arial" w:hAnsi="Arial" w:cs="Arial"/>
                    <w:color w:val="000000"/>
                    <w:sz w:val="20"/>
                  </w:rPr>
                </w:pP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45FD77" w14:textId="77777777" w:rsidR="008A46C6" w:rsidRDefault="008A46C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3BF8F9" w14:textId="77777777" w:rsidR="00560B40" w:rsidRDefault="00560B40" w:rsidP="000E35C0">
      <w:pPr>
        <w:spacing w:after="0" w:line="240" w:lineRule="auto"/>
      </w:pPr>
      <w:r>
        <w:separator/>
      </w:r>
    </w:p>
  </w:footnote>
  <w:footnote w:type="continuationSeparator" w:id="0">
    <w:p w14:paraId="3C42A039" w14:textId="77777777" w:rsidR="00560B40" w:rsidRDefault="00560B40" w:rsidP="000E35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E66391" w14:textId="77777777" w:rsidR="008A46C6" w:rsidRDefault="008A46C6">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426215" w14:textId="77777777" w:rsidR="008A46C6" w:rsidRDefault="008A46C6">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618CD" w14:textId="77777777" w:rsidR="008A46C6" w:rsidRDefault="008A46C6">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D5AF1"/>
    <w:multiLevelType w:val="hybridMultilevel"/>
    <w:tmpl w:val="5E3A4A5A"/>
    <w:lvl w:ilvl="0" w:tplc="D0888E3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6705144"/>
    <w:multiLevelType w:val="hybridMultilevel"/>
    <w:tmpl w:val="B9F0CAB4"/>
    <w:lvl w:ilvl="0" w:tplc="040C0001">
      <w:start w:val="1"/>
      <w:numFmt w:val="bullet"/>
      <w:lvlText w:val=""/>
      <w:lvlJc w:val="left"/>
      <w:pPr>
        <w:ind w:left="2988" w:hanging="360"/>
      </w:pPr>
      <w:rPr>
        <w:rFonts w:ascii="Symbol" w:hAnsi="Symbol" w:hint="default"/>
      </w:rPr>
    </w:lvl>
    <w:lvl w:ilvl="1" w:tplc="040C0003" w:tentative="1">
      <w:start w:val="1"/>
      <w:numFmt w:val="bullet"/>
      <w:lvlText w:val="o"/>
      <w:lvlJc w:val="left"/>
      <w:pPr>
        <w:ind w:left="3708" w:hanging="360"/>
      </w:pPr>
      <w:rPr>
        <w:rFonts w:ascii="Courier New" w:hAnsi="Courier New" w:cs="Courier New" w:hint="default"/>
      </w:rPr>
    </w:lvl>
    <w:lvl w:ilvl="2" w:tplc="040C0005" w:tentative="1">
      <w:start w:val="1"/>
      <w:numFmt w:val="bullet"/>
      <w:lvlText w:val=""/>
      <w:lvlJc w:val="left"/>
      <w:pPr>
        <w:ind w:left="4428" w:hanging="360"/>
      </w:pPr>
      <w:rPr>
        <w:rFonts w:ascii="Wingdings" w:hAnsi="Wingdings" w:hint="default"/>
      </w:rPr>
    </w:lvl>
    <w:lvl w:ilvl="3" w:tplc="040C0001" w:tentative="1">
      <w:start w:val="1"/>
      <w:numFmt w:val="bullet"/>
      <w:lvlText w:val=""/>
      <w:lvlJc w:val="left"/>
      <w:pPr>
        <w:ind w:left="5148" w:hanging="360"/>
      </w:pPr>
      <w:rPr>
        <w:rFonts w:ascii="Symbol" w:hAnsi="Symbol" w:hint="default"/>
      </w:rPr>
    </w:lvl>
    <w:lvl w:ilvl="4" w:tplc="040C0003" w:tentative="1">
      <w:start w:val="1"/>
      <w:numFmt w:val="bullet"/>
      <w:lvlText w:val="o"/>
      <w:lvlJc w:val="left"/>
      <w:pPr>
        <w:ind w:left="5868" w:hanging="360"/>
      </w:pPr>
      <w:rPr>
        <w:rFonts w:ascii="Courier New" w:hAnsi="Courier New" w:cs="Courier New" w:hint="default"/>
      </w:rPr>
    </w:lvl>
    <w:lvl w:ilvl="5" w:tplc="040C0005" w:tentative="1">
      <w:start w:val="1"/>
      <w:numFmt w:val="bullet"/>
      <w:lvlText w:val=""/>
      <w:lvlJc w:val="left"/>
      <w:pPr>
        <w:ind w:left="6588" w:hanging="360"/>
      </w:pPr>
      <w:rPr>
        <w:rFonts w:ascii="Wingdings" w:hAnsi="Wingdings" w:hint="default"/>
      </w:rPr>
    </w:lvl>
    <w:lvl w:ilvl="6" w:tplc="040C0001" w:tentative="1">
      <w:start w:val="1"/>
      <w:numFmt w:val="bullet"/>
      <w:lvlText w:val=""/>
      <w:lvlJc w:val="left"/>
      <w:pPr>
        <w:ind w:left="7308" w:hanging="360"/>
      </w:pPr>
      <w:rPr>
        <w:rFonts w:ascii="Symbol" w:hAnsi="Symbol" w:hint="default"/>
      </w:rPr>
    </w:lvl>
    <w:lvl w:ilvl="7" w:tplc="040C0003" w:tentative="1">
      <w:start w:val="1"/>
      <w:numFmt w:val="bullet"/>
      <w:lvlText w:val="o"/>
      <w:lvlJc w:val="left"/>
      <w:pPr>
        <w:ind w:left="8028" w:hanging="360"/>
      </w:pPr>
      <w:rPr>
        <w:rFonts w:ascii="Courier New" w:hAnsi="Courier New" w:cs="Courier New" w:hint="default"/>
      </w:rPr>
    </w:lvl>
    <w:lvl w:ilvl="8" w:tplc="040C0005" w:tentative="1">
      <w:start w:val="1"/>
      <w:numFmt w:val="bullet"/>
      <w:lvlText w:val=""/>
      <w:lvlJc w:val="left"/>
      <w:pPr>
        <w:ind w:left="874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E35C0"/>
    <w:rsid w:val="000435D1"/>
    <w:rsid w:val="000700F0"/>
    <w:rsid w:val="000A5F73"/>
    <w:rsid w:val="000B7C48"/>
    <w:rsid w:val="000C69C5"/>
    <w:rsid w:val="000E1CA4"/>
    <w:rsid w:val="000E35C0"/>
    <w:rsid w:val="00154A36"/>
    <w:rsid w:val="00197517"/>
    <w:rsid w:val="001C7ABE"/>
    <w:rsid w:val="002514E7"/>
    <w:rsid w:val="0025282B"/>
    <w:rsid w:val="00253A2B"/>
    <w:rsid w:val="00254CC8"/>
    <w:rsid w:val="00266138"/>
    <w:rsid w:val="002D4F4F"/>
    <w:rsid w:val="002E148E"/>
    <w:rsid w:val="002E6FF7"/>
    <w:rsid w:val="002F1927"/>
    <w:rsid w:val="002F2ED6"/>
    <w:rsid w:val="00300517"/>
    <w:rsid w:val="00343424"/>
    <w:rsid w:val="00345EBA"/>
    <w:rsid w:val="003666F4"/>
    <w:rsid w:val="003907A9"/>
    <w:rsid w:val="00395DDF"/>
    <w:rsid w:val="003B69CF"/>
    <w:rsid w:val="003C022E"/>
    <w:rsid w:val="003C1D9E"/>
    <w:rsid w:val="003C5744"/>
    <w:rsid w:val="003D4221"/>
    <w:rsid w:val="003E596A"/>
    <w:rsid w:val="00433116"/>
    <w:rsid w:val="004574DF"/>
    <w:rsid w:val="0046587B"/>
    <w:rsid w:val="004C58C9"/>
    <w:rsid w:val="00505503"/>
    <w:rsid w:val="00532570"/>
    <w:rsid w:val="00553803"/>
    <w:rsid w:val="00560B40"/>
    <w:rsid w:val="005936A5"/>
    <w:rsid w:val="005F4214"/>
    <w:rsid w:val="00602A16"/>
    <w:rsid w:val="00634D51"/>
    <w:rsid w:val="0067561C"/>
    <w:rsid w:val="00711EFD"/>
    <w:rsid w:val="007C0A8A"/>
    <w:rsid w:val="007D5386"/>
    <w:rsid w:val="007E464F"/>
    <w:rsid w:val="007F20C7"/>
    <w:rsid w:val="0085236B"/>
    <w:rsid w:val="00871C05"/>
    <w:rsid w:val="008A4590"/>
    <w:rsid w:val="008A46C6"/>
    <w:rsid w:val="008B7A50"/>
    <w:rsid w:val="008C1532"/>
    <w:rsid w:val="008D3D07"/>
    <w:rsid w:val="00923324"/>
    <w:rsid w:val="0097050C"/>
    <w:rsid w:val="009835AB"/>
    <w:rsid w:val="00984D58"/>
    <w:rsid w:val="00986087"/>
    <w:rsid w:val="00986EC3"/>
    <w:rsid w:val="00996E07"/>
    <w:rsid w:val="00A043D1"/>
    <w:rsid w:val="00A05155"/>
    <w:rsid w:val="00A06B2B"/>
    <w:rsid w:val="00A322DE"/>
    <w:rsid w:val="00A475B2"/>
    <w:rsid w:val="00A702C1"/>
    <w:rsid w:val="00A70978"/>
    <w:rsid w:val="00AE7D88"/>
    <w:rsid w:val="00AF7CC3"/>
    <w:rsid w:val="00B53782"/>
    <w:rsid w:val="00B55AF5"/>
    <w:rsid w:val="00BD6107"/>
    <w:rsid w:val="00BF0F9D"/>
    <w:rsid w:val="00BF3F53"/>
    <w:rsid w:val="00C0116D"/>
    <w:rsid w:val="00C60F98"/>
    <w:rsid w:val="00C670F6"/>
    <w:rsid w:val="00C84902"/>
    <w:rsid w:val="00C940E0"/>
    <w:rsid w:val="00CA1BD9"/>
    <w:rsid w:val="00CA6FCD"/>
    <w:rsid w:val="00CC3725"/>
    <w:rsid w:val="00D007BA"/>
    <w:rsid w:val="00D00850"/>
    <w:rsid w:val="00D0635D"/>
    <w:rsid w:val="00D123BD"/>
    <w:rsid w:val="00D17F5A"/>
    <w:rsid w:val="00D40EE6"/>
    <w:rsid w:val="00D4507A"/>
    <w:rsid w:val="00D4515B"/>
    <w:rsid w:val="00D62F2B"/>
    <w:rsid w:val="00D7032C"/>
    <w:rsid w:val="00DB4458"/>
    <w:rsid w:val="00DE10FD"/>
    <w:rsid w:val="00E218B0"/>
    <w:rsid w:val="00E27ACF"/>
    <w:rsid w:val="00E33389"/>
    <w:rsid w:val="00E35DC8"/>
    <w:rsid w:val="00E72D17"/>
    <w:rsid w:val="00EC3EF6"/>
    <w:rsid w:val="00F43352"/>
    <w:rsid w:val="00F571FE"/>
    <w:rsid w:val="00F90232"/>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3AFE819"/>
  <w15:docId w15:val="{74D00E18-2ED4-490F-9EF7-0F3F82ADA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E35C0"/>
    <w:pPr>
      <w:widowControl w:val="0"/>
      <w:spacing w:after="200" w:line="276" w:lineRule="auto"/>
    </w:pPr>
    <w:rPr>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0E35C0"/>
    <w:pPr>
      <w:ind w:left="720"/>
      <w:contextualSpacing/>
    </w:pPr>
  </w:style>
  <w:style w:type="character" w:styleId="Hypertextovodkaz">
    <w:name w:val="Hyperlink"/>
    <w:basedOn w:val="Standardnpsmoodstavce"/>
    <w:uiPriority w:val="99"/>
    <w:unhideWhenUsed/>
    <w:rsid w:val="000E35C0"/>
    <w:rPr>
      <w:color w:val="0563C1" w:themeColor="hyperlink"/>
      <w:u w:val="single"/>
    </w:rPr>
  </w:style>
  <w:style w:type="paragraph" w:styleId="Zhlav">
    <w:name w:val="header"/>
    <w:basedOn w:val="Normln"/>
    <w:link w:val="ZhlavChar"/>
    <w:uiPriority w:val="99"/>
    <w:unhideWhenUsed/>
    <w:rsid w:val="000E35C0"/>
    <w:pPr>
      <w:tabs>
        <w:tab w:val="center" w:pos="4513"/>
        <w:tab w:val="right" w:pos="9026"/>
      </w:tabs>
      <w:spacing w:after="0" w:line="240" w:lineRule="auto"/>
    </w:pPr>
  </w:style>
  <w:style w:type="character" w:customStyle="1" w:styleId="ZhlavChar">
    <w:name w:val="Záhlaví Char"/>
    <w:basedOn w:val="Standardnpsmoodstavce"/>
    <w:link w:val="Zhlav"/>
    <w:uiPriority w:val="99"/>
    <w:rsid w:val="000E35C0"/>
    <w:rPr>
      <w:lang w:val="en-US"/>
    </w:rPr>
  </w:style>
  <w:style w:type="paragraph" w:styleId="Zpat">
    <w:name w:val="footer"/>
    <w:basedOn w:val="Normln"/>
    <w:link w:val="ZpatChar"/>
    <w:uiPriority w:val="99"/>
    <w:unhideWhenUsed/>
    <w:rsid w:val="000E35C0"/>
    <w:pPr>
      <w:tabs>
        <w:tab w:val="center" w:pos="4513"/>
        <w:tab w:val="right" w:pos="9026"/>
      </w:tabs>
      <w:spacing w:after="0" w:line="240" w:lineRule="auto"/>
    </w:pPr>
  </w:style>
  <w:style w:type="character" w:customStyle="1" w:styleId="ZpatChar">
    <w:name w:val="Zápatí Char"/>
    <w:basedOn w:val="Standardnpsmoodstavce"/>
    <w:link w:val="Zpat"/>
    <w:uiPriority w:val="99"/>
    <w:rsid w:val="000E35C0"/>
    <w:rPr>
      <w:lang w:val="en-US"/>
    </w:rPr>
  </w:style>
  <w:style w:type="character" w:styleId="Odkaznakoment">
    <w:name w:val="annotation reference"/>
    <w:basedOn w:val="Standardnpsmoodstavce"/>
    <w:uiPriority w:val="99"/>
    <w:semiHidden/>
    <w:unhideWhenUsed/>
    <w:rsid w:val="009835AB"/>
    <w:rPr>
      <w:sz w:val="16"/>
      <w:szCs w:val="16"/>
    </w:rPr>
  </w:style>
  <w:style w:type="paragraph" w:styleId="Textkomente">
    <w:name w:val="annotation text"/>
    <w:basedOn w:val="Normln"/>
    <w:link w:val="TextkomenteChar"/>
    <w:uiPriority w:val="99"/>
    <w:semiHidden/>
    <w:unhideWhenUsed/>
    <w:rsid w:val="009835AB"/>
    <w:pPr>
      <w:spacing w:line="240" w:lineRule="auto"/>
    </w:pPr>
    <w:rPr>
      <w:sz w:val="20"/>
      <w:szCs w:val="20"/>
    </w:rPr>
  </w:style>
  <w:style w:type="character" w:customStyle="1" w:styleId="TextkomenteChar">
    <w:name w:val="Text komentáře Char"/>
    <w:basedOn w:val="Standardnpsmoodstavce"/>
    <w:link w:val="Textkomente"/>
    <w:uiPriority w:val="99"/>
    <w:semiHidden/>
    <w:rsid w:val="009835AB"/>
    <w:rPr>
      <w:sz w:val="20"/>
      <w:szCs w:val="20"/>
      <w:lang w:val="en-US"/>
    </w:rPr>
  </w:style>
  <w:style w:type="paragraph" w:styleId="Pedmtkomente">
    <w:name w:val="annotation subject"/>
    <w:basedOn w:val="Textkomente"/>
    <w:next w:val="Textkomente"/>
    <w:link w:val="PedmtkomenteChar"/>
    <w:uiPriority w:val="99"/>
    <w:semiHidden/>
    <w:unhideWhenUsed/>
    <w:rsid w:val="009835AB"/>
    <w:rPr>
      <w:b/>
      <w:bCs/>
    </w:rPr>
  </w:style>
  <w:style w:type="character" w:customStyle="1" w:styleId="PedmtkomenteChar">
    <w:name w:val="Předmět komentáře Char"/>
    <w:basedOn w:val="TextkomenteChar"/>
    <w:link w:val="Pedmtkomente"/>
    <w:uiPriority w:val="99"/>
    <w:semiHidden/>
    <w:rsid w:val="009835AB"/>
    <w:rPr>
      <w:b/>
      <w:bCs/>
      <w:sz w:val="20"/>
      <w:szCs w:val="20"/>
      <w:lang w:val="en-US"/>
    </w:rPr>
  </w:style>
  <w:style w:type="paragraph" w:styleId="Textbubliny">
    <w:name w:val="Balloon Text"/>
    <w:basedOn w:val="Normln"/>
    <w:link w:val="TextbublinyChar"/>
    <w:uiPriority w:val="99"/>
    <w:semiHidden/>
    <w:unhideWhenUsed/>
    <w:rsid w:val="009835AB"/>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835AB"/>
    <w:rPr>
      <w:rFonts w:ascii="Segoe UI" w:hAnsi="Segoe UI" w:cs="Segoe UI"/>
      <w:sz w:val="18"/>
      <w:szCs w:val="18"/>
      <w:lang w:val="en-US"/>
    </w:rPr>
  </w:style>
  <w:style w:type="character" w:customStyle="1" w:styleId="Nevyeenzmnka1">
    <w:name w:val="Nevyřešená zmínka1"/>
    <w:basedOn w:val="Standardnpsmoodstavce"/>
    <w:uiPriority w:val="99"/>
    <w:semiHidden/>
    <w:unhideWhenUsed/>
    <w:rsid w:val="00D007BA"/>
    <w:rPr>
      <w:color w:val="605E5C"/>
      <w:shd w:val="clear" w:color="auto" w:fill="E1DFDD"/>
    </w:rPr>
  </w:style>
  <w:style w:type="character" w:styleId="Nevyeenzmnka">
    <w:name w:val="Unresolved Mention"/>
    <w:basedOn w:val="Standardnpsmoodstavce"/>
    <w:uiPriority w:val="99"/>
    <w:semiHidden/>
    <w:unhideWhenUsed/>
    <w:rsid w:val="00CC37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asyelectriclife.groupe.renault.com/en/expert-view/a-milestone-has-been-reached-in-the-electric-vehicle-market/"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itka.skalikcova@renault.cz"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204cd6ae2be4bcda7af0c46f5c549c4 xmlns="44f350f3-283d-443f-a32d-3bc3c81de65c">
      <Terms xmlns="http://schemas.microsoft.com/office/infopath/2007/PartnerControls"/>
    </f204cd6ae2be4bcda7af0c46f5c549c4>
    <nb739b29f3774c8fbab624281ffc8c43 xmlns="44f350f3-283d-443f-a32d-3bc3c81de65c">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00992ea1-40d8-4a0c-a73b-a6babca28eb2</TermId>
        </TermInfo>
      </Terms>
    </nb739b29f3774c8fbab624281ffc8c43>
    <m6f1afdc92b74574b7c23d41c74979e9 xmlns="44f350f3-283d-443f-a32d-3bc3c81de65c">
      <Terms xmlns="http://schemas.microsoft.com/office/infopath/2007/PartnerControls"/>
    </m6f1afdc92b74574b7c23d41c74979e9>
    <IconOverlay xmlns="http://schemas.microsoft.com/sharepoint/v4" xsi:nil="true"/>
    <DocumentSetDescription xmlns="http://schemas.microsoft.com/sharepoint/v3" xsi:nil="true"/>
    <eebe150c59524a8c90e40440031e172f xmlns="44f350f3-283d-443f-a32d-3bc3c81de65c">
      <Terms xmlns="http://schemas.microsoft.com/office/infopath/2007/PartnerControls"/>
    </eebe150c59524a8c90e40440031e172f>
    <jf2ca46394a844889c20bb79cba1fd08 xmlns="44f350f3-283d-443f-a32d-3bc3c81de65c">
      <Terms xmlns="http://schemas.microsoft.com/office/infopath/2007/PartnerControls"/>
    </jf2ca46394a844889c20bb79cba1fd08>
    <n3a3ff1924904b539cdc7b4db2ec6099 xmlns="44f350f3-283d-443f-a32d-3bc3c81de65c">
      <Terms xmlns="http://schemas.microsoft.com/office/infopath/2007/PartnerControls">
        <TermInfo xmlns="http://schemas.microsoft.com/office/infopath/2007/PartnerControls">
          <TermName xmlns="http://schemas.microsoft.com/office/infopath/2007/PartnerControls">Groupe Renault</TermName>
          <TermId xmlns="http://schemas.microsoft.com/office/infopath/2007/PartnerControls">990bf1de-3555-4dee-9412-282becc82017</TermId>
        </TermInfo>
      </Terms>
    </n3a3ff1924904b539cdc7b4db2ec6099>
    <Organization xmlns="bf88de67-f58e-457f-b92b-9cc9802d4fbd" xsi:nil="true"/>
    <TaxCatchAll xmlns="bf88de67-f58e-457f-b92b-9cc9802d4fbd">
      <Value>18</Value>
      <Value>21</Value>
    </TaxCatchAll>
    <g66629bbb4764b7392fa4be2933b1c6f xmlns="44f350f3-283d-443f-a32d-3bc3c81de65c">
      <Terms xmlns="http://schemas.microsoft.com/office/infopath/2007/PartnerControls"/>
    </g66629bbb4764b7392fa4be2933b1c6f>
  </documentManagement>
</p:properties>
</file>

<file path=customXml/item2.xml><?xml version="1.0" encoding="utf-8"?>
<ct:contentTypeSchema xmlns:ct="http://schemas.microsoft.com/office/2006/metadata/contentType" xmlns:ma="http://schemas.microsoft.com/office/2006/metadata/properties/metaAttributes" ct:_="" ma:_="" ma:contentTypeName="Global Comms Document" ma:contentTypeID="0x0101006EBD9B1E7796094C95A6762CB5FC324800DCEDE223258F1547B211546BFD478CA3" ma:contentTypeVersion="57" ma:contentTypeDescription="" ma:contentTypeScope="" ma:versionID="22be1abc27e1fa713c037d6dd5d8a8e2">
  <xsd:schema xmlns:xsd="http://www.w3.org/2001/XMLSchema" xmlns:xs="http://www.w3.org/2001/XMLSchema" xmlns:p="http://schemas.microsoft.com/office/2006/metadata/properties" xmlns:ns1="http://schemas.microsoft.com/sharepoint/v3" xmlns:ns2="44f350f3-283d-443f-a32d-3bc3c81de65c" xmlns:ns3="bf88de67-f58e-457f-b92b-9cc9802d4fbd" xmlns:ns4="74072326-7330-44e7-99b3-bed9ca94975f" xmlns:ns5="http://schemas.microsoft.com/sharepoint/v4" targetNamespace="http://schemas.microsoft.com/office/2006/metadata/properties" ma:root="true" ma:fieldsID="23d13e9813e80f6d807bb58842cf02d8" ns1:_="" ns2:_="" ns3:_="" ns4:_="" ns5:_="">
    <xsd:import namespace="http://schemas.microsoft.com/sharepoint/v3"/>
    <xsd:import namespace="44f350f3-283d-443f-a32d-3bc3c81de65c"/>
    <xsd:import namespace="bf88de67-f58e-457f-b92b-9cc9802d4fbd"/>
    <xsd:import namespace="74072326-7330-44e7-99b3-bed9ca94975f"/>
    <xsd:import namespace="http://schemas.microsoft.com/sharepoint/v4"/>
    <xsd:element name="properties">
      <xsd:complexType>
        <xsd:sequence>
          <xsd:element name="documentManagement">
            <xsd:complexType>
              <xsd:all>
                <xsd:element ref="ns1:DocumentSetDescription" minOccurs="0"/>
                <xsd:element ref="ns3:Organization"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5:IconOverlay" minOccurs="0"/>
                <xsd:element ref="ns3:TaxCatchAllLabel" minOccurs="0"/>
                <xsd:element ref="ns2:jf2ca46394a844889c20bb79cba1fd08" minOccurs="0"/>
                <xsd:element ref="ns3:TaxCatchAll" minOccurs="0"/>
                <xsd:element ref="ns2:nb739b29f3774c8fbab624281ffc8c43" minOccurs="0"/>
                <xsd:element ref="ns2:n3a3ff1924904b539cdc7b4db2ec6099" minOccurs="0"/>
                <xsd:element ref="ns2:g66629bbb4764b7392fa4be2933b1c6f" minOccurs="0"/>
                <xsd:element ref="ns2:eebe150c59524a8c90e40440031e172f" minOccurs="0"/>
                <xsd:element ref="ns2:m6f1afdc92b74574b7c23d41c74979e9" minOccurs="0"/>
                <xsd:element ref="ns2:f204cd6ae2be4bcda7af0c46f5c549c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2" nillable="true" ma:displayName="説明" ma:description="ドキュメント セットの説明"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4f350f3-283d-443f-a32d-3bc3c81de65c" elementFormDefault="qualified">
    <xsd:import namespace="http://schemas.microsoft.com/office/2006/documentManagement/types"/>
    <xsd:import namespace="http://schemas.microsoft.com/office/infopath/2007/PartnerControls"/>
    <xsd:element name="jf2ca46394a844889c20bb79cba1fd08" ma:index="26" nillable="true" ma:taxonomy="true" ma:internalName="jf2ca46394a844889c20bb79cba1fd08" ma:taxonomyFieldName="Comms_x0020_Topics" ma:displayName="Comms Topics" ma:default="" ma:fieldId="{3f2ca463-94a8-4488-9c20-bb79cba1fd08}" ma:taxonomyMulti="true" ma:sspId="4e993f94-6c0e-4a87-8957-b0e4ba0de1aa" ma:termSetId="a5d2603f-d449-4221-95c9-22dc36c4f830" ma:anchorId="00000000-0000-0000-0000-000000000000" ma:open="true" ma:isKeyword="false">
      <xsd:complexType>
        <xsd:sequence>
          <xsd:element ref="pc:Terms" minOccurs="0" maxOccurs="1"/>
        </xsd:sequence>
      </xsd:complexType>
    </xsd:element>
    <xsd:element name="nb739b29f3774c8fbab624281ffc8c43" ma:index="28" nillable="true" ma:taxonomy="true" ma:internalName="nb739b29f3774c8fbab624281ffc8c43" ma:taxonomyFieldName="Comms_x0020_Asset_x0020_Type" ma:displayName="Comms Asset Type" ma:default="" ma:fieldId="{7b739b29-f377-4c8f-bab6-24281ffc8c43}" ma:taxonomyMulti="true" ma:sspId="4e993f94-6c0e-4a87-8957-b0e4ba0de1aa" ma:termSetId="fde2d322-b6c8-4d44-924c-f5e12990d2c7" ma:anchorId="00000000-0000-0000-0000-000000000000" ma:open="true" ma:isKeyword="false">
      <xsd:complexType>
        <xsd:sequence>
          <xsd:element ref="pc:Terms" minOccurs="0" maxOccurs="1"/>
        </xsd:sequence>
      </xsd:complexType>
    </xsd:element>
    <xsd:element name="n3a3ff1924904b539cdc7b4db2ec6099" ma:index="30" nillable="true" ma:taxonomy="true" ma:internalName="n3a3ff1924904b539cdc7b4db2ec6099" ma:taxonomyFieldName="Organizations_x0020__x002f__x0020_Regions" ma:displayName="Organizations / Regions" ma:readOnly="false" ma:default="" ma:fieldId="{73a3ff19-2490-4b53-9cdc-7b4db2ec6099}" ma:taxonomyMulti="true" ma:sspId="4e993f94-6c0e-4a87-8957-b0e4ba0de1aa" ma:termSetId="2b7c8635-f5fe-4dc0-b34e-627af789bd92" ma:anchorId="00000000-0000-0000-0000-000000000000" ma:open="true" ma:isKeyword="false">
      <xsd:complexType>
        <xsd:sequence>
          <xsd:element ref="pc:Terms" minOccurs="0" maxOccurs="1"/>
        </xsd:sequence>
      </xsd:complexType>
    </xsd:element>
    <xsd:element name="g66629bbb4764b7392fa4be2933b1c6f" ma:index="32" nillable="true" ma:taxonomy="true" ma:internalName="g66629bbb4764b7392fa4be2933b1c6f" ma:taxonomyFieldName="Vehicles" ma:displayName="Vehicles" ma:default="" ma:fieldId="{066629bb-b476-4b73-92fa-4be2933b1c6f}" ma:taxonomyMulti="true" ma:sspId="4e993f94-6c0e-4a87-8957-b0e4ba0de1aa" ma:termSetId="ddea7282-f2cd-4189-8c7b-cfbc3b394412" ma:anchorId="00000000-0000-0000-0000-000000000000" ma:open="true" ma:isKeyword="false">
      <xsd:complexType>
        <xsd:sequence>
          <xsd:element ref="pc:Terms" minOccurs="0" maxOccurs="1"/>
        </xsd:sequence>
      </xsd:complexType>
    </xsd:element>
    <xsd:element name="eebe150c59524a8c90e40440031e172f" ma:index="34" nillable="true" ma:taxonomy="true" ma:internalName="eebe150c59524a8c90e40440031e172f" ma:taxonomyFieldName="Related_x0020_Materials" ma:displayName="Related Materials" ma:indexed="true" ma:default="" ma:fieldId="{eebe150c-5952-4a8c-90e4-0440031e172f}" ma:sspId="4e993f94-6c0e-4a87-8957-b0e4ba0de1aa" ma:termSetId="14d84c0c-18d5-41a3-9731-730c2fa30919" ma:anchorId="00000000-0000-0000-0000-000000000000" ma:open="true" ma:isKeyword="false">
      <xsd:complexType>
        <xsd:sequence>
          <xsd:element ref="pc:Terms" minOccurs="0" maxOccurs="1"/>
        </xsd:sequence>
      </xsd:complexType>
    </xsd:element>
    <xsd:element name="m6f1afdc92b74574b7c23d41c74979e9" ma:index="36" nillable="true" ma:taxonomy="true" ma:internalName="m6f1afdc92b74574b7c23d41c74979e9" ma:taxonomyFieldName="Region" ma:displayName="Region" ma:indexed="true" ma:default="" ma:fieldId="{66f1afdc-92b7-4574-b7c2-3d41c74979e9}" ma:sspId="4e993f94-6c0e-4a87-8957-b0e4ba0de1aa" ma:termSetId="67e65a35-b53a-4bec-b854-f0d8050dcc1d" ma:anchorId="00000000-0000-0000-0000-000000000000" ma:open="true" ma:isKeyword="false">
      <xsd:complexType>
        <xsd:sequence>
          <xsd:element ref="pc:Terms" minOccurs="0" maxOccurs="1"/>
        </xsd:sequence>
      </xsd:complexType>
    </xsd:element>
    <xsd:element name="f204cd6ae2be4bcda7af0c46f5c549c4" ma:index="37" nillable="true" ma:taxonomy="true" ma:internalName="f204cd6ae2be4bcda7af0c46f5c549c4" ma:taxonomyFieldName="Event_x0020__x002f__x0020_Campaign" ma:displayName="Event / Campaign" ma:default="" ma:fieldId="{f204cd6a-e2be-4bcd-a7af-0c46f5c549c4}" ma:taxonomyMulti="true" ma:sspId="4e993f94-6c0e-4a87-8957-b0e4ba0de1aa" ma:termSetId="e3179599-c707-4db9-b180-7068db53a449"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f88de67-f58e-457f-b92b-9cc9802d4fbd" elementFormDefault="qualified">
    <xsd:import namespace="http://schemas.microsoft.com/office/2006/documentManagement/types"/>
    <xsd:import namespace="http://schemas.microsoft.com/office/infopath/2007/PartnerControls"/>
    <xsd:element name="Organization" ma:index="9" nillable="true" ma:displayName="Organization" ma:format="Dropdown" ma:hidden="true" ma:indexed="true" ma:internalName="Organization" ma:readOnly="false">
      <xsd:simpleType>
        <xsd:restriction base="dms:Choice">
          <xsd:enumeration value="Alliance"/>
          <xsd:enumeration value="Nissan"/>
          <xsd:enumeration value="Groupe Renault"/>
        </xsd:restriction>
      </xsd:simpleType>
    </xsd:element>
    <xsd:element name="LastSharedByUser" ma:index="11" nillable="true" ma:displayName="最新の共有 (ユーザー別)" ma:description="" ma:internalName="LastSharedByUser" ma:readOnly="true">
      <xsd:simpleType>
        <xsd:restriction base="dms:Note">
          <xsd:maxLength value="255"/>
        </xsd:restriction>
      </xsd:simpleType>
    </xsd:element>
    <xsd:element name="LastSharedByTime" ma:index="12" nillable="true" ma:displayName="最新の共有 (時間別)" ma:description="" ma:internalName="LastSharedByTime" ma:readOnly="true">
      <xsd:simpleType>
        <xsd:restriction base="dms:DateTime"/>
      </xsd:simpleType>
    </xsd:element>
    <xsd:element name="TaxCatchAllLabel" ma:index="25" nillable="true" ma:displayName="Taxonomy Catch All Column1" ma:description="" ma:hidden="true" ma:list="{6f95d91e-b789-4682-96a0-9b03a64e5c07}" ma:internalName="TaxCatchAllLabel" ma:readOnly="true" ma:showField="CatchAllDataLabel" ma:web="bf88de67-f58e-457f-b92b-9cc9802d4fbd">
      <xsd:complexType>
        <xsd:complexContent>
          <xsd:extension base="dms:MultiChoiceLookup">
            <xsd:sequence>
              <xsd:element name="Value" type="dms:Lookup" maxOccurs="unbounded" minOccurs="0" nillable="true"/>
            </xsd:sequence>
          </xsd:extension>
        </xsd:complexContent>
      </xsd:complexType>
    </xsd:element>
    <xsd:element name="TaxCatchAll" ma:index="27" nillable="true" ma:displayName="Taxonomy Catch All Column" ma:description="" ma:hidden="true" ma:list="{6f95d91e-b789-4682-96a0-9b03a64e5c07}" ma:internalName="TaxCatchAll" ma:showField="CatchAllData" ma:web="bf88de67-f58e-457f-b92b-9cc9802d4fb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4072326-7330-44e7-99b3-bed9ca94975f" elementFormDefault="qualified">
    <xsd:import namespace="http://schemas.microsoft.com/office/2006/documentManagement/types"/>
    <xsd:import namespace="http://schemas.microsoft.com/office/infopath/2007/PartnerControls"/>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AutoTags" ma:index="17" nillable="true" ma:displayName="MediaServiceAutoTags" ma:description="" ma:internalName="MediaServiceAutoTags"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3" ma:displayName="コンテンツ タイプ"/>
        <xsd:element ref="dc:title" minOccurs="0" maxOccurs="1" ma:index="1"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C1DA6F-15E9-4BEC-B15E-696862E18666}">
  <ds:schemaRefs>
    <ds:schemaRef ds:uri="http://schemas.microsoft.com/office/2006/metadata/properties"/>
    <ds:schemaRef ds:uri="http://schemas.microsoft.com/office/infopath/2007/PartnerControls"/>
    <ds:schemaRef ds:uri="44f350f3-283d-443f-a32d-3bc3c81de65c"/>
    <ds:schemaRef ds:uri="http://schemas.microsoft.com/sharepoint/v4"/>
    <ds:schemaRef ds:uri="http://schemas.microsoft.com/sharepoint/v3"/>
    <ds:schemaRef ds:uri="bf88de67-f58e-457f-b92b-9cc9802d4fbd"/>
  </ds:schemaRefs>
</ds:datastoreItem>
</file>

<file path=customXml/itemProps2.xml><?xml version="1.0" encoding="utf-8"?>
<ds:datastoreItem xmlns:ds="http://schemas.openxmlformats.org/officeDocument/2006/customXml" ds:itemID="{17E80A83-C57E-475E-8BAA-D739CCDB67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4f350f3-283d-443f-a32d-3bc3c81de65c"/>
    <ds:schemaRef ds:uri="bf88de67-f58e-457f-b92b-9cc9802d4fbd"/>
    <ds:schemaRef ds:uri="74072326-7330-44e7-99b3-bed9ca94975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43B02E-6DCC-4715-98DE-ED586ED9C426}">
  <ds:schemaRefs>
    <ds:schemaRef ds:uri="http://schemas.microsoft.com/sharepoint/v3/contenttype/forms"/>
  </ds:schemaRefs>
</ds:datastoreItem>
</file>

<file path=customXml/itemProps4.xml><?xml version="1.0" encoding="utf-8"?>
<ds:datastoreItem xmlns:ds="http://schemas.openxmlformats.org/officeDocument/2006/customXml" ds:itemID="{A4FB755B-DF24-42DF-98C5-6259B4F6C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2</Pages>
  <Words>520</Words>
  <Characters>3074</Characters>
  <Application>Microsoft Office Word</Application>
  <DocSecurity>0</DocSecurity>
  <Lines>25</Lines>
  <Paragraphs>7</Paragraphs>
  <ScaleCrop>false</ScaleCrop>
  <HeadingPairs>
    <vt:vector size="4" baseType="variant">
      <vt:variant>
        <vt:lpstr>Název</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 Marie-Hermine</dc:creator>
  <cp:keywords/>
  <dc:description/>
  <cp:lastModifiedBy>SKALICKOVA Jitka</cp:lastModifiedBy>
  <cp:revision>36</cp:revision>
  <dcterms:created xsi:type="dcterms:W3CDTF">2020-12-03T15:26:00Z</dcterms:created>
  <dcterms:modified xsi:type="dcterms:W3CDTF">2020-12-08T13:54:00Z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0x0101006EBD9B1E7796094C95A6762CB5FC324800DCEDE223258F1547B211546BFD478CA3</vt:lpwstr>
  </property>
  <property fmtid="{D5CDD505-2E9C-101B-9397-08002B2CF9AE}" pid="3" name="Comms_x0020_Asset_x0020_Type">
    <vt:lpwstr/>
  </property>
  <property fmtid="{D5CDD505-2E9C-101B-9397-08002B2CF9AE}" pid="4" name="Event_x0020__x002f__x0020_Campaign">
    <vt:lpwstr/>
  </property>
  <property fmtid="{D5CDD505-2E9C-101B-9397-08002B2CF9AE}" pid="5" name="Region">
    <vt:lpwstr/>
  </property>
  <property fmtid="{D5CDD505-2E9C-101B-9397-08002B2CF9AE}" pid="6" name="Comms_x0020_Activity">
    <vt:lpwstr/>
  </property>
  <property fmtid="{D5CDD505-2E9C-101B-9397-08002B2CF9AE}" pid="7" name="hc39a5bb142f467fbe8ece94a4aadaa6">
    <vt:lpwstr/>
  </property>
  <property fmtid="{D5CDD505-2E9C-101B-9397-08002B2CF9AE}" pid="8" name="Organizations / Regions">
    <vt:lpwstr>18;#Groupe Renault|990bf1de-3555-4dee-9412-282becc82017</vt:lpwstr>
  </property>
  <property fmtid="{D5CDD505-2E9C-101B-9397-08002B2CF9AE}" pid="9" name="Event_x002c__x0020_Campaign_x0020_or_x0020_Activity_x0020_Name">
    <vt:lpwstr/>
  </property>
  <property fmtid="{D5CDD505-2E9C-101B-9397-08002B2CF9AE}" pid="10" name="Comms_x0020_Topics">
    <vt:lpwstr/>
  </property>
  <property fmtid="{D5CDD505-2E9C-101B-9397-08002B2CF9AE}" pid="11" name="Vehicles">
    <vt:lpwstr/>
  </property>
  <property fmtid="{D5CDD505-2E9C-101B-9397-08002B2CF9AE}" pid="12" name="cbb9efac28c149ca97ba5f806fbe48b6">
    <vt:lpwstr/>
  </property>
  <property fmtid="{D5CDD505-2E9C-101B-9397-08002B2CF9AE}" pid="13" name="Comms_x0020_Best_x0020_Practice_x0020_Categories">
    <vt:lpwstr/>
  </property>
  <property fmtid="{D5CDD505-2E9C-101B-9397-08002B2CF9AE}" pid="14" name="l86be07eba1b4acb9afbd6642b23ffba">
    <vt:lpwstr/>
  </property>
  <property fmtid="{D5CDD505-2E9C-101B-9397-08002B2CF9AE}" pid="15" name="Related_x0020_Materials">
    <vt:lpwstr/>
  </property>
  <property fmtid="{D5CDD505-2E9C-101B-9397-08002B2CF9AE}" pid="16" name="Comms Asset Type">
    <vt:lpwstr>21;#Template|00992ea1-40d8-4a0c-a73b-a6babca28eb2</vt:lpwstr>
  </property>
  <property fmtid="{D5CDD505-2E9C-101B-9397-08002B2CF9AE}" pid="17" name="Comms Best Practice Categories">
    <vt:lpwstr/>
  </property>
  <property fmtid="{D5CDD505-2E9C-101B-9397-08002B2CF9AE}" pid="18" name="Event, Campaign or Activity Name">
    <vt:lpwstr/>
  </property>
  <property fmtid="{D5CDD505-2E9C-101B-9397-08002B2CF9AE}" pid="19" name="Comms Activity">
    <vt:lpwstr/>
  </property>
  <property fmtid="{D5CDD505-2E9C-101B-9397-08002B2CF9AE}" pid="20" name="Comms Topics">
    <vt:lpwstr/>
  </property>
  <property fmtid="{D5CDD505-2E9C-101B-9397-08002B2CF9AE}" pid="21" name="Related Materials">
    <vt:lpwstr/>
  </property>
  <property fmtid="{D5CDD505-2E9C-101B-9397-08002B2CF9AE}" pid="22" name="Event / Campaign">
    <vt:lpwstr/>
  </property>
  <property fmtid="{D5CDD505-2E9C-101B-9397-08002B2CF9AE}" pid="23" name="MSIP_Label_7f30fc12-c89a-4829-a476-5bf9e2086332_Enabled">
    <vt:lpwstr>true</vt:lpwstr>
  </property>
  <property fmtid="{D5CDD505-2E9C-101B-9397-08002B2CF9AE}" pid="24" name="MSIP_Label_7f30fc12-c89a-4829-a476-5bf9e2086332_SetDate">
    <vt:lpwstr>2020-11-23T10:12:04Z</vt:lpwstr>
  </property>
  <property fmtid="{D5CDD505-2E9C-101B-9397-08002B2CF9AE}" pid="25" name="MSIP_Label_7f30fc12-c89a-4829-a476-5bf9e2086332_Method">
    <vt:lpwstr>Privileged</vt:lpwstr>
  </property>
  <property fmtid="{D5CDD505-2E9C-101B-9397-08002B2CF9AE}" pid="26" name="MSIP_Label_7f30fc12-c89a-4829-a476-5bf9e2086332_Name">
    <vt:lpwstr>Not protected (Anyone)_0</vt:lpwstr>
  </property>
  <property fmtid="{D5CDD505-2E9C-101B-9397-08002B2CF9AE}" pid="27" name="MSIP_Label_7f30fc12-c89a-4829-a476-5bf9e2086332_SiteId">
    <vt:lpwstr>d6b0bbee-7cd9-4d60-bce6-4a67b543e2ae</vt:lpwstr>
  </property>
  <property fmtid="{D5CDD505-2E9C-101B-9397-08002B2CF9AE}" pid="28" name="MSIP_Label_7f30fc12-c89a-4829-a476-5bf9e2086332_ActionId">
    <vt:lpwstr>193c9e04-88f0-4de7-b4a2-b14a144152be</vt:lpwstr>
  </property>
  <property fmtid="{D5CDD505-2E9C-101B-9397-08002B2CF9AE}" pid="29" name="MSIP_Label_7f30fc12-c89a-4829-a476-5bf9e2086332_ContentBits">
    <vt:lpwstr>0</vt:lpwstr>
  </property>
  <property fmtid="{D5CDD505-2E9C-101B-9397-08002B2CF9AE}" pid="30" name="MSIP_Label_fd1c0902-ed92-4fed-896d-2e7725de02d4_SetDate">
    <vt:lpwstr>2020-11-05T10:24:19Z</vt:lpwstr>
  </property>
  <property fmtid="{D5CDD505-2E9C-101B-9397-08002B2CF9AE}" pid="31" name="MSIP_Label_fd1c0902-ed92-4fed-896d-2e7725de02d4_ContentBits">
    <vt:lpwstr>2</vt:lpwstr>
  </property>
  <property fmtid="{D5CDD505-2E9C-101B-9397-08002B2CF9AE}" pid="32" name="MSIP_Label_fd1c0902-ed92-4fed-896d-2e7725de02d4_Method">
    <vt:lpwstr>Standard</vt:lpwstr>
  </property>
  <property fmtid="{D5CDD505-2E9C-101B-9397-08002B2CF9AE}" pid="33" name="MSIP_Label_fd1c0902-ed92-4fed-896d-2e7725de02d4_SiteId">
    <vt:lpwstr>d6b0bbee-7cd9-4d60-bce6-4a67b543e2ae</vt:lpwstr>
  </property>
  <property fmtid="{D5CDD505-2E9C-101B-9397-08002B2CF9AE}" pid="34" name="MSIP_Label_fd1c0902-ed92-4fed-896d-2e7725de02d4_Enabled">
    <vt:lpwstr>true</vt:lpwstr>
  </property>
  <property fmtid="{D5CDD505-2E9C-101B-9397-08002B2CF9AE}" pid="35" name="MSIP_Label_fd1c0902-ed92-4fed-896d-2e7725de02d4_Name">
    <vt:lpwstr>Anyone (not protected)</vt:lpwstr>
  </property>
  <property fmtid="{D5CDD505-2E9C-101B-9397-08002B2CF9AE}" pid="36" name="MSIP_Label_fd1c0902-ed92-4fed-896d-2e7725de02d4_ActionId">
    <vt:lpwstr>86e0040e-8e58-4696-bc8c-00007ee5f7bf</vt:lpwstr>
  </property>
</Properties>
</file>