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6C54" w14:textId="28BCD873" w:rsidR="003C0E04" w:rsidRPr="00AC53A9" w:rsidRDefault="00AC53A9">
      <w:pPr>
        <w:spacing w:after="0" w:line="240" w:lineRule="auto"/>
        <w:ind w:left="-284"/>
        <w:rPr>
          <w:lang w:val="cs-CZ"/>
        </w:rPr>
      </w:pPr>
      <w:r w:rsidRPr="00AC53A9">
        <w:rPr>
          <w:rFonts w:ascii="Arial" w:eastAsia="Arial" w:hAnsi="Arial" w:cs="Arial"/>
          <w:b/>
          <w:sz w:val="20"/>
          <w:szCs w:val="20"/>
          <w:lang w:val="cs-CZ"/>
        </w:rPr>
        <w:t>14</w:t>
      </w:r>
      <w:r w:rsidR="00E368E8" w:rsidRPr="00AC53A9">
        <w:rPr>
          <w:rFonts w:ascii="Arial" w:eastAsia="Arial" w:hAnsi="Arial" w:cs="Arial"/>
          <w:b/>
          <w:sz w:val="20"/>
          <w:szCs w:val="20"/>
          <w:lang w:val="cs-CZ"/>
        </w:rPr>
        <w:t xml:space="preserve">. </w:t>
      </w:r>
      <w:r w:rsidRPr="00AC53A9">
        <w:rPr>
          <w:rFonts w:ascii="Arial" w:eastAsia="Arial" w:hAnsi="Arial" w:cs="Arial"/>
          <w:b/>
          <w:sz w:val="20"/>
          <w:szCs w:val="20"/>
          <w:lang w:val="cs-CZ"/>
        </w:rPr>
        <w:t>srpna</w:t>
      </w:r>
      <w:r w:rsidR="00E368E8" w:rsidRPr="00AC53A9">
        <w:rPr>
          <w:rFonts w:ascii="Arial" w:eastAsia="Arial" w:hAnsi="Arial" w:cs="Arial"/>
          <w:b/>
          <w:sz w:val="20"/>
          <w:szCs w:val="20"/>
          <w:lang w:val="cs-CZ"/>
        </w:rPr>
        <w:t xml:space="preserve"> 2020</w:t>
      </w:r>
    </w:p>
    <w:p w14:paraId="4AE86C55" w14:textId="77777777" w:rsidR="003C0E04" w:rsidRPr="00AC53A9" w:rsidRDefault="003C0E04">
      <w:pPr>
        <w:spacing w:after="0" w:line="240" w:lineRule="auto"/>
        <w:ind w:left="-284"/>
        <w:rPr>
          <w:rFonts w:ascii="Arial" w:eastAsia="Arial" w:hAnsi="Arial" w:cs="Arial"/>
          <w:b/>
          <w:lang w:val="cs-CZ"/>
        </w:rPr>
      </w:pPr>
    </w:p>
    <w:p w14:paraId="4AE86C56" w14:textId="77777777" w:rsidR="003C0E04" w:rsidRPr="00AC53A9" w:rsidRDefault="00E368E8">
      <w:pPr>
        <w:spacing w:after="0" w:line="240" w:lineRule="auto"/>
        <w:jc w:val="center"/>
        <w:rPr>
          <w:lang w:val="cs-CZ"/>
        </w:rPr>
      </w:pPr>
      <w:r w:rsidRPr="00AC53A9">
        <w:rPr>
          <w:rFonts w:ascii="Arial" w:eastAsia="Arial" w:hAnsi="Arial" w:cs="Arial"/>
          <w:b/>
          <w:smallCaps/>
          <w:color w:val="000000"/>
          <w:sz w:val="32"/>
          <w:szCs w:val="32"/>
          <w:lang w:val="cs-CZ"/>
        </w:rPr>
        <w:t>SKUPINA RENAULT A GOOGLE CLOUD</w:t>
      </w:r>
    </w:p>
    <w:p w14:paraId="77646C51" w14:textId="77777777" w:rsidR="00AC53A9" w:rsidRDefault="00E368E8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  <w:lang w:val="cs-CZ"/>
        </w:rPr>
      </w:pPr>
      <w:r w:rsidRPr="00AC53A9">
        <w:rPr>
          <w:rFonts w:ascii="Arial" w:eastAsia="Arial" w:hAnsi="Arial" w:cs="Arial"/>
          <w:b/>
          <w:smallCaps/>
          <w:color w:val="000000"/>
          <w:sz w:val="32"/>
          <w:szCs w:val="32"/>
          <w:lang w:val="cs-CZ"/>
        </w:rPr>
        <w:t xml:space="preserve">SE STÁVAJÍ PARTNERY ZA ÚČELEM </w:t>
      </w:r>
    </w:p>
    <w:p w14:paraId="4AE86C57" w14:textId="6FC86F58" w:rsidR="003C0E04" w:rsidRPr="00AC53A9" w:rsidRDefault="00E368E8">
      <w:pPr>
        <w:spacing w:after="0" w:line="240" w:lineRule="auto"/>
        <w:jc w:val="center"/>
        <w:rPr>
          <w:lang w:val="cs-CZ"/>
        </w:rPr>
      </w:pPr>
      <w:r w:rsidRPr="00AC53A9">
        <w:rPr>
          <w:rFonts w:ascii="Arial" w:eastAsia="Arial" w:hAnsi="Arial" w:cs="Arial"/>
          <w:b/>
          <w:smallCaps/>
          <w:color w:val="000000"/>
          <w:sz w:val="32"/>
          <w:szCs w:val="32"/>
          <w:lang w:val="cs-CZ"/>
        </w:rPr>
        <w:t>URYCHLENÍ PRŮMYSLU 4.0</w:t>
      </w:r>
    </w:p>
    <w:p w14:paraId="4AE86C58" w14:textId="77777777" w:rsidR="003C0E04" w:rsidRPr="00AC53A9" w:rsidRDefault="00E368E8">
      <w:pPr>
        <w:spacing w:after="0"/>
        <w:rPr>
          <w:rFonts w:ascii="Arial" w:eastAsia="Arial" w:hAnsi="Arial" w:cs="Arial"/>
          <w:color w:val="000000"/>
          <w:sz w:val="12"/>
          <w:szCs w:val="12"/>
          <w:lang w:val="cs-CZ"/>
        </w:rPr>
      </w:pPr>
      <w:r w:rsidRPr="00AC53A9">
        <w:rPr>
          <w:rFonts w:ascii="Arial" w:eastAsia="Arial" w:hAnsi="Arial" w:cs="Arial"/>
          <w:color w:val="000000"/>
          <w:sz w:val="24"/>
          <w:szCs w:val="24"/>
          <w:lang w:val="cs-CZ"/>
        </w:rPr>
        <w:t> </w:t>
      </w:r>
    </w:p>
    <w:p w14:paraId="4AE86C59" w14:textId="77777777" w:rsidR="003C0E04" w:rsidRPr="00AC53A9" w:rsidRDefault="00E368E8">
      <w:pPr>
        <w:numPr>
          <w:ilvl w:val="0"/>
          <w:numId w:val="1"/>
        </w:numPr>
        <w:spacing w:after="0"/>
        <w:ind w:left="357" w:hanging="357"/>
        <w:jc w:val="both"/>
        <w:rPr>
          <w:lang w:val="cs-CZ"/>
        </w:rPr>
      </w:pPr>
      <w:r w:rsidRPr="00AC53A9">
        <w:rPr>
          <w:rFonts w:ascii="Arial" w:eastAsia="Arial" w:hAnsi="Arial" w:cs="Arial"/>
          <w:b/>
          <w:color w:val="000000"/>
          <w:sz w:val="24"/>
          <w:szCs w:val="24"/>
          <w:lang w:val="cs-CZ"/>
        </w:rPr>
        <w:t xml:space="preserve">Skupina Renault </w:t>
      </w:r>
      <w:proofErr w:type="spellStart"/>
      <w:r w:rsidRPr="00AC53A9">
        <w:rPr>
          <w:rFonts w:ascii="Arial" w:eastAsia="Arial" w:hAnsi="Arial" w:cs="Arial"/>
          <w:b/>
          <w:color w:val="000000"/>
          <w:sz w:val="24"/>
          <w:szCs w:val="24"/>
          <w:lang w:val="cs-CZ"/>
        </w:rPr>
        <w:t>at</w:t>
      </w:r>
      <w:proofErr w:type="spellEnd"/>
      <w:r w:rsidRPr="00AC53A9">
        <w:rPr>
          <w:rFonts w:ascii="Arial" w:eastAsia="Arial" w:hAnsi="Arial" w:cs="Arial"/>
          <w:b/>
          <w:color w:val="000000"/>
          <w:sz w:val="24"/>
          <w:szCs w:val="24"/>
          <w:lang w:val="cs-CZ"/>
        </w:rPr>
        <w:t xml:space="preserve"> Google Cloud se spojily, aby urychlily digitalizaci výrobních závodů a logistického </w:t>
      </w:r>
      <w:proofErr w:type="spellStart"/>
      <w:r w:rsidRPr="00AC53A9">
        <w:rPr>
          <w:rFonts w:ascii="Arial" w:eastAsia="Arial" w:hAnsi="Arial" w:cs="Arial"/>
          <w:b/>
          <w:color w:val="000000"/>
          <w:sz w:val="24"/>
          <w:szCs w:val="24"/>
          <w:lang w:val="cs-CZ"/>
        </w:rPr>
        <w:t>řetezce</w:t>
      </w:r>
      <w:proofErr w:type="spellEnd"/>
      <w:r w:rsidRPr="00AC53A9">
        <w:rPr>
          <w:rFonts w:ascii="Arial" w:eastAsia="Arial" w:hAnsi="Arial" w:cs="Arial"/>
          <w:b/>
          <w:color w:val="000000"/>
          <w:sz w:val="24"/>
          <w:szCs w:val="24"/>
          <w:lang w:val="cs-CZ"/>
        </w:rPr>
        <w:t xml:space="preserve"> výrobce.</w:t>
      </w:r>
      <w:r w:rsidRPr="00AC53A9">
        <w:rPr>
          <w:rFonts w:ascii="Arial" w:eastAsia="Arial" w:hAnsi="Arial" w:cs="Arial"/>
          <w:b/>
          <w:sz w:val="24"/>
          <w:szCs w:val="24"/>
          <w:lang w:val="cs-CZ"/>
        </w:rPr>
        <w:t xml:space="preserve"> </w:t>
      </w:r>
    </w:p>
    <w:p w14:paraId="4AE86C5A" w14:textId="77777777" w:rsidR="003C0E04" w:rsidRPr="00AC53A9" w:rsidRDefault="00E368E8">
      <w:pPr>
        <w:numPr>
          <w:ilvl w:val="0"/>
          <w:numId w:val="1"/>
        </w:numPr>
        <w:spacing w:after="0"/>
        <w:ind w:left="357" w:hanging="357"/>
        <w:jc w:val="both"/>
        <w:rPr>
          <w:lang w:val="cs-CZ"/>
        </w:rPr>
      </w:pPr>
      <w:r w:rsidRPr="00AC53A9">
        <w:rPr>
          <w:rFonts w:ascii="Arial" w:eastAsia="Arial" w:hAnsi="Arial" w:cs="Arial"/>
          <w:b/>
          <w:sz w:val="24"/>
          <w:szCs w:val="24"/>
          <w:lang w:val="cs-CZ"/>
        </w:rPr>
        <w:t xml:space="preserve">Znalosti a dovednosti skupiny Renault ve výrobě automobilů, spojené s odborností Google Cloud v </w:t>
      </w:r>
      <w:proofErr w:type="spellStart"/>
      <w:r w:rsidRPr="00AC53A9">
        <w:rPr>
          <w:rFonts w:ascii="Arial" w:eastAsia="Arial" w:hAnsi="Arial" w:cs="Arial"/>
          <w:b/>
          <w:i/>
          <w:sz w:val="24"/>
          <w:szCs w:val="24"/>
          <w:lang w:val="cs-CZ"/>
        </w:rPr>
        <w:t>machine</w:t>
      </w:r>
      <w:proofErr w:type="spellEnd"/>
      <w:r w:rsidRPr="00AC53A9">
        <w:rPr>
          <w:rFonts w:ascii="Arial" w:eastAsia="Arial" w:hAnsi="Arial" w:cs="Arial"/>
          <w:b/>
          <w:i/>
          <w:sz w:val="24"/>
          <w:szCs w:val="24"/>
          <w:lang w:val="cs-CZ"/>
        </w:rPr>
        <w:t xml:space="preserve"> learning</w:t>
      </w:r>
      <w:r w:rsidRPr="00AC53A9">
        <w:rPr>
          <w:rFonts w:ascii="Arial" w:eastAsia="Arial" w:hAnsi="Arial" w:cs="Arial"/>
          <w:b/>
          <w:sz w:val="24"/>
          <w:szCs w:val="24"/>
          <w:lang w:val="cs-CZ"/>
        </w:rPr>
        <w:t xml:space="preserve"> a umělé inteligenci, podpoří vytváření nových průmyslových řešení. </w:t>
      </w:r>
    </w:p>
    <w:p w14:paraId="4AE86C5B" w14:textId="77777777" w:rsidR="003C0E04" w:rsidRPr="00AC53A9" w:rsidRDefault="00E368E8">
      <w:pPr>
        <w:numPr>
          <w:ilvl w:val="0"/>
          <w:numId w:val="1"/>
        </w:numPr>
        <w:spacing w:after="0"/>
        <w:ind w:left="357" w:hanging="357"/>
        <w:jc w:val="both"/>
        <w:rPr>
          <w:lang w:val="cs-CZ"/>
        </w:rPr>
      </w:pPr>
      <w:r w:rsidRPr="00AC53A9">
        <w:rPr>
          <w:rFonts w:ascii="Arial" w:eastAsia="Arial" w:hAnsi="Arial" w:cs="Arial"/>
          <w:b/>
          <w:color w:val="000000"/>
          <w:sz w:val="24"/>
          <w:szCs w:val="24"/>
          <w:lang w:val="cs-CZ"/>
        </w:rPr>
        <w:t xml:space="preserve">Obě společnosti plánují spuštění vzdělávacího programu za účelem rozvoje schopností pracovníků skupiny </w:t>
      </w:r>
      <w:r w:rsidRPr="00AC53A9">
        <w:rPr>
          <w:rFonts w:ascii="Arial" w:eastAsia="Arial" w:hAnsi="Arial" w:cs="Arial"/>
          <w:b/>
          <w:sz w:val="24"/>
          <w:szCs w:val="24"/>
          <w:lang w:val="cs-CZ"/>
        </w:rPr>
        <w:t>Renault v digitalizaci</w:t>
      </w:r>
      <w:r w:rsidRPr="00AC53A9">
        <w:rPr>
          <w:rFonts w:ascii="Arial" w:eastAsia="Arial" w:hAnsi="Arial" w:cs="Arial"/>
          <w:b/>
          <w:color w:val="000000"/>
          <w:sz w:val="24"/>
          <w:szCs w:val="24"/>
          <w:lang w:val="cs-CZ"/>
        </w:rPr>
        <w:t xml:space="preserve">. </w:t>
      </w:r>
    </w:p>
    <w:p w14:paraId="4AE86C5C" w14:textId="77777777" w:rsidR="003C0E04" w:rsidRPr="00AC53A9" w:rsidRDefault="003C0E0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cs-CZ"/>
        </w:rPr>
      </w:pPr>
    </w:p>
    <w:p w14:paraId="4AE86C5D" w14:textId="7EB5D69D" w:rsidR="003C0E04" w:rsidRPr="00AC53A9" w:rsidRDefault="00E368E8">
      <w:pPr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sz w:val="20"/>
          <w:szCs w:val="20"/>
          <w:lang w:val="cs-CZ"/>
        </w:rPr>
        <w:t>Skupina</w:t>
      </w:r>
      <w:r w:rsidRPr="00AC53A9">
        <w:rPr>
          <w:rFonts w:ascii="Arial" w:eastAsia="Arial" w:hAnsi="Arial" w:cs="Arial"/>
          <w:lang w:val="cs-CZ"/>
        </w:rPr>
        <w:t xml:space="preserve"> Renault a Google Cloud založili nové partnerství za účelem sdílení průmyslových a technologických zkušeností, s cílem urychlit digitalizaci průmyslové struktury skupiny Renault a rozvoj průmyslu 4.0.</w:t>
      </w:r>
    </w:p>
    <w:p w14:paraId="4AE86C5E" w14:textId="77777777" w:rsidR="003C0E04" w:rsidRPr="00AC53A9" w:rsidRDefault="003C0E04">
      <w:pPr>
        <w:spacing w:after="0" w:line="240" w:lineRule="auto"/>
        <w:jc w:val="both"/>
        <w:rPr>
          <w:rFonts w:ascii="Arial" w:eastAsia="Arial" w:hAnsi="Arial" w:cs="Arial"/>
          <w:color w:val="000000"/>
          <w:lang w:val="cs-CZ"/>
        </w:rPr>
      </w:pPr>
    </w:p>
    <w:p w14:paraId="4AE86C5F" w14:textId="77777777" w:rsidR="003C0E04" w:rsidRPr="00AC53A9" w:rsidRDefault="00E368E8">
      <w:pPr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b/>
          <w:color w:val="000000"/>
          <w:lang w:val="cs-CZ"/>
        </w:rPr>
        <w:t>Digitalizace výrobních závodů a vznik nových průmyslových řešení</w:t>
      </w:r>
    </w:p>
    <w:p w14:paraId="4AE86C60" w14:textId="332B7CA2" w:rsidR="003C0E04" w:rsidRPr="00AC53A9" w:rsidRDefault="00E368E8">
      <w:pPr>
        <w:shd w:val="clear" w:color="auto" w:fill="FFFFFF"/>
        <w:spacing w:after="0" w:line="240" w:lineRule="auto"/>
        <w:jc w:val="both"/>
        <w:rPr>
          <w:lang w:val="cs-CZ"/>
        </w:rPr>
      </w:pPr>
      <w:bookmarkStart w:id="0" w:name="_gjdgxs"/>
      <w:bookmarkEnd w:id="0"/>
      <w:r w:rsidRPr="00AC53A9">
        <w:rPr>
          <w:rFonts w:ascii="Arial" w:eastAsia="Arial" w:hAnsi="Arial" w:cs="Arial"/>
          <w:lang w:val="cs-CZ"/>
        </w:rPr>
        <w:t xml:space="preserve">Skupina Renault, uznávaný činitel průmyslu 4.0, vyvíjí od r. 2016 svou vlastní digitální platformu, </w:t>
      </w:r>
      <w:r w:rsidR="00AC53A9" w:rsidRPr="00AC53A9">
        <w:rPr>
          <w:rFonts w:ascii="Arial" w:eastAsia="Arial" w:hAnsi="Arial" w:cs="Arial"/>
          <w:lang w:val="cs-CZ"/>
        </w:rPr>
        <w:t>aby propojil</w:t>
      </w:r>
      <w:r w:rsidRPr="00AC53A9">
        <w:rPr>
          <w:rFonts w:ascii="Arial" w:eastAsia="Arial" w:hAnsi="Arial" w:cs="Arial"/>
          <w:lang w:val="cs-CZ"/>
        </w:rPr>
        <w:t xml:space="preserve"> a spojil průmyslová data 22 výrobních areálů skupiny ve světě (představujících 76 % výroby vozidel) a </w:t>
      </w:r>
      <w:proofErr w:type="spellStart"/>
      <w:r w:rsidRPr="00AC53A9">
        <w:rPr>
          <w:rFonts w:ascii="Arial" w:eastAsia="Arial" w:hAnsi="Arial" w:cs="Arial"/>
          <w:lang w:val="cs-CZ"/>
        </w:rPr>
        <w:t>výce</w:t>
      </w:r>
      <w:proofErr w:type="spellEnd"/>
      <w:r w:rsidRPr="00AC53A9">
        <w:rPr>
          <w:rFonts w:ascii="Arial" w:eastAsia="Arial" w:hAnsi="Arial" w:cs="Arial"/>
          <w:lang w:val="cs-CZ"/>
        </w:rPr>
        <w:t xml:space="preserve"> než 2 500 strojů. Účelem tohoto nového partnerství s Google Cloud je kromě jiného optimalizace této platformy správy průmyslových dat, která jsou vlastnictvím skupiny Renault. </w:t>
      </w:r>
    </w:p>
    <w:p w14:paraId="4AE86C61" w14:textId="77777777" w:rsidR="003C0E04" w:rsidRPr="00AC53A9" w:rsidRDefault="003C0E0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cs-CZ"/>
        </w:rPr>
      </w:pPr>
    </w:p>
    <w:p w14:paraId="4AE86C62" w14:textId="77777777" w:rsidR="003C0E04" w:rsidRPr="00AC53A9" w:rsidRDefault="00E368E8">
      <w:pPr>
        <w:shd w:val="clear" w:color="auto" w:fill="FFFFFF"/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lang w:val="cs-CZ"/>
        </w:rPr>
        <w:t xml:space="preserve">Řešení Google Cloud a jeho zkušenosti se </w:t>
      </w:r>
      <w:proofErr w:type="spellStart"/>
      <w:r w:rsidRPr="00AC53A9">
        <w:rPr>
          <w:rFonts w:ascii="Arial" w:eastAsia="Arial" w:hAnsi="Arial" w:cs="Arial"/>
          <w:i/>
          <w:lang w:val="cs-CZ"/>
        </w:rPr>
        <w:t>smart</w:t>
      </w:r>
      <w:proofErr w:type="spellEnd"/>
      <w:r w:rsidRPr="00AC53A9">
        <w:rPr>
          <w:rFonts w:ascii="Arial" w:eastAsia="Arial" w:hAnsi="Arial" w:cs="Arial"/>
          <w:i/>
          <w:lang w:val="cs-CZ"/>
        </w:rPr>
        <w:t xml:space="preserve"> </w:t>
      </w:r>
      <w:proofErr w:type="spellStart"/>
      <w:r w:rsidRPr="00AC53A9">
        <w:rPr>
          <w:rFonts w:ascii="Arial" w:eastAsia="Arial" w:hAnsi="Arial" w:cs="Arial"/>
          <w:i/>
          <w:lang w:val="cs-CZ"/>
        </w:rPr>
        <w:t>analytics</w:t>
      </w:r>
      <w:proofErr w:type="spellEnd"/>
      <w:r w:rsidRPr="00AC53A9">
        <w:rPr>
          <w:rFonts w:ascii="Arial" w:eastAsia="Arial" w:hAnsi="Arial" w:cs="Arial"/>
          <w:lang w:val="cs-CZ"/>
        </w:rPr>
        <w:t xml:space="preserve">, s </w:t>
      </w:r>
      <w:proofErr w:type="spellStart"/>
      <w:r w:rsidRPr="00AC53A9">
        <w:rPr>
          <w:rFonts w:ascii="Arial" w:eastAsia="Arial" w:hAnsi="Arial" w:cs="Arial"/>
          <w:i/>
          <w:lang w:val="cs-CZ"/>
        </w:rPr>
        <w:t>machine</w:t>
      </w:r>
      <w:proofErr w:type="spellEnd"/>
      <w:r w:rsidRPr="00AC53A9">
        <w:rPr>
          <w:rFonts w:ascii="Arial" w:eastAsia="Arial" w:hAnsi="Arial" w:cs="Arial"/>
          <w:i/>
          <w:lang w:val="cs-CZ"/>
        </w:rPr>
        <w:t xml:space="preserve"> learning</w:t>
      </w:r>
      <w:r w:rsidRPr="00AC53A9">
        <w:rPr>
          <w:rFonts w:ascii="Arial" w:eastAsia="Arial" w:hAnsi="Arial" w:cs="Arial"/>
          <w:lang w:val="cs-CZ"/>
        </w:rPr>
        <w:t xml:space="preserve"> (ML) a s umělou inteligencí (AI) umožní skupině Renault zejména zvýšit účinnost jejího zásobovacího řetězce a výroby, kvalitu výrobků, a snížit environmentální dopady pomocí úspor energie. </w:t>
      </w:r>
    </w:p>
    <w:p w14:paraId="4AE86C63" w14:textId="77777777" w:rsidR="003C0E04" w:rsidRPr="00AC53A9" w:rsidRDefault="003C0E0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cs-CZ"/>
        </w:rPr>
      </w:pPr>
    </w:p>
    <w:p w14:paraId="4AE86C64" w14:textId="77777777" w:rsidR="003C0E04" w:rsidRPr="00AC53A9" w:rsidRDefault="00E368E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cs-CZ"/>
        </w:rPr>
      </w:pPr>
      <w:r w:rsidRPr="00AC53A9">
        <w:rPr>
          <w:rFonts w:ascii="Arial" w:eastAsia="Arial" w:hAnsi="Arial" w:cs="Arial"/>
          <w:lang w:val="cs-CZ"/>
        </w:rPr>
        <w:t>Tato spolupráce navíc podpoří vznik a rozvoj nových řešení, z nichž by mohl celý automobilový sektor dlouhodobě těžit.</w:t>
      </w:r>
    </w:p>
    <w:p w14:paraId="4AE86C65" w14:textId="77777777" w:rsidR="003C0E04" w:rsidRPr="00AC53A9" w:rsidRDefault="003C0E0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lang w:val="cs-CZ"/>
        </w:rPr>
      </w:pPr>
    </w:p>
    <w:p w14:paraId="4AE86C66" w14:textId="77777777" w:rsidR="003C0E04" w:rsidRPr="00AC53A9" w:rsidRDefault="00E368E8">
      <w:pPr>
        <w:shd w:val="clear" w:color="auto" w:fill="FFFFFF"/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b/>
          <w:color w:val="000000"/>
          <w:lang w:val="cs-CZ"/>
        </w:rPr>
        <w:t xml:space="preserve">Rozvoj digitálních schopností </w:t>
      </w:r>
    </w:p>
    <w:p w14:paraId="4AE86C67" w14:textId="3ECB5736" w:rsidR="003C0E04" w:rsidRPr="00AC53A9" w:rsidRDefault="00E368E8">
      <w:pPr>
        <w:shd w:val="clear" w:color="auto" w:fill="FFFFFF"/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color w:val="000000"/>
          <w:lang w:val="cs-CZ"/>
        </w:rPr>
        <w:t xml:space="preserve">Vzdělávání pracovníků je rovněž hlavním prvkem tohoto nového partnerství. Skupina Renault a Google Cloud proto plánují realizaci jedinečného a vývojového programu za účelem zdokonalení schopností inženýrských </w:t>
      </w:r>
      <w:r w:rsidR="00AC53A9" w:rsidRPr="00AC53A9">
        <w:rPr>
          <w:rFonts w:ascii="Arial" w:eastAsia="Arial" w:hAnsi="Arial" w:cs="Arial"/>
          <w:color w:val="000000"/>
          <w:lang w:val="cs-CZ"/>
        </w:rPr>
        <w:t>týmů v</w:t>
      </w:r>
      <w:r w:rsidRPr="00AC53A9">
        <w:rPr>
          <w:rFonts w:ascii="Arial" w:eastAsia="Arial" w:hAnsi="Arial" w:cs="Arial"/>
          <w:color w:val="000000"/>
          <w:lang w:val="cs-CZ"/>
        </w:rPr>
        <w:t xml:space="preserve"> oblasti procesů, výroby a informatiky skupiny Renault díky seancím coworkingu</w:t>
      </w:r>
      <w:r w:rsidRPr="00AC53A9">
        <w:rPr>
          <w:rFonts w:ascii="Arial" w:eastAsia="Arial" w:hAnsi="Arial" w:cs="Arial"/>
          <w:lang w:val="cs-CZ"/>
        </w:rPr>
        <w:t>, vzdělávání a zdokonalování s týmem Google. Cílem tohoto programu je zdokonalit hospodaření s daty uvnitř skupiny Renault, které dnes představuje hlavní prvek každodenního profesního života, jak na úrovni operativních, tak rozhodovacích procesů.</w:t>
      </w:r>
    </w:p>
    <w:p w14:paraId="4AE86C68" w14:textId="77777777" w:rsidR="003C0E04" w:rsidRPr="00AC53A9" w:rsidRDefault="003C0E0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i/>
          <w:color w:val="000000"/>
          <w:lang w:val="cs-CZ"/>
        </w:rPr>
      </w:pPr>
    </w:p>
    <w:p w14:paraId="4AE86C69" w14:textId="5099F78B" w:rsidR="003C0E04" w:rsidRPr="00AC53A9" w:rsidRDefault="00AC53A9">
      <w:pPr>
        <w:shd w:val="clear" w:color="auto" w:fill="FFFFFF"/>
        <w:spacing w:after="0" w:line="240" w:lineRule="auto"/>
        <w:jc w:val="both"/>
        <w:rPr>
          <w:lang w:val="cs-CZ"/>
        </w:rPr>
      </w:pPr>
      <w:bookmarkStart w:id="1" w:name="_30j0zll"/>
      <w:bookmarkEnd w:id="1"/>
      <w:r w:rsidRPr="00AC53A9">
        <w:rPr>
          <w:rFonts w:ascii="Arial" w:eastAsia="Arial" w:hAnsi="Arial" w:cs="Arial"/>
          <w:i/>
          <w:color w:val="000000"/>
          <w:lang w:val="cs-CZ"/>
        </w:rPr>
        <w:t>« Tato</w:t>
      </w:r>
      <w:r w:rsidR="00E368E8" w:rsidRPr="00AC53A9">
        <w:rPr>
          <w:rFonts w:ascii="Arial" w:eastAsia="Arial" w:hAnsi="Arial" w:cs="Arial"/>
          <w:i/>
          <w:color w:val="000000"/>
          <w:lang w:val="cs-CZ"/>
        </w:rPr>
        <w:t xml:space="preserve"> spolupráce dokonale ilustruje digitální strategii skupiny Renault, zde aplikovanou v oblasti průmyslu. Tato dohoda a zapojení našich týmů odpovědných za informatiku, výrobu a řízení logistického řetězce, nám umožní rozvíjet náš projekt Průmysl</w:t>
      </w:r>
      <w:r w:rsidR="00E368E8" w:rsidRPr="00AC53A9">
        <w:rPr>
          <w:rFonts w:ascii="Arial" w:eastAsia="Arial" w:hAnsi="Arial" w:cs="Arial"/>
          <w:i/>
          <w:lang w:val="cs-CZ"/>
        </w:rPr>
        <w:t xml:space="preserve"> 4.0, vyvinutý za účelem přestavby a propojení našich výrobních areálů a </w:t>
      </w:r>
      <w:r w:rsidRPr="00AC53A9">
        <w:rPr>
          <w:rFonts w:ascii="Arial" w:eastAsia="Arial" w:hAnsi="Arial" w:cs="Arial"/>
          <w:i/>
          <w:lang w:val="cs-CZ"/>
        </w:rPr>
        <w:t>logistických</w:t>
      </w:r>
      <w:r w:rsidR="00E368E8" w:rsidRPr="00AC53A9">
        <w:rPr>
          <w:rFonts w:ascii="Arial" w:eastAsia="Arial" w:hAnsi="Arial" w:cs="Arial"/>
          <w:i/>
          <w:lang w:val="cs-CZ"/>
        </w:rPr>
        <w:t xml:space="preserve"> procesů na celém světě, aby se zlepšily naše výkonnostní a kvalitativní normy. Toto partnerství je rovněž trumfem pro spolupracovníky </w:t>
      </w:r>
      <w:r w:rsidRPr="00AC53A9">
        <w:rPr>
          <w:rFonts w:ascii="Arial" w:eastAsia="Arial" w:hAnsi="Arial" w:cs="Arial"/>
          <w:i/>
          <w:lang w:val="cs-CZ"/>
        </w:rPr>
        <w:t>skupiny, kteří</w:t>
      </w:r>
      <w:r w:rsidR="00E368E8" w:rsidRPr="00AC53A9">
        <w:rPr>
          <w:rFonts w:ascii="Arial" w:eastAsia="Arial" w:hAnsi="Arial" w:cs="Arial"/>
          <w:i/>
          <w:lang w:val="cs-CZ"/>
        </w:rPr>
        <w:t xml:space="preserve"> budou </w:t>
      </w:r>
      <w:r w:rsidRPr="00AC53A9">
        <w:rPr>
          <w:rFonts w:ascii="Arial" w:eastAsia="Arial" w:hAnsi="Arial" w:cs="Arial"/>
          <w:i/>
          <w:lang w:val="cs-CZ"/>
        </w:rPr>
        <w:t>využívat vrcholového</w:t>
      </w:r>
      <w:r w:rsidR="00E368E8" w:rsidRPr="00AC53A9">
        <w:rPr>
          <w:rFonts w:ascii="Arial" w:eastAsia="Arial" w:hAnsi="Arial" w:cs="Arial"/>
          <w:i/>
          <w:lang w:val="cs-CZ"/>
        </w:rPr>
        <w:t xml:space="preserve"> vzdělávání ve správě digitálních dat, </w:t>
      </w:r>
      <w:proofErr w:type="gramStart"/>
      <w:r w:rsidR="00E368E8" w:rsidRPr="00AC53A9">
        <w:rPr>
          <w:rFonts w:ascii="Arial" w:eastAsia="Arial" w:hAnsi="Arial" w:cs="Arial"/>
          <w:i/>
          <w:lang w:val="cs-CZ"/>
        </w:rPr>
        <w:t>»</w:t>
      </w:r>
      <w:r w:rsidR="00E368E8" w:rsidRPr="00AC53A9">
        <w:rPr>
          <w:rFonts w:ascii="Arial" w:eastAsia="Arial" w:hAnsi="Arial" w:cs="Arial"/>
          <w:i/>
          <w:color w:val="000000"/>
          <w:lang w:val="cs-CZ"/>
        </w:rPr>
        <w:t xml:space="preserve"> zdůraznil</w:t>
      </w:r>
      <w:proofErr w:type="gramEnd"/>
      <w:r w:rsidR="00E368E8" w:rsidRPr="00AC53A9">
        <w:rPr>
          <w:rFonts w:ascii="Arial" w:eastAsia="Arial" w:hAnsi="Arial" w:cs="Arial"/>
          <w:i/>
          <w:color w:val="000000"/>
          <w:lang w:val="cs-CZ"/>
        </w:rPr>
        <w:t xml:space="preserve"> </w:t>
      </w:r>
      <w:r w:rsidR="00E368E8" w:rsidRPr="00AC53A9">
        <w:rPr>
          <w:rFonts w:ascii="Arial" w:eastAsia="Arial" w:hAnsi="Arial" w:cs="Arial"/>
          <w:b/>
          <w:color w:val="000000"/>
          <w:lang w:val="cs-CZ"/>
        </w:rPr>
        <w:t xml:space="preserve">José </w:t>
      </w:r>
      <w:proofErr w:type="spellStart"/>
      <w:r w:rsidR="00E368E8" w:rsidRPr="00AC53A9">
        <w:rPr>
          <w:rFonts w:ascii="Arial" w:eastAsia="Arial" w:hAnsi="Arial" w:cs="Arial"/>
          <w:b/>
          <w:color w:val="000000"/>
          <w:lang w:val="cs-CZ"/>
        </w:rPr>
        <w:t>Vicente</w:t>
      </w:r>
      <w:proofErr w:type="spellEnd"/>
      <w:r w:rsidR="00E368E8" w:rsidRPr="00AC53A9">
        <w:rPr>
          <w:rFonts w:ascii="Arial" w:eastAsia="Arial" w:hAnsi="Arial" w:cs="Arial"/>
          <w:b/>
          <w:color w:val="000000"/>
          <w:lang w:val="cs-CZ"/>
        </w:rPr>
        <w:t xml:space="preserve"> de los </w:t>
      </w:r>
      <w:proofErr w:type="spellStart"/>
      <w:r w:rsidR="00E368E8" w:rsidRPr="00AC53A9">
        <w:rPr>
          <w:rFonts w:ascii="Arial" w:eastAsia="Arial" w:hAnsi="Arial" w:cs="Arial"/>
          <w:b/>
          <w:color w:val="000000"/>
          <w:lang w:val="cs-CZ"/>
        </w:rPr>
        <w:t>Mozos</w:t>
      </w:r>
      <w:proofErr w:type="spellEnd"/>
      <w:r w:rsidR="00E368E8" w:rsidRPr="00AC53A9">
        <w:rPr>
          <w:rFonts w:ascii="Arial" w:eastAsia="Arial" w:hAnsi="Arial" w:cs="Arial"/>
          <w:b/>
          <w:color w:val="000000"/>
          <w:lang w:val="cs-CZ"/>
        </w:rPr>
        <w:t>, ředitel výroby a logistiky, člen výkonného výboru skupiny Renault.</w:t>
      </w:r>
      <w:r w:rsidR="00E368E8" w:rsidRPr="00AC53A9">
        <w:rPr>
          <w:rFonts w:ascii="Arial" w:eastAsia="Arial" w:hAnsi="Arial" w:cs="Arial"/>
          <w:color w:val="000000"/>
          <w:lang w:val="cs-CZ"/>
        </w:rPr>
        <w:t xml:space="preserve"> </w:t>
      </w:r>
    </w:p>
    <w:p w14:paraId="4AE86C6A" w14:textId="50E039C6" w:rsidR="003C0E04" w:rsidRDefault="003C0E0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lang w:val="cs-CZ"/>
        </w:rPr>
      </w:pPr>
    </w:p>
    <w:p w14:paraId="451550F3" w14:textId="421D0578" w:rsidR="00AC53A9" w:rsidRDefault="00AC53A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lang w:val="cs-CZ"/>
        </w:rPr>
      </w:pPr>
    </w:p>
    <w:p w14:paraId="6E6791C0" w14:textId="164F65B1" w:rsidR="00AC53A9" w:rsidRDefault="00AC53A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lang w:val="cs-CZ"/>
        </w:rPr>
      </w:pPr>
    </w:p>
    <w:p w14:paraId="7EFD0359" w14:textId="77777777" w:rsidR="00AC53A9" w:rsidRPr="00AC53A9" w:rsidRDefault="00AC53A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lang w:val="cs-CZ"/>
        </w:rPr>
      </w:pPr>
    </w:p>
    <w:p w14:paraId="4AE86C6B" w14:textId="0DCBCD08" w:rsidR="003C0E04" w:rsidRPr="00AC53A9" w:rsidRDefault="00E368E8">
      <w:pPr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i/>
          <w:lang w:val="cs-CZ"/>
        </w:rPr>
        <w:t xml:space="preserve">« Inovace je součástí DNA automobilového průmyslu, a digitální technologie mají veškerý potenciál k významnému ovlivnění výroby. Jsme hrdí, že můžeme pracovat v partnerství se skupinou Renault, abychom vyvolali revoluční převrat v budoucnosti výroby automobilů a </w:t>
      </w:r>
      <w:r w:rsidR="00AC53A9" w:rsidRPr="00AC53A9">
        <w:rPr>
          <w:rFonts w:ascii="Arial" w:eastAsia="Arial" w:hAnsi="Arial" w:cs="Arial"/>
          <w:i/>
          <w:lang w:val="cs-CZ"/>
        </w:rPr>
        <w:t>otevřít</w:t>
      </w:r>
      <w:r w:rsidRPr="00AC53A9">
        <w:rPr>
          <w:rFonts w:ascii="Arial" w:eastAsia="Arial" w:hAnsi="Arial" w:cs="Arial"/>
          <w:i/>
          <w:lang w:val="cs-CZ"/>
        </w:rPr>
        <w:t xml:space="preserve"> cestu nové éře výkonnosti </w:t>
      </w:r>
      <w:proofErr w:type="spellStart"/>
      <w:proofErr w:type="gramStart"/>
      <w:r w:rsidR="00AC53A9" w:rsidRPr="00AC53A9">
        <w:rPr>
          <w:rFonts w:ascii="Arial" w:eastAsia="Arial" w:hAnsi="Arial" w:cs="Arial"/>
          <w:i/>
          <w:lang w:val="cs-CZ"/>
        </w:rPr>
        <w:t>logistiky»</w:t>
      </w:r>
      <w:proofErr w:type="gramEnd"/>
      <w:r w:rsidR="00AC53A9" w:rsidRPr="00AC53A9">
        <w:rPr>
          <w:rFonts w:ascii="Arial" w:eastAsia="Arial" w:hAnsi="Arial" w:cs="Arial"/>
          <w:i/>
          <w:lang w:val="cs-CZ"/>
        </w:rPr>
        <w:t>dodal</w:t>
      </w:r>
      <w:proofErr w:type="spellEnd"/>
      <w:r w:rsidRPr="00AC53A9">
        <w:rPr>
          <w:rFonts w:ascii="Arial" w:eastAsia="Arial" w:hAnsi="Arial" w:cs="Arial"/>
          <w:i/>
          <w:lang w:val="cs-CZ"/>
        </w:rPr>
        <w:t xml:space="preserve"> </w:t>
      </w:r>
      <w:r w:rsidRPr="00AC53A9">
        <w:rPr>
          <w:rFonts w:ascii="Arial" w:eastAsia="Arial" w:hAnsi="Arial" w:cs="Arial"/>
          <w:b/>
          <w:color w:val="000000"/>
          <w:lang w:val="cs-CZ"/>
        </w:rPr>
        <w:t xml:space="preserve">Thomas </w:t>
      </w:r>
      <w:proofErr w:type="spellStart"/>
      <w:r w:rsidRPr="00AC53A9">
        <w:rPr>
          <w:rFonts w:ascii="Arial" w:eastAsia="Arial" w:hAnsi="Arial" w:cs="Arial"/>
          <w:b/>
          <w:color w:val="000000"/>
          <w:lang w:val="cs-CZ"/>
        </w:rPr>
        <w:t>Kurian</w:t>
      </w:r>
      <w:proofErr w:type="spellEnd"/>
      <w:r w:rsidRPr="00AC53A9">
        <w:rPr>
          <w:rFonts w:ascii="Arial" w:eastAsia="Arial" w:hAnsi="Arial" w:cs="Arial"/>
          <w:b/>
          <w:color w:val="000000"/>
          <w:lang w:val="cs-CZ"/>
        </w:rPr>
        <w:t>, Prezident a generální ředitel  Google Cloud.</w:t>
      </w:r>
    </w:p>
    <w:p w14:paraId="4AE86C6C" w14:textId="77777777" w:rsidR="003C0E04" w:rsidRPr="00AC53A9" w:rsidRDefault="003C0E0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lang w:val="cs-CZ"/>
        </w:rPr>
      </w:pPr>
    </w:p>
    <w:p w14:paraId="4AE86C6D" w14:textId="77777777" w:rsidR="003C0E04" w:rsidRPr="00AC53A9" w:rsidRDefault="00E368E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lang w:val="cs-CZ"/>
        </w:rPr>
      </w:pPr>
      <w:r w:rsidRPr="00AC53A9">
        <w:rPr>
          <w:rFonts w:ascii="Arial" w:eastAsia="Arial" w:hAnsi="Arial" w:cs="Arial"/>
          <w:color w:val="000000"/>
          <w:lang w:val="cs-CZ"/>
        </w:rPr>
        <w:t>***</w:t>
      </w:r>
    </w:p>
    <w:p w14:paraId="4AE86C6E" w14:textId="77777777" w:rsidR="003C0E04" w:rsidRPr="00AC53A9" w:rsidRDefault="00E368E8">
      <w:pPr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b/>
          <w:color w:val="000000"/>
          <w:sz w:val="18"/>
          <w:szCs w:val="18"/>
          <w:lang w:val="cs-CZ"/>
        </w:rPr>
        <w:t>O skupině Renault</w:t>
      </w:r>
    </w:p>
    <w:p w14:paraId="4AE86C6F" w14:textId="77777777" w:rsidR="003C0E04" w:rsidRPr="00AC53A9" w:rsidRDefault="00E368E8">
      <w:pPr>
        <w:spacing w:after="0" w:line="247" w:lineRule="auto"/>
        <w:ind w:right="91"/>
        <w:jc w:val="both"/>
        <w:rPr>
          <w:sz w:val="18"/>
          <w:szCs w:val="18"/>
          <w:lang w:val="cs-CZ"/>
        </w:rPr>
      </w:pPr>
      <w:r w:rsidRPr="00AC53A9">
        <w:rPr>
          <w:rFonts w:ascii="Arial" w:eastAsia="Arial" w:hAnsi="Arial" w:cs="Arial"/>
          <w:color w:val="000000"/>
          <w:sz w:val="18"/>
          <w:szCs w:val="18"/>
          <w:lang w:val="cs-CZ"/>
        </w:rPr>
        <w:t xml:space="preserve">Skupina Renault, výrobce automobilů již od r. 1898, je mezinárodní skupina působící ve 134 zemích a v r. 2019 prodala téměř 3,8 milionu vozů. V současnosti čítá dohromady více než 180 000 pracovníků, 40 výrobních areálů a 12 800 prodejních míst v celém světě. </w:t>
      </w:r>
    </w:p>
    <w:p w14:paraId="4AE86C70" w14:textId="785ACBBC" w:rsidR="003C0E04" w:rsidRPr="00AC53A9" w:rsidRDefault="00E368E8">
      <w:pPr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color w:val="000000"/>
          <w:sz w:val="18"/>
          <w:szCs w:val="18"/>
          <w:lang w:val="cs-CZ"/>
        </w:rPr>
        <w:t xml:space="preserve">Skupina čelí velkým technologickým výzvám budoucnosti a naplňuje svou strategii rentabilního růstu tím, že se opírá o svůj rozvoj v mezinárodním měřítku. Sází na komplementaritu svých pěti značek (Renault, Dacia, Renault Samsung Motors, Alpine a LADA), na elektromobily a jedinečné spojení s Nissanem a Mitsubishi Motors. Se </w:t>
      </w:r>
      <w:r w:rsidR="00AC53A9" w:rsidRPr="00AC53A9">
        <w:rPr>
          <w:rFonts w:ascii="Arial" w:eastAsia="Arial" w:hAnsi="Arial" w:cs="Arial"/>
          <w:color w:val="000000"/>
          <w:sz w:val="18"/>
          <w:szCs w:val="18"/>
          <w:lang w:val="cs-CZ"/>
        </w:rPr>
        <w:t>100 %</w:t>
      </w:r>
      <w:r w:rsidRPr="00AC53A9">
        <w:rPr>
          <w:rFonts w:ascii="Arial" w:eastAsia="Arial" w:hAnsi="Arial" w:cs="Arial"/>
          <w:color w:val="000000"/>
          <w:sz w:val="18"/>
          <w:szCs w:val="18"/>
          <w:lang w:val="cs-CZ"/>
        </w:rPr>
        <w:t xml:space="preserve"> týmem Renault, který se od r. 2016 zúčastňuje mistrovství světa Formule 1, se značka aktivně zapojuje do automobilového sportu, skutečným nosičem inovace a proslulosti.</w:t>
      </w:r>
      <w:r w:rsidRPr="00AC53A9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</w:p>
    <w:p w14:paraId="4AE86C71" w14:textId="77777777" w:rsidR="003C0E04" w:rsidRPr="00AC53A9" w:rsidRDefault="003C0E04">
      <w:pPr>
        <w:spacing w:after="0" w:line="247" w:lineRule="auto"/>
        <w:ind w:left="1349" w:right="90"/>
        <w:jc w:val="both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14:paraId="4AE86C72" w14:textId="77777777" w:rsidR="003C0E04" w:rsidRPr="00AC53A9" w:rsidRDefault="003C0E04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4AE86C73" w14:textId="77777777" w:rsidR="003C0E04" w:rsidRPr="00AC53A9" w:rsidRDefault="00E368E8">
      <w:pPr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b/>
          <w:sz w:val="18"/>
          <w:szCs w:val="18"/>
          <w:lang w:val="cs-CZ"/>
        </w:rPr>
        <w:t xml:space="preserve">O Google Cloud </w:t>
      </w:r>
    </w:p>
    <w:p w14:paraId="4AE86C74" w14:textId="22C0F524" w:rsidR="003C0E04" w:rsidRPr="00AC53A9" w:rsidRDefault="00E368E8">
      <w:pPr>
        <w:spacing w:after="0" w:line="240" w:lineRule="auto"/>
        <w:jc w:val="both"/>
        <w:rPr>
          <w:lang w:val="cs-CZ"/>
        </w:rPr>
      </w:pPr>
      <w:r w:rsidRPr="00AC53A9">
        <w:rPr>
          <w:rFonts w:ascii="Arial" w:eastAsia="Arial" w:hAnsi="Arial" w:cs="Arial"/>
          <w:sz w:val="18"/>
          <w:szCs w:val="18"/>
          <w:lang w:val="cs-CZ"/>
        </w:rPr>
        <w:t xml:space="preserve">Google Cloud poskytuje podnikům funkční platformy, řešení podle oborů činnosti a špičkovou infrastrukturu. Nabízíme profesionální cloudová řešení využívající novátorskou technologii Google, aby podnikům umožnila zvýšit rentabilitu a modernizovat pro kvalitnější rozvoj a inovaci do budoucna. Zákazníci sídlící ve více než 150 zemích vložili důvěru v, aby </w:t>
      </w:r>
      <w:r w:rsidR="004319AC" w:rsidRPr="00AC53A9">
        <w:rPr>
          <w:rFonts w:ascii="Arial" w:eastAsia="Arial" w:hAnsi="Arial" w:cs="Arial"/>
          <w:sz w:val="18"/>
          <w:szCs w:val="18"/>
          <w:lang w:val="cs-CZ"/>
        </w:rPr>
        <w:t>vyřešili nejpalčivější</w:t>
      </w:r>
      <w:r w:rsidRPr="00AC53A9">
        <w:rPr>
          <w:rFonts w:ascii="Arial" w:eastAsia="Arial" w:hAnsi="Arial" w:cs="Arial"/>
          <w:sz w:val="18"/>
          <w:szCs w:val="18"/>
          <w:lang w:val="cs-CZ"/>
        </w:rPr>
        <w:t xml:space="preserve"> profesní problémy.</w:t>
      </w:r>
    </w:p>
    <w:p w14:paraId="4AE86C75" w14:textId="77777777" w:rsidR="003C0E04" w:rsidRPr="00AC53A9" w:rsidRDefault="003C0E0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4AE86C76" w14:textId="77777777" w:rsidR="003C0E04" w:rsidRPr="00AC53A9" w:rsidRDefault="003C0E0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41BBE606" w14:textId="77777777" w:rsidR="00AC53A9" w:rsidRDefault="00AC53A9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665B2496" w14:textId="77777777" w:rsidR="00AC53A9" w:rsidRDefault="00AC53A9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39732C13" w14:textId="77777777" w:rsidR="00AC53A9" w:rsidRDefault="00AC53A9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3CD90DAF" w14:textId="77777777" w:rsidR="00AC53A9" w:rsidRDefault="00AC53A9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7E47231D" w14:textId="77777777" w:rsidR="00AC53A9" w:rsidRDefault="00AC53A9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4C068E18" w14:textId="77777777" w:rsidR="00AC53A9" w:rsidRDefault="00AC53A9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747E28E3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16"/>
          <w:szCs w:val="16"/>
          <w:u w:color="000000"/>
          <w:bdr w:val="nil"/>
          <w:lang w:val="it-IT" w:eastAsia="cs-CZ"/>
        </w:rPr>
      </w:pPr>
      <w:r w:rsidRPr="004319AC">
        <w:rPr>
          <w:rFonts w:ascii="Arial" w:eastAsia="Arial Unicode MS" w:hAnsi="Arial" w:cs="Arial"/>
          <w:b/>
          <w:bCs/>
          <w:color w:val="000000"/>
          <w:sz w:val="16"/>
          <w:szCs w:val="16"/>
          <w:u w:color="000000"/>
          <w:bdr w:val="nil"/>
          <w:lang w:val="cs-CZ" w:eastAsia="cs-CZ"/>
        </w:rPr>
        <w:t>Kontakt pro m</w:t>
      </w:r>
      <w:r w:rsidRPr="004319AC">
        <w:rPr>
          <w:rFonts w:ascii="Arial" w:eastAsia="Arial Unicode MS" w:hAnsi="Arial" w:cs="Arial"/>
          <w:b/>
          <w:bCs/>
          <w:color w:val="000000"/>
          <w:sz w:val="16"/>
          <w:szCs w:val="16"/>
          <w:u w:color="000000"/>
          <w:bdr w:val="nil"/>
          <w:lang w:eastAsia="cs-CZ"/>
        </w:rPr>
        <w:t>é</w:t>
      </w:r>
      <w:r w:rsidRPr="004319AC">
        <w:rPr>
          <w:rFonts w:ascii="Arial" w:eastAsia="Arial Unicode MS" w:hAnsi="Arial" w:cs="Arial"/>
          <w:b/>
          <w:bCs/>
          <w:color w:val="000000"/>
          <w:sz w:val="16"/>
          <w:szCs w:val="16"/>
          <w:u w:color="000000"/>
          <w:bdr w:val="nil"/>
          <w:lang w:val="it-IT" w:eastAsia="cs-CZ"/>
        </w:rPr>
        <w:t>dia:</w:t>
      </w:r>
    </w:p>
    <w:p w14:paraId="26F391EA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cs-CZ" w:eastAsia="cs-CZ"/>
        </w:rPr>
      </w:pPr>
      <w:bookmarkStart w:id="2" w:name="_GoBack"/>
      <w:bookmarkEnd w:id="2"/>
    </w:p>
    <w:p w14:paraId="693184D0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4"/>
          <w:szCs w:val="14"/>
          <w:u w:color="000000"/>
          <w:bdr w:val="nil"/>
          <w:lang w:val="cs-CZ" w:eastAsia="cs-CZ"/>
        </w:rPr>
      </w:pPr>
      <w:r w:rsidRPr="004319AC">
        <w:rPr>
          <w:rFonts w:ascii="Arial" w:eastAsia="Arial Unicode MS" w:hAnsi="Arial" w:cs="Arial"/>
          <w:b/>
          <w:bCs/>
          <w:color w:val="000000"/>
          <w:sz w:val="14"/>
          <w:szCs w:val="14"/>
          <w:u w:color="000000"/>
          <w:bdr w:val="nil"/>
          <w:lang w:val="de-DE" w:eastAsia="cs-CZ"/>
        </w:rPr>
        <w:t>RENAULT</w:t>
      </w:r>
    </w:p>
    <w:p w14:paraId="2BC1125B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4"/>
          <w:szCs w:val="14"/>
          <w:u w:color="000000"/>
          <w:bdr w:val="nil"/>
          <w:lang w:val="cs-CZ" w:eastAsia="cs-CZ"/>
        </w:rPr>
      </w:pPr>
      <w:r w:rsidRPr="004319AC">
        <w:rPr>
          <w:rFonts w:ascii="Arial" w:eastAsia="Arial Unicode MS" w:hAnsi="Arial" w:cs="Arial"/>
          <w:b/>
          <w:bCs/>
          <w:color w:val="000000"/>
          <w:sz w:val="14"/>
          <w:szCs w:val="14"/>
          <w:u w:color="000000"/>
          <w:bdr w:val="nil"/>
          <w:lang w:val="cs-CZ" w:eastAsia="cs-CZ"/>
        </w:rPr>
        <w:t>Jitka SKALIČKOVÁ</w:t>
      </w:r>
    </w:p>
    <w:p w14:paraId="28E9EB07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r w:rsidRPr="004319AC">
        <w:rPr>
          <w:rFonts w:ascii="Arial" w:eastAsia="Arial Unicode MS" w:hAnsi="Arial" w:cs="Arial"/>
          <w:color w:val="000000"/>
          <w:sz w:val="14"/>
          <w:szCs w:val="14"/>
          <w:u w:color="000000"/>
          <w:bdr w:val="nil"/>
          <w:lang w:val="cs-CZ" w:eastAsia="cs-CZ"/>
        </w:rPr>
        <w:t>PR manager a tisková mluvčí</w:t>
      </w:r>
    </w:p>
    <w:p w14:paraId="30EA2756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r w:rsidRPr="004319AC">
        <w:rPr>
          <w:rFonts w:ascii="Arial" w:eastAsia="Arial Unicode MS" w:hAnsi="Arial" w:cs="Arial"/>
          <w:color w:val="000000"/>
          <w:sz w:val="14"/>
          <w:szCs w:val="14"/>
          <w:u w:color="000000"/>
          <w:bdr w:val="nil"/>
          <w:lang w:val="cs-CZ" w:eastAsia="cs-CZ"/>
        </w:rPr>
        <w:t>+420 222 3390111, +420 602275168</w:t>
      </w:r>
    </w:p>
    <w:p w14:paraId="21F3E623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hyperlink r:id="rId7" w:history="1">
        <w:r w:rsidRPr="004319AC">
          <w:rPr>
            <w:rFonts w:ascii="Arial" w:eastAsia="Arial" w:hAnsi="Arial" w:cs="Arial"/>
            <w:color w:val="000000"/>
            <w:sz w:val="14"/>
            <w:szCs w:val="14"/>
            <w:u w:val="single" w:color="000080"/>
            <w:bdr w:val="nil"/>
            <w:lang w:val="cs-CZ" w:eastAsia="cs-CZ"/>
          </w:rPr>
          <w:t>jitka.skalickova@renault.cz</w:t>
        </w:r>
      </w:hyperlink>
    </w:p>
    <w:p w14:paraId="24D082AA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</w:p>
    <w:p w14:paraId="6E318534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hyperlink r:id="rId8" w:history="1">
        <w:r w:rsidRPr="004319AC">
          <w:rPr>
            <w:rFonts w:ascii="Arial" w:eastAsia="Arial" w:hAnsi="Arial" w:cs="Arial"/>
            <w:color w:val="000000"/>
            <w:sz w:val="14"/>
            <w:szCs w:val="14"/>
            <w:u w:val="single" w:color="0000FF"/>
            <w:bdr w:val="nil"/>
            <w:lang w:val="cs-CZ" w:eastAsia="cs-CZ"/>
          </w:rPr>
          <w:t>www.media.renault.com</w:t>
        </w:r>
      </w:hyperlink>
    </w:p>
    <w:p w14:paraId="7CD006BC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hyperlink r:id="rId9" w:history="1">
        <w:r w:rsidRPr="004319AC">
          <w:rPr>
            <w:rFonts w:ascii="Arial" w:eastAsia="Arial" w:hAnsi="Arial" w:cs="Arial"/>
            <w:color w:val="000000"/>
            <w:sz w:val="14"/>
            <w:szCs w:val="14"/>
            <w:u w:val="single" w:color="000080"/>
            <w:bdr w:val="nil"/>
            <w:lang w:val="cs-CZ" w:eastAsia="cs-CZ"/>
          </w:rPr>
          <w:t>www.group.renault.com</w:t>
        </w:r>
      </w:hyperlink>
    </w:p>
    <w:p w14:paraId="539F5B66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r w:rsidRPr="004319AC">
        <w:rPr>
          <w:rFonts w:ascii="Arial" w:eastAsia="Arial Unicode MS" w:hAnsi="Arial" w:cs="Arial"/>
          <w:color w:val="000000"/>
          <w:sz w:val="14"/>
          <w:szCs w:val="14"/>
          <w:u w:color="000000"/>
          <w:bdr w:val="nil"/>
          <w:lang w:eastAsia="cs-CZ"/>
        </w:rPr>
        <w:t xml:space="preserve">Twitter : </w:t>
      </w:r>
      <w:hyperlink r:id="rId10" w:history="1">
        <w:r w:rsidRPr="004319AC">
          <w:rPr>
            <w:rFonts w:ascii="Arial" w:eastAsia="Arial" w:hAnsi="Arial" w:cs="Arial"/>
            <w:b/>
            <w:bCs/>
            <w:color w:val="000000"/>
            <w:sz w:val="14"/>
            <w:szCs w:val="14"/>
            <w:u w:color="000000"/>
            <w:bdr w:val="nil"/>
            <w:lang w:eastAsia="cs-CZ"/>
          </w:rPr>
          <w:t>@</w:t>
        </w:r>
        <w:proofErr w:type="spellStart"/>
        <w:r w:rsidRPr="004319AC">
          <w:rPr>
            <w:rFonts w:ascii="Arial" w:eastAsia="Arial" w:hAnsi="Arial" w:cs="Arial"/>
            <w:b/>
            <w:bCs/>
            <w:color w:val="000000"/>
            <w:sz w:val="14"/>
            <w:szCs w:val="14"/>
            <w:u w:color="000000"/>
            <w:bdr w:val="nil"/>
            <w:lang w:eastAsia="cs-CZ"/>
          </w:rPr>
          <w:t>Groupe_Renault</w:t>
        </w:r>
        <w:proofErr w:type="spellEnd"/>
        <w:r w:rsidRPr="004319AC">
          <w:rPr>
            <w:rFonts w:ascii="Arial" w:eastAsia="Arial" w:hAnsi="Arial" w:cs="Arial"/>
            <w:b/>
            <w:bCs/>
            <w:color w:val="000000"/>
            <w:sz w:val="14"/>
            <w:szCs w:val="14"/>
            <w:u w:color="000000"/>
            <w:bdr w:val="nil"/>
            <w:lang w:eastAsia="cs-CZ"/>
          </w:rPr>
          <w:t xml:space="preserve"> </w:t>
        </w:r>
      </w:hyperlink>
    </w:p>
    <w:p w14:paraId="238230B2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hyperlink r:id="rId11" w:history="1">
        <w:r w:rsidRPr="004319AC">
          <w:rPr>
            <w:rFonts w:ascii="Arial" w:eastAsia="Arial" w:hAnsi="Arial" w:cs="Arial"/>
            <w:color w:val="000000"/>
            <w:sz w:val="14"/>
            <w:szCs w:val="14"/>
            <w:u w:val="single" w:color="000080"/>
            <w:bdr w:val="nil"/>
            <w:lang w:val="cs-CZ" w:eastAsia="cs-CZ"/>
          </w:rPr>
          <w:t>https://www.instagram.com/renault_cz/</w:t>
        </w:r>
      </w:hyperlink>
    </w:p>
    <w:p w14:paraId="5492F1EE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hyperlink r:id="rId12" w:history="1">
        <w:r w:rsidRPr="004319AC">
          <w:rPr>
            <w:rFonts w:ascii="Arial" w:eastAsia="Arial" w:hAnsi="Arial" w:cs="Arial"/>
            <w:color w:val="000000"/>
            <w:sz w:val="14"/>
            <w:szCs w:val="14"/>
            <w:u w:val="single" w:color="000080"/>
            <w:bdr w:val="nil"/>
            <w:lang w:val="cs-CZ" w:eastAsia="cs-CZ"/>
          </w:rPr>
          <w:t>https://www.facebook.com/renault.cz/</w:t>
        </w:r>
      </w:hyperlink>
    </w:p>
    <w:p w14:paraId="24582C6D" w14:textId="77777777" w:rsidR="004319AC" w:rsidRPr="004319AC" w:rsidRDefault="004319AC" w:rsidP="004319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14"/>
          <w:szCs w:val="14"/>
          <w:u w:color="000000"/>
          <w:bdr w:val="nil"/>
          <w:lang w:val="cs-CZ" w:eastAsia="cs-CZ"/>
        </w:rPr>
      </w:pPr>
      <w:hyperlink r:id="rId13" w:history="1">
        <w:r w:rsidRPr="004319AC">
          <w:rPr>
            <w:rFonts w:ascii="Arial" w:eastAsia="Arial" w:hAnsi="Arial" w:cs="Arial"/>
            <w:color w:val="000000"/>
            <w:sz w:val="14"/>
            <w:szCs w:val="14"/>
            <w:u w:val="single" w:color="000080"/>
            <w:bdr w:val="nil"/>
            <w:lang w:val="en-US" w:eastAsia="cs-CZ"/>
          </w:rPr>
          <w:t>https://www.youtube.com/user/renaultCZE</w:t>
        </w:r>
      </w:hyperlink>
    </w:p>
    <w:p w14:paraId="5D842AC8" w14:textId="77777777" w:rsidR="00AC53A9" w:rsidRDefault="00AC53A9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4AE86C8A" w14:textId="3C9BCE09" w:rsidR="003C0E04" w:rsidRDefault="003C0E04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403C0656" w14:textId="77777777" w:rsidR="00AC53A9" w:rsidRPr="00AC53A9" w:rsidRDefault="00AC53A9">
      <w:pPr>
        <w:spacing w:after="0" w:line="240" w:lineRule="auto"/>
        <w:rPr>
          <w:lang w:val="cs-CZ"/>
        </w:rPr>
      </w:pPr>
    </w:p>
    <w:sectPr w:rsidR="00AC53A9" w:rsidRPr="00AC53A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45" w:right="987" w:bottom="1134" w:left="992" w:header="284" w:footer="709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2495" w14:textId="77777777" w:rsidR="00E368E8" w:rsidRDefault="00E368E8">
      <w:pPr>
        <w:spacing w:after="0" w:line="240" w:lineRule="auto"/>
      </w:pPr>
      <w:r>
        <w:separator/>
      </w:r>
    </w:p>
  </w:endnote>
  <w:endnote w:type="continuationSeparator" w:id="0">
    <w:p w14:paraId="49919DF0" w14:textId="77777777" w:rsidR="00E368E8" w:rsidRDefault="00E3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6C8C" w14:textId="6C854CCD" w:rsidR="003C0E04" w:rsidRDefault="00E368E8">
    <w:pPr>
      <w:tabs>
        <w:tab w:val="center" w:pos="4536"/>
        <w:tab w:val="right" w:pos="9072"/>
      </w:tabs>
      <w:spacing w:after="0" w:line="240" w:lineRule="auto"/>
      <w:jc w:val="center"/>
      <w:rPr>
        <w:smallCaps/>
        <w:color w:val="FF0000"/>
        <w:sz w:val="16"/>
        <w:szCs w:val="16"/>
      </w:rPr>
    </w:pPr>
    <w:r>
      <w:rPr>
        <w:smallCaps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AE86C96" wp14:editId="4AE86C97">
              <wp:simplePos x="0" y="0"/>
              <wp:positionH relativeFrom="column">
                <wp:posOffset>-622300</wp:posOffset>
              </wp:positionH>
              <wp:positionV relativeFrom="paragraph">
                <wp:posOffset>635</wp:posOffset>
              </wp:positionV>
              <wp:extent cx="7792720" cy="462915"/>
              <wp:effectExtent l="0" t="0" r="0" b="0"/>
              <wp:wrapNone/>
              <wp:docPr id="3" name="Rectangle 1" descr="{&quot;HashCode&quot;:-424964394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200" cy="46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E86CA0" w14:textId="77777777" w:rsidR="003C0E04" w:rsidRDefault="003C0E04">
                          <w:pPr>
                            <w:pStyle w:val="Obsahrmce"/>
                            <w:spacing w:after="0" w:line="254" w:lineRule="auto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0" rIns="25416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86C96" id="Rectangle 1" o:spid="_x0000_s1026" alt="{&quot;HashCode&quot;:-424964394,&quot;Height&quot;:9999999.0,&quot;Width&quot;:9999999.0,&quot;Placement&quot;:&quot;Footer&quot;,&quot;Index&quot;:&quot;Primary&quot;,&quot;Section&quot;:2,&quot;Top&quot;:0.0,&quot;Left&quot;:0.0}" style="position:absolute;left:0;text-align:left;margin-left:-49pt;margin-top:.05pt;width:613.6pt;height:36.4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" filled="f" stroked="f">
              <v:textbox inset=",0,7.06mm,0">
                <w:txbxContent>
                  <w:p w14:paraId="4AE86CA0" w14:textId="77777777" w:rsidR="003C0E04" w:rsidRDefault="003C0E04">
                    <w:pPr>
                      <w:pStyle w:val="Obsahrmce"/>
                      <w:spacing w:after="0" w:line="254" w:lineRule="auto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6C95" w14:textId="0272FAA0" w:rsidR="003C0E04" w:rsidRDefault="003C0E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E2C0" w14:textId="77777777" w:rsidR="00E368E8" w:rsidRDefault="00E368E8">
      <w:pPr>
        <w:spacing w:after="0" w:line="240" w:lineRule="auto"/>
      </w:pPr>
      <w:r>
        <w:separator/>
      </w:r>
    </w:p>
  </w:footnote>
  <w:footnote w:type="continuationSeparator" w:id="0">
    <w:p w14:paraId="3FAD1CAA" w14:textId="77777777" w:rsidR="00E368E8" w:rsidRDefault="00E3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6C8B" w14:textId="77777777" w:rsidR="003C0E04" w:rsidRDefault="003C0E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6C8D" w14:textId="77777777" w:rsidR="003C0E04" w:rsidRDefault="003C0E0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AE86C8E" w14:textId="77777777" w:rsidR="003C0E04" w:rsidRDefault="003C0E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W w:w="9921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960"/>
      <w:gridCol w:w="4961"/>
    </w:tblGrid>
    <w:tr w:rsidR="003C0E04" w14:paraId="4AE86C93" w14:textId="77777777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AE86C8F" w14:textId="77777777" w:rsidR="003C0E04" w:rsidRDefault="00E368E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E86C9A" wp14:editId="4AE86C9B">
                <wp:extent cx="1873250" cy="933450"/>
                <wp:effectExtent l="0" t="0" r="0" b="0"/>
                <wp:docPr id="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AE86C90" w14:textId="77777777" w:rsidR="003C0E04" w:rsidRDefault="003C0E0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4AE86C91" w14:textId="77777777" w:rsidR="003C0E04" w:rsidRDefault="00E368E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E86C9C" wp14:editId="4AE86C9D">
                <wp:extent cx="2317750" cy="588645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E86C92" w14:textId="77777777" w:rsidR="003C0E04" w:rsidRDefault="003C0E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4AE86C94" w14:textId="77777777" w:rsidR="003C0E04" w:rsidRDefault="003C0E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A24D8"/>
    <w:multiLevelType w:val="multilevel"/>
    <w:tmpl w:val="77E2A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9037E8"/>
    <w:multiLevelType w:val="multilevel"/>
    <w:tmpl w:val="ED4880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04"/>
    <w:rsid w:val="003C0E04"/>
    <w:rsid w:val="004319AC"/>
    <w:rsid w:val="00AC53A9"/>
    <w:rsid w:val="00DA1A2D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86C54"/>
  <w15:docId w15:val="{899EF4E2-64E6-4889-B019-8EA01933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1144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1144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Noto Sans Symbols" w:cs="Noto Sans Symbols"/>
      <w:b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00FF"/>
      <w:sz w:val="18"/>
      <w:szCs w:val="18"/>
      <w:u w:val="single"/>
    </w:rPr>
  </w:style>
  <w:style w:type="character" w:customStyle="1" w:styleId="ListLabel11">
    <w:name w:val="ListLabel 11"/>
    <w:qFormat/>
    <w:rPr>
      <w:rFonts w:ascii="Arial" w:eastAsia="Arial" w:hAnsi="Arial" w:cs="Arial"/>
      <w:sz w:val="18"/>
      <w:szCs w:val="18"/>
    </w:rPr>
  </w:style>
  <w:style w:type="character" w:customStyle="1" w:styleId="ListLabel12">
    <w:name w:val="ListLabel 12"/>
    <w:qFormat/>
    <w:rPr>
      <w:rFonts w:ascii="Arial" w:eastAsia="Arial" w:hAnsi="Arial" w:cs="Arial"/>
      <w:color w:val="1155CC"/>
      <w:sz w:val="18"/>
      <w:szCs w:val="18"/>
      <w:lang w:val="en-IE"/>
    </w:rPr>
  </w:style>
  <w:style w:type="character" w:customStyle="1" w:styleId="ListLabel13">
    <w:name w:val="ListLabel 13"/>
    <w:qFormat/>
    <w:rPr>
      <w:rFonts w:cs="Noto Sans Symbols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ascii="Arial" w:eastAsia="Arial" w:hAnsi="Arial" w:cs="Arial"/>
      <w:color w:val="0000FF"/>
      <w:sz w:val="18"/>
      <w:szCs w:val="18"/>
      <w:u w:val="single"/>
    </w:rPr>
  </w:style>
  <w:style w:type="character" w:customStyle="1" w:styleId="ListLabel23">
    <w:name w:val="ListLabel 23"/>
    <w:qFormat/>
    <w:rPr>
      <w:rFonts w:ascii="Arial" w:eastAsia="Arial" w:hAnsi="Arial" w:cs="Arial"/>
      <w:sz w:val="18"/>
      <w:szCs w:val="18"/>
    </w:rPr>
  </w:style>
  <w:style w:type="character" w:customStyle="1" w:styleId="ListLabel24">
    <w:name w:val="ListLabel 24"/>
    <w:qFormat/>
    <w:rPr>
      <w:rFonts w:ascii="Arial" w:eastAsia="Arial" w:hAnsi="Arial" w:cs="Arial"/>
      <w:color w:val="1155CC"/>
      <w:sz w:val="18"/>
      <w:szCs w:val="18"/>
      <w:lang w:val="en-I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rmce">
    <w:name w:val="Obsah rámce"/>
    <w:basedOn w:val="Normln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group.renault.com/global/fr-fr" TargetMode="External"/><Relationship Id="rId13" Type="http://schemas.openxmlformats.org/officeDocument/2006/relationships/hyperlink" Target="https://www.youtube.com/user/renaultCZ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skalickova@renault.cz" TargetMode="External"/><Relationship Id="rId12" Type="http://schemas.openxmlformats.org/officeDocument/2006/relationships/hyperlink" Target="https://www.facebook.com/renault.cz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enault_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@Groupe_Renau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oup.renault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739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SKALICKOVA Jitka</cp:lastModifiedBy>
  <cp:revision>28</cp:revision>
  <dcterms:created xsi:type="dcterms:W3CDTF">2020-06-25T09:12:00Z</dcterms:created>
  <dcterms:modified xsi:type="dcterms:W3CDTF">2020-08-12T22:09:00Z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fd1c0902-ed92-4fed-896d-2e7725de02d4_ActionId">
    <vt:lpwstr>e62386e4-5353-4733-b91f-0000d93e895f</vt:lpwstr>
  </property>
  <property fmtid="{D5CDD505-2E9C-101B-9397-08002B2CF9AE}" pid="7" name="MSIP_Label_fd1c0902-ed92-4fed-896d-2e7725de02d4_ContentBits">
    <vt:lpwstr>2</vt:lpwstr>
  </property>
  <property fmtid="{D5CDD505-2E9C-101B-9397-08002B2CF9AE}" pid="8" name="MSIP_Label_fd1c0902-ed92-4fed-896d-2e7725de02d4_Enabled">
    <vt:lpwstr>true</vt:lpwstr>
  </property>
  <property fmtid="{D5CDD505-2E9C-101B-9397-08002B2CF9AE}" pid="9" name="MSIP_Label_fd1c0902-ed92-4fed-896d-2e7725de02d4_Method">
    <vt:lpwstr>Standard</vt:lpwstr>
  </property>
  <property fmtid="{D5CDD505-2E9C-101B-9397-08002B2CF9AE}" pid="10" name="MSIP_Label_fd1c0902-ed92-4fed-896d-2e7725de02d4_Name">
    <vt:lpwstr>Anyone (not protected)</vt:lpwstr>
  </property>
  <property fmtid="{D5CDD505-2E9C-101B-9397-08002B2CF9AE}" pid="11" name="MSIP_Label_fd1c0902-ed92-4fed-896d-2e7725de02d4_SetDate">
    <vt:lpwstr>2020-06-25T09:13:31Z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