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sz w:val="13"/>
        </w:rPr>
      </w:pPr>
    </w:p>
    <w:p>
      <w:pPr>
        <w:spacing w:line="776" w:lineRule="exact" w:before="0"/>
        <w:ind w:left="100" w:right="0" w:firstLine="0"/>
        <w:jc w:val="left"/>
        <w:rPr>
          <w:sz w:val="72"/>
        </w:rPr>
      </w:pPr>
      <w:r>
        <w:rPr>
          <w:color w:val="FFC000"/>
          <w:sz w:val="72"/>
        </w:rPr>
        <w:t>Nový Renault ESPACE</w:t>
      </w:r>
    </w:p>
    <w:p>
      <w:pPr>
        <w:spacing w:line="691" w:lineRule="exact" w:before="0"/>
        <w:ind w:left="100" w:right="0" w:firstLine="0"/>
        <w:jc w:val="left"/>
        <w:rPr>
          <w:sz w:val="52"/>
        </w:rPr>
      </w:pPr>
      <w:r>
        <w:rPr>
          <w:color w:val="FFC000"/>
          <w:sz w:val="52"/>
        </w:rPr>
        <w:t>Elegantnější a technologicky pokročilejší</w:t>
      </w:r>
    </w:p>
    <w:p>
      <w:pPr>
        <w:pStyle w:val="BodyText"/>
        <w:rPr>
          <w:sz w:val="20"/>
        </w:rPr>
      </w:pPr>
      <w:r>
        <w:rPr>
          <w:sz w:val="20"/>
        </w:rPr>
        <w:drawing>
          <wp:inline distT="0" distB="0" distL="0" distR="0">
            <wp:extent cx="5715886" cy="42862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715886" cy="4286250"/>
                    </a:xfrm>
                    <a:prstGeom prst="rect">
                      <a:avLst/>
                    </a:prstGeom>
                  </pic:spPr>
                </pic:pic>
              </a:graphicData>
            </a:graphic>
          </wp:inline>
        </w:drawing>
      </w:r>
      <w:r>
        <w:rPr>
          <w:sz w:val="20"/>
        </w:rPr>
      </w:r>
    </w:p>
    <w:p>
      <w:pPr>
        <w:spacing w:before="227"/>
        <w:ind w:left="5314" w:right="0" w:firstLine="0"/>
        <w:jc w:val="left"/>
        <w:rPr>
          <w:b/>
          <w:sz w:val="32"/>
        </w:rPr>
      </w:pPr>
      <w:r>
        <w:rPr>
          <w:b/>
          <w:sz w:val="32"/>
        </w:rPr>
        <w:t>TISKOVÝ MATERIÁL 2.6.2020</w:t>
      </w:r>
    </w:p>
    <w:p>
      <w:pPr>
        <w:spacing w:after="0"/>
        <w:jc w:val="left"/>
        <w:rPr>
          <w:sz w:val="32"/>
        </w:rPr>
        <w:sectPr>
          <w:type w:val="continuous"/>
          <w:pgSz w:w="11910" w:h="16840"/>
          <w:pgMar w:top="1580" w:bottom="280" w:left="1340" w:right="1140"/>
        </w:sectPr>
      </w:pPr>
    </w:p>
    <w:p>
      <w:pPr>
        <w:pStyle w:val="Heading1"/>
        <w:spacing w:line="472" w:lineRule="exact"/>
      </w:pPr>
      <w:r>
        <w:rPr>
          <w:color w:val="FFC000"/>
        </w:rPr>
        <w:t>NOVÝ</w:t>
      </w:r>
      <w:r>
        <w:rPr>
          <w:color w:val="FFC000"/>
          <w:spacing w:val="70"/>
        </w:rPr>
        <w:t> </w:t>
      </w:r>
      <w:r>
        <w:rPr>
          <w:color w:val="FFC000"/>
        </w:rPr>
        <w:t>ESPACE,</w:t>
      </w:r>
      <w:r>
        <w:rPr>
          <w:color w:val="FFC000"/>
          <w:spacing w:val="69"/>
        </w:rPr>
        <w:t> </w:t>
      </w:r>
      <w:r>
        <w:rPr>
          <w:color w:val="FFC000"/>
        </w:rPr>
        <w:t>stále</w:t>
      </w:r>
      <w:r>
        <w:rPr>
          <w:color w:val="FFC000"/>
          <w:spacing w:val="67"/>
        </w:rPr>
        <w:t> </w:t>
      </w:r>
      <w:r>
        <w:rPr>
          <w:color w:val="FFC000"/>
        </w:rPr>
        <w:t>elegantnější</w:t>
      </w:r>
      <w:r>
        <w:rPr>
          <w:color w:val="FFC000"/>
          <w:spacing w:val="69"/>
        </w:rPr>
        <w:t> </w:t>
      </w:r>
      <w:r>
        <w:rPr>
          <w:color w:val="FFC000"/>
        </w:rPr>
        <w:t>a</w:t>
      </w:r>
      <w:r>
        <w:rPr>
          <w:color w:val="FFC000"/>
          <w:spacing w:val="71"/>
        </w:rPr>
        <w:t> </w:t>
      </w:r>
      <w:r>
        <w:rPr>
          <w:color w:val="FFC000"/>
        </w:rPr>
        <w:t>technologicky</w:t>
      </w:r>
    </w:p>
    <w:p>
      <w:pPr>
        <w:spacing w:line="586" w:lineRule="exact" w:before="0"/>
        <w:ind w:left="100" w:right="0" w:firstLine="0"/>
        <w:jc w:val="left"/>
        <w:rPr>
          <w:sz w:val="44"/>
        </w:rPr>
      </w:pPr>
      <w:r>
        <w:rPr>
          <w:color w:val="FFC000"/>
          <w:sz w:val="44"/>
        </w:rPr>
        <w:t>pokročilejší</w:t>
      </w:r>
    </w:p>
    <w:p>
      <w:pPr>
        <w:pStyle w:val="BodyText"/>
        <w:spacing w:before="11"/>
        <w:ind w:left="0"/>
        <w:rPr>
          <w:sz w:val="15"/>
        </w:rPr>
      </w:pPr>
      <w:r>
        <w:rPr/>
        <w:drawing>
          <wp:anchor distT="0" distB="0" distL="0" distR="0" allowOverlap="1" layoutInCell="1" locked="0" behindDoc="0" simplePos="0" relativeHeight="0">
            <wp:simplePos x="0" y="0"/>
            <wp:positionH relativeFrom="page">
              <wp:posOffset>914400</wp:posOffset>
            </wp:positionH>
            <wp:positionV relativeFrom="paragraph">
              <wp:posOffset>169314</wp:posOffset>
            </wp:positionV>
            <wp:extent cx="5715042" cy="428625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715042" cy="4286250"/>
                    </a:xfrm>
                    <a:prstGeom prst="rect">
                      <a:avLst/>
                    </a:prstGeom>
                  </pic:spPr>
                </pic:pic>
              </a:graphicData>
            </a:graphic>
          </wp:anchor>
        </w:drawing>
      </w:r>
    </w:p>
    <w:p>
      <w:pPr>
        <w:pStyle w:val="BodyText"/>
        <w:spacing w:line="204" w:lineRule="auto" w:before="259"/>
        <w:ind w:right="295"/>
        <w:jc w:val="both"/>
      </w:pPr>
      <w:r>
        <w:rPr/>
        <w:t>Renault Espace je ikonické vozidlo, jehož se od r. 1984 prodalo více než 1,3 milionu kusů, nepřestává se zlepšovat. Jeho pátá generace byla nově koncipována a prosadila se jako crossover s výrazným designem.</w:t>
      </w:r>
    </w:p>
    <w:p>
      <w:pPr>
        <w:pStyle w:val="BodyText"/>
        <w:spacing w:before="7"/>
        <w:ind w:left="0"/>
        <w:rPr>
          <w:sz w:val="18"/>
        </w:rPr>
      </w:pPr>
    </w:p>
    <w:p>
      <w:pPr>
        <w:pStyle w:val="BodyText"/>
        <w:spacing w:line="204" w:lineRule="auto"/>
        <w:ind w:right="293"/>
        <w:jc w:val="both"/>
      </w:pPr>
      <w:r>
        <w:rPr/>
        <w:t>Značka INITIALE PARIS tuto novou koncepci dokonale ztělesňuje a nabízí to nejlepší ze znalostí a dovedností</w:t>
      </w:r>
      <w:r>
        <w:rPr>
          <w:spacing w:val="-15"/>
        </w:rPr>
        <w:t> </w:t>
      </w:r>
      <w:r>
        <w:rPr/>
        <w:t>společnosti</w:t>
      </w:r>
      <w:r>
        <w:rPr>
          <w:spacing w:val="-14"/>
        </w:rPr>
        <w:t> </w:t>
      </w:r>
      <w:r>
        <w:rPr/>
        <w:t>Renault.</w:t>
      </w:r>
      <w:r>
        <w:rPr>
          <w:spacing w:val="-12"/>
        </w:rPr>
        <w:t> </w:t>
      </w:r>
      <w:r>
        <w:rPr/>
        <w:t>Tato</w:t>
      </w:r>
      <w:r>
        <w:rPr>
          <w:spacing w:val="-13"/>
        </w:rPr>
        <w:t> </w:t>
      </w:r>
      <w:r>
        <w:rPr/>
        <w:t>vrcholná</w:t>
      </w:r>
      <w:r>
        <w:rPr>
          <w:spacing w:val="-14"/>
        </w:rPr>
        <w:t> </w:t>
      </w:r>
      <w:r>
        <w:rPr/>
        <w:t>verze</w:t>
      </w:r>
      <w:r>
        <w:rPr>
          <w:spacing w:val="-14"/>
        </w:rPr>
        <w:t> </w:t>
      </w:r>
      <w:r>
        <w:rPr/>
        <w:t>Renaultu</w:t>
      </w:r>
      <w:r>
        <w:rPr>
          <w:spacing w:val="-13"/>
        </w:rPr>
        <w:t> </w:t>
      </w:r>
      <w:r>
        <w:rPr/>
        <w:t>skrze</w:t>
      </w:r>
      <w:r>
        <w:rPr>
          <w:spacing w:val="-13"/>
        </w:rPr>
        <w:t> </w:t>
      </w:r>
      <w:r>
        <w:rPr/>
        <w:t>špičkovou</w:t>
      </w:r>
      <w:r>
        <w:rPr>
          <w:spacing w:val="-15"/>
        </w:rPr>
        <w:t> </w:t>
      </w:r>
      <w:r>
        <w:rPr/>
        <w:t>kvalitu</w:t>
      </w:r>
      <w:r>
        <w:rPr>
          <w:spacing w:val="-12"/>
        </w:rPr>
        <w:t> </w:t>
      </w:r>
      <w:r>
        <w:rPr/>
        <w:t>stimuluje</w:t>
      </w:r>
      <w:r>
        <w:rPr>
          <w:spacing w:val="-13"/>
        </w:rPr>
        <w:t> </w:t>
      </w:r>
      <w:r>
        <w:rPr/>
        <w:t>smysly cestujících: hmat, sluch, čich, pocity z</w:t>
      </w:r>
      <w:r>
        <w:rPr>
          <w:spacing w:val="-1"/>
        </w:rPr>
        <w:t> </w:t>
      </w:r>
      <w:r>
        <w:rPr/>
        <w:t>řízení.</w:t>
      </w:r>
    </w:p>
    <w:p>
      <w:pPr>
        <w:pStyle w:val="BodyText"/>
        <w:spacing w:before="5"/>
        <w:ind w:left="0"/>
        <w:rPr>
          <w:sz w:val="18"/>
        </w:rPr>
      </w:pPr>
    </w:p>
    <w:p>
      <w:pPr>
        <w:pStyle w:val="BodyText"/>
        <w:spacing w:line="204" w:lineRule="auto"/>
        <w:ind w:right="295"/>
        <w:jc w:val="both"/>
      </w:pPr>
      <w:r>
        <w:rPr/>
        <w:t>Aby dlouhé trasy byly ještě pohodovější, Nový Espace je vybaven novými technologiemi asistence řízení</w:t>
      </w:r>
      <w:r>
        <w:rPr>
          <w:spacing w:val="-7"/>
        </w:rPr>
        <w:t> </w:t>
      </w:r>
      <w:r>
        <w:rPr/>
        <w:t>EASY</w:t>
      </w:r>
      <w:r>
        <w:rPr>
          <w:spacing w:val="-5"/>
        </w:rPr>
        <w:t> </w:t>
      </w:r>
      <w:r>
        <w:rPr/>
        <w:t>DRIVE:</w:t>
      </w:r>
      <w:r>
        <w:rPr>
          <w:spacing w:val="-5"/>
        </w:rPr>
        <w:t> </w:t>
      </w:r>
      <w:r>
        <w:rPr/>
        <w:t>adaptabilní</w:t>
      </w:r>
      <w:r>
        <w:rPr>
          <w:spacing w:val="-6"/>
        </w:rPr>
        <w:t> </w:t>
      </w:r>
      <w:r>
        <w:rPr/>
        <w:t>potkávací</w:t>
      </w:r>
      <w:r>
        <w:rPr>
          <w:spacing w:val="-6"/>
        </w:rPr>
        <w:t> </w:t>
      </w:r>
      <w:r>
        <w:rPr/>
        <w:t>světla</w:t>
      </w:r>
      <w:r>
        <w:rPr>
          <w:spacing w:val="-8"/>
        </w:rPr>
        <w:t> </w:t>
      </w:r>
      <w:r>
        <w:rPr/>
        <w:t>LED</w:t>
      </w:r>
      <w:r>
        <w:rPr>
          <w:spacing w:val="-7"/>
        </w:rPr>
        <w:t> </w:t>
      </w:r>
      <w:r>
        <w:rPr/>
        <w:t>MATRIX</w:t>
      </w:r>
      <w:r>
        <w:rPr>
          <w:spacing w:val="-5"/>
        </w:rPr>
        <w:t> </w:t>
      </w:r>
      <w:r>
        <w:rPr/>
        <w:t>VISION</w:t>
      </w:r>
      <w:r>
        <w:rPr>
          <w:spacing w:val="-6"/>
        </w:rPr>
        <w:t> </w:t>
      </w:r>
      <w:r>
        <w:rPr/>
        <w:t>–</w:t>
      </w:r>
      <w:r>
        <w:rPr>
          <w:spacing w:val="-5"/>
        </w:rPr>
        <w:t> </w:t>
      </w:r>
      <w:r>
        <w:rPr/>
        <w:t>premiéra</w:t>
      </w:r>
      <w:r>
        <w:rPr>
          <w:spacing w:val="-5"/>
        </w:rPr>
        <w:t> </w:t>
      </w:r>
      <w:r>
        <w:rPr/>
        <w:t>u</w:t>
      </w:r>
      <w:r>
        <w:rPr>
          <w:spacing w:val="-9"/>
        </w:rPr>
        <w:t> </w:t>
      </w:r>
      <w:r>
        <w:rPr/>
        <w:t>značky</w:t>
      </w:r>
      <w:r>
        <w:rPr>
          <w:spacing w:val="-5"/>
        </w:rPr>
        <w:t> </w:t>
      </w:r>
      <w:r>
        <w:rPr/>
        <w:t>Renault</w:t>
      </w:r>
      <w:r>
        <w:rPr>
          <w:spacing w:val="-7"/>
        </w:rPr>
        <w:t> </w:t>
      </w:r>
      <w:r>
        <w:rPr/>
        <w:t>–</w:t>
      </w:r>
      <w:r>
        <w:rPr>
          <w:spacing w:val="-5"/>
        </w:rPr>
        <w:t> </w:t>
      </w:r>
      <w:r>
        <w:rPr/>
        <w:t>pro účinnější a bezpečnější osvětlení; asistent pro jízdu na dálnici a v dopravních kolonách, první etapa k autonomnímu vozidlu, vytvářející komfort a dodávající klid za</w:t>
      </w:r>
      <w:r>
        <w:rPr>
          <w:spacing w:val="-7"/>
        </w:rPr>
        <w:t> </w:t>
      </w:r>
      <w:r>
        <w:rPr/>
        <w:t>volantem.</w:t>
      </w:r>
    </w:p>
    <w:p>
      <w:pPr>
        <w:pStyle w:val="BodyText"/>
        <w:spacing w:before="7"/>
        <w:ind w:left="0"/>
        <w:rPr>
          <w:sz w:val="18"/>
        </w:rPr>
      </w:pPr>
    </w:p>
    <w:p>
      <w:pPr>
        <w:pStyle w:val="BodyText"/>
        <w:spacing w:line="204" w:lineRule="auto"/>
        <w:ind w:right="299"/>
        <w:jc w:val="both"/>
      </w:pPr>
      <w:r>
        <w:rPr/>
        <w:t>Nový Espace využívá ekosystém Renault EASY CONNECT poskytující novou zkušenost z propojené mobility. Zahrnuje nový multimediální systém Renault EASY LINK zobrazující se na centrálním displeji 9,3 palců a nový displeji přístrojové desky « Driver Display » 10,2 palců před řidičem.</w:t>
      </w:r>
    </w:p>
    <w:p>
      <w:pPr>
        <w:pStyle w:val="BodyText"/>
        <w:spacing w:before="9"/>
        <w:ind w:left="0"/>
        <w:rPr>
          <w:sz w:val="18"/>
        </w:rPr>
      </w:pPr>
    </w:p>
    <w:p>
      <w:pPr>
        <w:pStyle w:val="BodyText"/>
        <w:spacing w:line="201" w:lineRule="auto" w:before="1"/>
        <w:ind w:right="291"/>
        <w:jc w:val="both"/>
      </w:pPr>
      <w:r>
        <w:rPr/>
        <w:t>Chování Nového Espace se přizpůsobuje přáním řidiče i cestujících díky nastavení MULTI-SENSE a podvozku 4CONTROL s aktivním řízením všech 4 kol. Spolu s adaptivními tlumiči poskytuje dynamiku a reaktivitu při řízení.</w:t>
      </w:r>
    </w:p>
    <w:p>
      <w:pPr>
        <w:spacing w:after="0" w:line="201" w:lineRule="auto"/>
        <w:jc w:val="both"/>
        <w:sectPr>
          <w:pgSz w:w="11910" w:h="16840"/>
          <w:pgMar w:top="1440" w:bottom="280" w:left="1340" w:right="1140"/>
        </w:sectPr>
      </w:pPr>
    </w:p>
    <w:p>
      <w:pPr>
        <w:pStyle w:val="BodyText"/>
        <w:spacing w:line="286" w:lineRule="exact"/>
      </w:pPr>
      <w:r>
        <w:rPr/>
        <w:t>Nový Espace je více než kdykoli předtím vrcholem značky Renault. Stojí v čele vrcholné nabídky vozidel</w:t>
      </w:r>
    </w:p>
    <w:p>
      <w:pPr>
        <w:pStyle w:val="BodyText"/>
        <w:spacing w:line="293" w:lineRule="exact"/>
      </w:pPr>
      <w:r>
        <w:rPr/>
        <w:t>Renault spolu s SUV Koleos, Talisman a Talisman Grandtour.</w:t>
      </w:r>
    </w:p>
    <w:p>
      <w:pPr>
        <w:pStyle w:val="BodyText"/>
        <w:spacing w:before="12"/>
        <w:ind w:left="0"/>
        <w:rPr>
          <w:sz w:val="18"/>
        </w:rPr>
      </w:pPr>
    </w:p>
    <w:p>
      <w:pPr>
        <w:spacing w:line="254" w:lineRule="auto" w:before="0"/>
        <w:ind w:left="100" w:right="300" w:firstLine="0"/>
        <w:jc w:val="both"/>
        <w:rPr>
          <w:rFonts w:ascii="Arial" w:hAnsi="Arial"/>
          <w:i/>
          <w:sz w:val="22"/>
        </w:rPr>
      </w:pPr>
      <w:r>
        <w:rPr>
          <w:rFonts w:ascii="Arial" w:hAnsi="Arial"/>
          <w:i/>
          <w:w w:val="90"/>
          <w:sz w:val="22"/>
        </w:rPr>
        <w:t>«</w:t>
      </w:r>
      <w:r>
        <w:rPr>
          <w:rFonts w:ascii="Arial" w:hAnsi="Arial"/>
          <w:i/>
          <w:spacing w:val="-22"/>
          <w:w w:val="90"/>
          <w:sz w:val="22"/>
        </w:rPr>
        <w:t> </w:t>
      </w:r>
      <w:r>
        <w:rPr>
          <w:rFonts w:ascii="Arial" w:hAnsi="Arial"/>
          <w:i/>
          <w:w w:val="90"/>
          <w:sz w:val="22"/>
        </w:rPr>
        <w:t>Značka</w:t>
      </w:r>
      <w:r>
        <w:rPr>
          <w:rFonts w:ascii="Arial" w:hAnsi="Arial"/>
          <w:i/>
          <w:spacing w:val="-28"/>
          <w:w w:val="90"/>
          <w:sz w:val="22"/>
        </w:rPr>
        <w:t> </w:t>
      </w:r>
      <w:r>
        <w:rPr>
          <w:rFonts w:ascii="Arial" w:hAnsi="Arial"/>
          <w:i/>
          <w:w w:val="90"/>
          <w:sz w:val="22"/>
        </w:rPr>
        <w:t>INITIALE</w:t>
      </w:r>
      <w:r>
        <w:rPr>
          <w:rFonts w:ascii="Arial" w:hAnsi="Arial"/>
          <w:i/>
          <w:spacing w:val="-28"/>
          <w:w w:val="90"/>
          <w:sz w:val="22"/>
        </w:rPr>
        <w:t> </w:t>
      </w:r>
      <w:r>
        <w:rPr>
          <w:rFonts w:ascii="Arial" w:hAnsi="Arial"/>
          <w:i/>
          <w:w w:val="90"/>
          <w:sz w:val="22"/>
        </w:rPr>
        <w:t>PARIS</w:t>
      </w:r>
      <w:r>
        <w:rPr>
          <w:rFonts w:ascii="Arial" w:hAnsi="Arial"/>
          <w:i/>
          <w:spacing w:val="-27"/>
          <w:w w:val="90"/>
          <w:sz w:val="22"/>
        </w:rPr>
        <w:t> </w:t>
      </w:r>
      <w:r>
        <w:rPr>
          <w:rFonts w:ascii="Arial" w:hAnsi="Arial"/>
          <w:i/>
          <w:w w:val="90"/>
          <w:sz w:val="22"/>
        </w:rPr>
        <w:t>si</w:t>
      </w:r>
      <w:r>
        <w:rPr>
          <w:rFonts w:ascii="Arial" w:hAnsi="Arial"/>
          <w:i/>
          <w:spacing w:val="-29"/>
          <w:w w:val="90"/>
          <w:sz w:val="22"/>
        </w:rPr>
        <w:t> </w:t>
      </w:r>
      <w:r>
        <w:rPr>
          <w:rFonts w:ascii="Arial" w:hAnsi="Arial"/>
          <w:i/>
          <w:w w:val="90"/>
          <w:sz w:val="22"/>
        </w:rPr>
        <w:t>od</w:t>
      </w:r>
      <w:r>
        <w:rPr>
          <w:rFonts w:ascii="Arial" w:hAnsi="Arial"/>
          <w:i/>
          <w:spacing w:val="-29"/>
          <w:w w:val="90"/>
          <w:sz w:val="22"/>
        </w:rPr>
        <w:t> </w:t>
      </w:r>
      <w:r>
        <w:rPr>
          <w:rFonts w:ascii="Arial" w:hAnsi="Arial"/>
          <w:i/>
          <w:w w:val="90"/>
          <w:sz w:val="22"/>
        </w:rPr>
        <w:t>r.</w:t>
      </w:r>
      <w:r>
        <w:rPr>
          <w:rFonts w:ascii="Arial" w:hAnsi="Arial"/>
          <w:i/>
          <w:spacing w:val="-27"/>
          <w:w w:val="90"/>
          <w:sz w:val="22"/>
        </w:rPr>
        <w:t> </w:t>
      </w:r>
      <w:r>
        <w:rPr>
          <w:rFonts w:ascii="Arial" w:hAnsi="Arial"/>
          <w:i/>
          <w:w w:val="90"/>
          <w:sz w:val="22"/>
        </w:rPr>
        <w:t>2015</w:t>
      </w:r>
      <w:r>
        <w:rPr>
          <w:rFonts w:ascii="Arial" w:hAnsi="Arial"/>
          <w:i/>
          <w:spacing w:val="-27"/>
          <w:w w:val="90"/>
          <w:sz w:val="22"/>
        </w:rPr>
        <w:t> </w:t>
      </w:r>
      <w:r>
        <w:rPr>
          <w:rFonts w:ascii="Arial" w:hAnsi="Arial"/>
          <w:i/>
          <w:w w:val="90"/>
          <w:sz w:val="22"/>
        </w:rPr>
        <w:t>získala</w:t>
      </w:r>
      <w:r>
        <w:rPr>
          <w:rFonts w:ascii="Arial" w:hAnsi="Arial"/>
          <w:i/>
          <w:spacing w:val="-28"/>
          <w:w w:val="90"/>
          <w:sz w:val="22"/>
        </w:rPr>
        <w:t> </w:t>
      </w:r>
      <w:r>
        <w:rPr>
          <w:rFonts w:ascii="Arial" w:hAnsi="Arial"/>
          <w:i/>
          <w:w w:val="90"/>
          <w:sz w:val="22"/>
        </w:rPr>
        <w:t>více</w:t>
      </w:r>
      <w:r>
        <w:rPr>
          <w:rFonts w:ascii="Arial" w:hAnsi="Arial"/>
          <w:i/>
          <w:spacing w:val="-28"/>
          <w:w w:val="90"/>
          <w:sz w:val="22"/>
        </w:rPr>
        <w:t> </w:t>
      </w:r>
      <w:r>
        <w:rPr>
          <w:rFonts w:ascii="Arial" w:hAnsi="Arial"/>
          <w:i/>
          <w:w w:val="90"/>
          <w:sz w:val="22"/>
        </w:rPr>
        <w:t>než</w:t>
      </w:r>
      <w:r>
        <w:rPr>
          <w:rFonts w:ascii="Arial" w:hAnsi="Arial"/>
          <w:i/>
          <w:spacing w:val="-27"/>
          <w:w w:val="90"/>
          <w:sz w:val="22"/>
        </w:rPr>
        <w:t> </w:t>
      </w:r>
      <w:r>
        <w:rPr>
          <w:rFonts w:ascii="Arial" w:hAnsi="Arial"/>
          <w:i/>
          <w:w w:val="90"/>
          <w:sz w:val="22"/>
        </w:rPr>
        <w:t>60%</w:t>
      </w:r>
      <w:r>
        <w:rPr>
          <w:rFonts w:ascii="Arial" w:hAnsi="Arial"/>
          <w:i/>
          <w:spacing w:val="-27"/>
          <w:w w:val="90"/>
          <w:sz w:val="22"/>
        </w:rPr>
        <w:t> </w:t>
      </w:r>
      <w:r>
        <w:rPr>
          <w:rFonts w:ascii="Arial" w:hAnsi="Arial"/>
          <w:i/>
          <w:w w:val="90"/>
          <w:sz w:val="22"/>
        </w:rPr>
        <w:t>klientů</w:t>
      </w:r>
      <w:r>
        <w:rPr>
          <w:rFonts w:ascii="Arial" w:hAnsi="Arial"/>
          <w:i/>
          <w:spacing w:val="-28"/>
          <w:w w:val="90"/>
          <w:sz w:val="22"/>
        </w:rPr>
        <w:t> </w:t>
      </w:r>
      <w:r>
        <w:rPr>
          <w:rFonts w:ascii="Arial" w:hAnsi="Arial"/>
          <w:i/>
          <w:w w:val="90"/>
          <w:sz w:val="22"/>
        </w:rPr>
        <w:t>Renault</w:t>
      </w:r>
      <w:r>
        <w:rPr>
          <w:rFonts w:ascii="Arial" w:hAnsi="Arial"/>
          <w:i/>
          <w:spacing w:val="-28"/>
          <w:w w:val="90"/>
          <w:sz w:val="22"/>
        </w:rPr>
        <w:t> </w:t>
      </w:r>
      <w:r>
        <w:rPr>
          <w:rFonts w:ascii="Arial" w:hAnsi="Arial"/>
          <w:i/>
          <w:w w:val="90"/>
          <w:sz w:val="22"/>
        </w:rPr>
        <w:t>Espace,</w:t>
      </w:r>
      <w:r>
        <w:rPr>
          <w:rFonts w:ascii="Arial" w:hAnsi="Arial"/>
          <w:i/>
          <w:spacing w:val="-29"/>
          <w:w w:val="90"/>
          <w:sz w:val="22"/>
        </w:rPr>
        <w:t> </w:t>
      </w:r>
      <w:r>
        <w:rPr>
          <w:rFonts w:ascii="Arial" w:hAnsi="Arial"/>
          <w:i/>
          <w:w w:val="90"/>
          <w:sz w:val="22"/>
        </w:rPr>
        <w:t>což</w:t>
      </w:r>
      <w:r>
        <w:rPr>
          <w:rFonts w:ascii="Arial" w:hAnsi="Arial"/>
          <w:i/>
          <w:spacing w:val="-29"/>
          <w:w w:val="90"/>
          <w:sz w:val="22"/>
        </w:rPr>
        <w:t> </w:t>
      </w:r>
      <w:r>
        <w:rPr>
          <w:rFonts w:ascii="Arial" w:hAnsi="Arial"/>
          <w:i/>
          <w:w w:val="90"/>
          <w:sz w:val="22"/>
        </w:rPr>
        <w:t>znamená,</w:t>
      </w:r>
      <w:r>
        <w:rPr>
          <w:rFonts w:ascii="Arial" w:hAnsi="Arial"/>
          <w:i/>
          <w:spacing w:val="-28"/>
          <w:w w:val="90"/>
          <w:sz w:val="22"/>
        </w:rPr>
        <w:t> </w:t>
      </w:r>
      <w:r>
        <w:rPr>
          <w:rFonts w:ascii="Arial" w:hAnsi="Arial"/>
          <w:i/>
          <w:w w:val="90"/>
          <w:sz w:val="22"/>
        </w:rPr>
        <w:t>že</w:t>
      </w:r>
      <w:r>
        <w:rPr>
          <w:rFonts w:ascii="Arial" w:hAnsi="Arial"/>
          <w:i/>
          <w:spacing w:val="-27"/>
          <w:w w:val="90"/>
          <w:sz w:val="22"/>
        </w:rPr>
        <w:t> </w:t>
      </w:r>
      <w:r>
        <w:rPr>
          <w:rFonts w:ascii="Arial" w:hAnsi="Arial"/>
          <w:i/>
          <w:w w:val="90"/>
          <w:sz w:val="22"/>
        </w:rPr>
        <w:t>jeho </w:t>
      </w:r>
      <w:r>
        <w:rPr>
          <w:rFonts w:ascii="Arial" w:hAnsi="Arial"/>
          <w:i/>
          <w:w w:val="95"/>
          <w:sz w:val="22"/>
        </w:rPr>
        <w:t>přeměna</w:t>
      </w:r>
      <w:r>
        <w:rPr>
          <w:rFonts w:ascii="Arial" w:hAnsi="Arial"/>
          <w:i/>
          <w:spacing w:val="-23"/>
          <w:w w:val="95"/>
          <w:sz w:val="22"/>
        </w:rPr>
        <w:t> </w:t>
      </w:r>
      <w:r>
        <w:rPr>
          <w:rFonts w:ascii="Arial" w:hAnsi="Arial"/>
          <w:i/>
          <w:w w:val="95"/>
          <w:sz w:val="22"/>
        </w:rPr>
        <w:t>na</w:t>
      </w:r>
      <w:r>
        <w:rPr>
          <w:rFonts w:ascii="Arial" w:hAnsi="Arial"/>
          <w:i/>
          <w:spacing w:val="-22"/>
          <w:w w:val="95"/>
          <w:sz w:val="22"/>
        </w:rPr>
        <w:t> </w:t>
      </w:r>
      <w:r>
        <w:rPr>
          <w:rFonts w:ascii="Arial" w:hAnsi="Arial"/>
          <w:i/>
          <w:w w:val="95"/>
          <w:sz w:val="22"/>
        </w:rPr>
        <w:t>špičkový</w:t>
      </w:r>
      <w:r>
        <w:rPr>
          <w:rFonts w:ascii="Arial" w:hAnsi="Arial"/>
          <w:i/>
          <w:spacing w:val="-22"/>
          <w:w w:val="95"/>
          <w:sz w:val="22"/>
        </w:rPr>
        <w:t> </w:t>
      </w:r>
      <w:r>
        <w:rPr>
          <w:rFonts w:ascii="Arial" w:hAnsi="Arial"/>
          <w:i/>
          <w:w w:val="95"/>
          <w:sz w:val="22"/>
        </w:rPr>
        <w:t>crossover</w:t>
      </w:r>
      <w:r>
        <w:rPr>
          <w:rFonts w:ascii="Arial" w:hAnsi="Arial"/>
          <w:i/>
          <w:spacing w:val="-22"/>
          <w:w w:val="95"/>
          <w:sz w:val="22"/>
        </w:rPr>
        <w:t> </w:t>
      </w:r>
      <w:r>
        <w:rPr>
          <w:rFonts w:ascii="Arial" w:hAnsi="Arial"/>
          <w:i/>
          <w:w w:val="95"/>
          <w:sz w:val="22"/>
        </w:rPr>
        <w:t>slaví</w:t>
      </w:r>
      <w:r>
        <w:rPr>
          <w:rFonts w:ascii="Arial" w:hAnsi="Arial"/>
          <w:i/>
          <w:spacing w:val="-22"/>
          <w:w w:val="95"/>
          <w:sz w:val="22"/>
        </w:rPr>
        <w:t> </w:t>
      </w:r>
      <w:r>
        <w:rPr>
          <w:rFonts w:ascii="Arial" w:hAnsi="Arial"/>
          <w:i/>
          <w:w w:val="95"/>
          <w:sz w:val="22"/>
        </w:rPr>
        <w:t>úspěch.</w:t>
      </w:r>
      <w:r>
        <w:rPr>
          <w:rFonts w:ascii="Arial" w:hAnsi="Arial"/>
          <w:i/>
          <w:spacing w:val="-23"/>
          <w:w w:val="95"/>
          <w:sz w:val="22"/>
        </w:rPr>
        <w:t> </w:t>
      </w:r>
      <w:r>
        <w:rPr>
          <w:rFonts w:ascii="Arial" w:hAnsi="Arial"/>
          <w:i/>
          <w:w w:val="95"/>
          <w:sz w:val="22"/>
        </w:rPr>
        <w:t>Tato</w:t>
      </w:r>
      <w:r>
        <w:rPr>
          <w:rFonts w:ascii="Arial" w:hAnsi="Arial"/>
          <w:i/>
          <w:spacing w:val="-22"/>
          <w:w w:val="95"/>
          <w:sz w:val="22"/>
        </w:rPr>
        <w:t> </w:t>
      </w:r>
      <w:r>
        <w:rPr>
          <w:rFonts w:ascii="Arial" w:hAnsi="Arial"/>
          <w:i/>
          <w:w w:val="95"/>
          <w:sz w:val="22"/>
        </w:rPr>
        <w:t>klientela</w:t>
      </w:r>
      <w:r>
        <w:rPr>
          <w:rFonts w:ascii="Arial" w:hAnsi="Arial"/>
          <w:i/>
          <w:spacing w:val="-23"/>
          <w:w w:val="95"/>
          <w:sz w:val="22"/>
        </w:rPr>
        <w:t> </w:t>
      </w:r>
      <w:r>
        <w:rPr>
          <w:rFonts w:ascii="Arial" w:hAnsi="Arial"/>
          <w:i/>
          <w:w w:val="95"/>
          <w:sz w:val="22"/>
        </w:rPr>
        <w:t>ocení</w:t>
      </w:r>
      <w:r>
        <w:rPr>
          <w:rFonts w:ascii="Arial" w:hAnsi="Arial"/>
          <w:i/>
          <w:spacing w:val="-22"/>
          <w:w w:val="95"/>
          <w:sz w:val="22"/>
        </w:rPr>
        <w:t> </w:t>
      </w:r>
      <w:r>
        <w:rPr>
          <w:rFonts w:ascii="Arial" w:hAnsi="Arial"/>
          <w:i/>
          <w:w w:val="95"/>
          <w:sz w:val="22"/>
        </w:rPr>
        <w:t>inovovaný</w:t>
      </w:r>
      <w:r>
        <w:rPr>
          <w:rFonts w:ascii="Arial" w:hAnsi="Arial"/>
          <w:i/>
          <w:spacing w:val="-22"/>
          <w:w w:val="95"/>
          <w:sz w:val="22"/>
        </w:rPr>
        <w:t> </w:t>
      </w:r>
      <w:r>
        <w:rPr>
          <w:rFonts w:ascii="Arial" w:hAnsi="Arial"/>
          <w:i/>
          <w:w w:val="95"/>
          <w:sz w:val="22"/>
        </w:rPr>
        <w:t>design</w:t>
      </w:r>
      <w:r>
        <w:rPr>
          <w:rFonts w:ascii="Arial" w:hAnsi="Arial"/>
          <w:i/>
          <w:spacing w:val="-23"/>
          <w:w w:val="95"/>
          <w:sz w:val="22"/>
        </w:rPr>
        <w:t> </w:t>
      </w:r>
      <w:r>
        <w:rPr>
          <w:rFonts w:ascii="Arial" w:hAnsi="Arial"/>
          <w:i/>
          <w:w w:val="95"/>
          <w:sz w:val="22"/>
        </w:rPr>
        <w:t>a</w:t>
      </w:r>
      <w:r>
        <w:rPr>
          <w:rFonts w:ascii="Arial" w:hAnsi="Arial"/>
          <w:i/>
          <w:spacing w:val="-22"/>
          <w:w w:val="95"/>
          <w:sz w:val="22"/>
        </w:rPr>
        <w:t> </w:t>
      </w:r>
      <w:r>
        <w:rPr>
          <w:rFonts w:ascii="Arial" w:hAnsi="Arial"/>
          <w:i/>
          <w:w w:val="95"/>
          <w:sz w:val="22"/>
        </w:rPr>
        <w:t>přínos</w:t>
      </w:r>
      <w:r>
        <w:rPr>
          <w:rFonts w:ascii="Arial" w:hAnsi="Arial"/>
          <w:i/>
          <w:spacing w:val="-22"/>
          <w:w w:val="95"/>
          <w:sz w:val="22"/>
        </w:rPr>
        <w:t> </w:t>
      </w:r>
      <w:r>
        <w:rPr>
          <w:rFonts w:ascii="Arial" w:hAnsi="Arial"/>
          <w:i/>
          <w:w w:val="95"/>
          <w:sz w:val="22"/>
        </w:rPr>
        <w:t>nových technologií,</w:t>
      </w:r>
      <w:r>
        <w:rPr>
          <w:rFonts w:ascii="Arial" w:hAnsi="Arial"/>
          <w:i/>
          <w:spacing w:val="-23"/>
          <w:w w:val="95"/>
          <w:sz w:val="22"/>
        </w:rPr>
        <w:t> </w:t>
      </w:r>
      <w:r>
        <w:rPr>
          <w:rFonts w:ascii="Arial" w:hAnsi="Arial"/>
          <w:i/>
          <w:w w:val="95"/>
          <w:sz w:val="22"/>
        </w:rPr>
        <w:t>zachovávající</w:t>
      </w:r>
      <w:r>
        <w:rPr>
          <w:rFonts w:ascii="Arial" w:hAnsi="Arial"/>
          <w:i/>
          <w:spacing w:val="-23"/>
          <w:w w:val="95"/>
          <w:sz w:val="22"/>
        </w:rPr>
        <w:t> </w:t>
      </w:r>
      <w:r>
        <w:rPr>
          <w:rFonts w:ascii="Arial" w:hAnsi="Arial"/>
          <w:i/>
          <w:w w:val="95"/>
          <w:sz w:val="22"/>
        </w:rPr>
        <w:t>komfort</w:t>
      </w:r>
      <w:r>
        <w:rPr>
          <w:rFonts w:ascii="Arial" w:hAnsi="Arial"/>
          <w:i/>
          <w:spacing w:val="-24"/>
          <w:w w:val="95"/>
          <w:sz w:val="22"/>
        </w:rPr>
        <w:t> </w:t>
      </w:r>
      <w:r>
        <w:rPr>
          <w:rFonts w:ascii="Arial" w:hAnsi="Arial"/>
          <w:i/>
          <w:w w:val="95"/>
          <w:sz w:val="22"/>
        </w:rPr>
        <w:t>a</w:t>
      </w:r>
      <w:r>
        <w:rPr>
          <w:rFonts w:ascii="Arial" w:hAnsi="Arial"/>
          <w:i/>
          <w:spacing w:val="-23"/>
          <w:w w:val="95"/>
          <w:sz w:val="22"/>
        </w:rPr>
        <w:t> </w:t>
      </w:r>
      <w:r>
        <w:rPr>
          <w:rFonts w:ascii="Arial" w:hAnsi="Arial"/>
          <w:i/>
          <w:w w:val="95"/>
          <w:sz w:val="22"/>
        </w:rPr>
        <w:t>prostornost,</w:t>
      </w:r>
      <w:r>
        <w:rPr>
          <w:rFonts w:ascii="Arial" w:hAnsi="Arial"/>
          <w:i/>
          <w:spacing w:val="-22"/>
          <w:w w:val="95"/>
          <w:sz w:val="22"/>
        </w:rPr>
        <w:t> </w:t>
      </w:r>
      <w:r>
        <w:rPr>
          <w:rFonts w:ascii="Arial" w:hAnsi="Arial"/>
          <w:i/>
          <w:w w:val="95"/>
          <w:sz w:val="22"/>
        </w:rPr>
        <w:t>díky</w:t>
      </w:r>
      <w:r>
        <w:rPr>
          <w:rFonts w:ascii="Arial" w:hAnsi="Arial"/>
          <w:i/>
          <w:spacing w:val="-26"/>
          <w:w w:val="95"/>
          <w:sz w:val="22"/>
        </w:rPr>
        <w:t> </w:t>
      </w:r>
      <w:r>
        <w:rPr>
          <w:rFonts w:ascii="Arial" w:hAnsi="Arial"/>
          <w:i/>
          <w:w w:val="95"/>
          <w:sz w:val="22"/>
        </w:rPr>
        <w:t>nimž</w:t>
      </w:r>
      <w:r>
        <w:rPr>
          <w:rFonts w:ascii="Arial" w:hAnsi="Arial"/>
          <w:i/>
          <w:spacing w:val="-23"/>
          <w:w w:val="95"/>
          <w:sz w:val="22"/>
        </w:rPr>
        <w:t> </w:t>
      </w:r>
      <w:r>
        <w:rPr>
          <w:rFonts w:ascii="Arial" w:hAnsi="Arial"/>
          <w:i/>
          <w:w w:val="95"/>
          <w:sz w:val="22"/>
        </w:rPr>
        <w:t>je</w:t>
      </w:r>
      <w:r>
        <w:rPr>
          <w:rFonts w:ascii="Arial" w:hAnsi="Arial"/>
          <w:i/>
          <w:spacing w:val="-24"/>
          <w:w w:val="95"/>
          <w:sz w:val="22"/>
        </w:rPr>
        <w:t> </w:t>
      </w:r>
      <w:r>
        <w:rPr>
          <w:rFonts w:ascii="Arial" w:hAnsi="Arial"/>
          <w:i/>
          <w:w w:val="95"/>
          <w:sz w:val="22"/>
        </w:rPr>
        <w:t>tento</w:t>
      </w:r>
      <w:r>
        <w:rPr>
          <w:rFonts w:ascii="Arial" w:hAnsi="Arial"/>
          <w:i/>
          <w:spacing w:val="-25"/>
          <w:w w:val="95"/>
          <w:sz w:val="22"/>
        </w:rPr>
        <w:t> </w:t>
      </w:r>
      <w:r>
        <w:rPr>
          <w:rFonts w:ascii="Arial" w:hAnsi="Arial"/>
          <w:i/>
          <w:w w:val="95"/>
          <w:sz w:val="22"/>
        </w:rPr>
        <w:t>model</w:t>
      </w:r>
      <w:r>
        <w:rPr>
          <w:rFonts w:ascii="Arial" w:hAnsi="Arial"/>
          <w:i/>
          <w:spacing w:val="-22"/>
          <w:w w:val="95"/>
          <w:sz w:val="22"/>
        </w:rPr>
        <w:t> </w:t>
      </w:r>
      <w:r>
        <w:rPr>
          <w:rFonts w:ascii="Arial" w:hAnsi="Arial"/>
          <w:i/>
          <w:w w:val="95"/>
          <w:sz w:val="22"/>
        </w:rPr>
        <w:t>úspěšný</w:t>
      </w:r>
      <w:r>
        <w:rPr>
          <w:rFonts w:ascii="Arial" w:hAnsi="Arial"/>
          <w:i/>
          <w:spacing w:val="-24"/>
          <w:w w:val="95"/>
          <w:sz w:val="22"/>
        </w:rPr>
        <w:t> </w:t>
      </w:r>
      <w:r>
        <w:rPr>
          <w:rFonts w:ascii="Arial" w:hAnsi="Arial"/>
          <w:i/>
          <w:w w:val="95"/>
          <w:sz w:val="22"/>
        </w:rPr>
        <w:t>již</w:t>
      </w:r>
      <w:r>
        <w:rPr>
          <w:rFonts w:ascii="Arial" w:hAnsi="Arial"/>
          <w:i/>
          <w:spacing w:val="-23"/>
          <w:w w:val="95"/>
          <w:sz w:val="22"/>
        </w:rPr>
        <w:t> </w:t>
      </w:r>
      <w:r>
        <w:rPr>
          <w:rFonts w:ascii="Arial" w:hAnsi="Arial"/>
          <w:i/>
          <w:w w:val="95"/>
          <w:sz w:val="22"/>
        </w:rPr>
        <w:t>více</w:t>
      </w:r>
      <w:r>
        <w:rPr>
          <w:rFonts w:ascii="Arial" w:hAnsi="Arial"/>
          <w:i/>
          <w:spacing w:val="-24"/>
          <w:w w:val="95"/>
          <w:sz w:val="22"/>
        </w:rPr>
        <w:t> </w:t>
      </w:r>
      <w:r>
        <w:rPr>
          <w:rFonts w:ascii="Arial" w:hAnsi="Arial"/>
          <w:i/>
          <w:w w:val="95"/>
          <w:sz w:val="22"/>
        </w:rPr>
        <w:t>než</w:t>
      </w:r>
      <w:r>
        <w:rPr>
          <w:rFonts w:ascii="Arial" w:hAnsi="Arial"/>
          <w:i/>
          <w:spacing w:val="-25"/>
          <w:w w:val="95"/>
          <w:sz w:val="22"/>
        </w:rPr>
        <w:t> </w:t>
      </w:r>
      <w:r>
        <w:rPr>
          <w:rFonts w:ascii="Arial" w:hAnsi="Arial"/>
          <w:i/>
          <w:w w:val="95"/>
          <w:sz w:val="22"/>
        </w:rPr>
        <w:t>35</w:t>
      </w:r>
      <w:r>
        <w:rPr>
          <w:rFonts w:ascii="Arial" w:hAnsi="Arial"/>
          <w:i/>
          <w:spacing w:val="-22"/>
          <w:w w:val="95"/>
          <w:sz w:val="22"/>
        </w:rPr>
        <w:t> </w:t>
      </w:r>
      <w:r>
        <w:rPr>
          <w:rFonts w:ascii="Arial" w:hAnsi="Arial"/>
          <w:i/>
          <w:w w:val="95"/>
          <w:sz w:val="22"/>
        </w:rPr>
        <w:t>let.</w:t>
      </w:r>
    </w:p>
    <w:p>
      <w:pPr>
        <w:spacing w:line="241" w:lineRule="exact" w:before="0"/>
        <w:ind w:left="100" w:right="0" w:firstLine="0"/>
        <w:jc w:val="both"/>
        <w:rPr>
          <w:rFonts w:ascii="Arial" w:hAnsi="Arial"/>
          <w:i/>
          <w:sz w:val="22"/>
        </w:rPr>
      </w:pPr>
      <w:r>
        <w:rPr>
          <w:rFonts w:ascii="Arial" w:hAnsi="Arial"/>
          <w:i/>
          <w:sz w:val="22"/>
        </w:rPr>
        <w:t>Nový Espace více než kdy jindy ztělesňuje komfort Business Class</w:t>
      </w:r>
      <w:r>
        <w:rPr>
          <w:sz w:val="22"/>
        </w:rPr>
        <w:t>. </w:t>
      </w:r>
      <w:r>
        <w:rPr>
          <w:rFonts w:ascii="Arial" w:hAnsi="Arial"/>
          <w:i/>
          <w:sz w:val="22"/>
        </w:rPr>
        <w:t>»</w:t>
      </w:r>
    </w:p>
    <w:p>
      <w:pPr>
        <w:spacing w:line="293" w:lineRule="exact" w:before="0"/>
        <w:ind w:left="100" w:right="0" w:firstLine="0"/>
        <w:jc w:val="left"/>
        <w:rPr>
          <w:b/>
          <w:sz w:val="22"/>
        </w:rPr>
      </w:pPr>
      <w:r>
        <w:rPr>
          <w:b/>
          <w:sz w:val="22"/>
        </w:rPr>
        <w:t>Valérie Candeiller, markeningová manažerka třídy Upper cars</w:t>
      </w:r>
    </w:p>
    <w:p>
      <w:pPr>
        <w:spacing w:after="0" w:line="293" w:lineRule="exact"/>
        <w:jc w:val="left"/>
        <w:rPr>
          <w:sz w:val="22"/>
        </w:rPr>
        <w:sectPr>
          <w:pgSz w:w="11910" w:h="16840"/>
          <w:pgMar w:top="1380" w:bottom="280" w:left="1340" w:right="1140"/>
        </w:sectPr>
      </w:pPr>
    </w:p>
    <w:p>
      <w:pPr>
        <w:pStyle w:val="Heading1"/>
      </w:pPr>
      <w:r>
        <w:rPr>
          <w:color w:val="FFC000"/>
          <w:sz w:val="96"/>
        </w:rPr>
        <w:t>0</w:t>
      </w:r>
      <w:r>
        <w:rPr>
          <w:color w:val="FFC000"/>
          <w:spacing w:val="82"/>
          <w:sz w:val="96"/>
        </w:rPr>
        <w:t>1</w:t>
      </w:r>
      <w:r>
        <w:rPr>
          <w:color w:val="FFC000"/>
          <w:spacing w:val="1"/>
          <w:w w:val="98"/>
        </w:rPr>
        <w:t>D</w:t>
      </w:r>
      <w:r>
        <w:rPr>
          <w:color w:val="FFC000"/>
          <w:spacing w:val="-1"/>
          <w:w w:val="98"/>
        </w:rPr>
        <w:t>esig</w:t>
      </w:r>
      <w:r>
        <w:rPr>
          <w:color w:val="FFC000"/>
          <w:w w:val="98"/>
        </w:rPr>
        <w:t>n</w:t>
      </w:r>
      <w:r>
        <w:rPr>
          <w:color w:val="FFC000"/>
          <w:spacing w:val="-1"/>
        </w:rPr>
        <w:t> </w:t>
      </w:r>
      <w:r>
        <w:rPr>
          <w:color w:val="FFC000"/>
          <w:w w:val="99"/>
        </w:rPr>
        <w:t>e</w:t>
      </w:r>
      <w:r>
        <w:rPr>
          <w:color w:val="FFC000"/>
          <w:spacing w:val="-1"/>
          <w:w w:val="97"/>
        </w:rPr>
        <w:t>x</w:t>
      </w:r>
      <w:r>
        <w:rPr>
          <w:color w:val="FFC000"/>
          <w:spacing w:val="2"/>
          <w:w w:val="97"/>
        </w:rPr>
        <w:t>t</w:t>
      </w:r>
      <w:r>
        <w:rPr>
          <w:color w:val="FFC000"/>
          <w:spacing w:val="-1"/>
          <w:w w:val="98"/>
        </w:rPr>
        <w:t>eriéru</w:t>
      </w:r>
    </w:p>
    <w:p>
      <w:pPr>
        <w:pStyle w:val="Heading2"/>
        <w:spacing w:before="197"/>
      </w:pPr>
      <w:r>
        <w:rPr/>
        <w:t>Výraznější osobnost</w:t>
      </w:r>
    </w:p>
    <w:p>
      <w:pPr>
        <w:pStyle w:val="BodyText"/>
        <w:spacing w:line="204" w:lineRule="auto" w:before="14"/>
        <w:ind w:right="299"/>
        <w:jc w:val="both"/>
      </w:pPr>
      <w:r>
        <w:rPr/>
        <w:t>Renault Espace svým stylem crossover odpovídá kritériím špičkové estetiky. Jeho design se tak stal jedním z hlavních důvodů nákupu. Estetické linie posilují jeho osobnost a dodávají mu na impozantnosti. Nový Espace INITIALE PARIS přináší všechny tyto změny.</w:t>
      </w:r>
    </w:p>
    <w:p>
      <w:pPr>
        <w:pStyle w:val="BodyText"/>
        <w:ind w:left="0"/>
        <w:rPr>
          <w:sz w:val="20"/>
        </w:rPr>
      </w:pPr>
    </w:p>
    <w:p>
      <w:pPr>
        <w:pStyle w:val="BodyText"/>
        <w:ind w:left="0"/>
        <w:rPr>
          <w:sz w:val="20"/>
        </w:rPr>
      </w:pPr>
    </w:p>
    <w:p>
      <w:pPr>
        <w:pStyle w:val="BodyText"/>
        <w:spacing w:before="10"/>
        <w:ind w:left="0"/>
        <w:rPr>
          <w:sz w:val="26"/>
        </w:rPr>
      </w:pPr>
      <w:r>
        <w:rPr/>
        <w:drawing>
          <wp:anchor distT="0" distB="0" distL="0" distR="0" allowOverlap="1" layoutInCell="1" locked="0" behindDoc="0" simplePos="0" relativeHeight="1">
            <wp:simplePos x="0" y="0"/>
            <wp:positionH relativeFrom="page">
              <wp:posOffset>993206</wp:posOffset>
            </wp:positionH>
            <wp:positionV relativeFrom="paragraph">
              <wp:posOffset>269574</wp:posOffset>
            </wp:positionV>
            <wp:extent cx="5523450" cy="211455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523450" cy="2114550"/>
                    </a:xfrm>
                    <a:prstGeom prst="rect">
                      <a:avLst/>
                    </a:prstGeom>
                  </pic:spPr>
                </pic:pic>
              </a:graphicData>
            </a:graphic>
          </wp:anchor>
        </w:drawing>
      </w:r>
    </w:p>
    <w:p>
      <w:pPr>
        <w:pStyle w:val="BodyText"/>
        <w:spacing w:before="1"/>
        <w:ind w:left="0"/>
        <w:rPr>
          <w:sz w:val="26"/>
        </w:rPr>
      </w:pPr>
    </w:p>
    <w:p>
      <w:pPr>
        <w:pStyle w:val="Heading2"/>
      </w:pPr>
      <w:r>
        <w:rPr/>
        <w:t>Nový ostřejší pohled</w:t>
      </w:r>
    </w:p>
    <w:p>
      <w:pPr>
        <w:pStyle w:val="BodyText"/>
        <w:spacing w:line="204" w:lineRule="auto" w:before="15"/>
        <w:ind w:right="294"/>
        <w:jc w:val="both"/>
      </w:pPr>
      <w:r>
        <w:rPr/>
        <w:t>V rámci sortimentu Renault byly poprvé použity adaptabilní světlomety LED MATRIX VISION, které dodávaní Novému Espace pronikavější vzhled podtrhující design ve tvaru C jako součást identity sortimentu Renault. Projevuje se již při přiblížení se k vozidlu uvítacím osvětlením.</w:t>
      </w:r>
    </w:p>
    <w:p>
      <w:pPr>
        <w:pStyle w:val="BodyText"/>
        <w:spacing w:before="5"/>
        <w:ind w:left="0"/>
        <w:rPr>
          <w:sz w:val="14"/>
        </w:rPr>
      </w:pPr>
    </w:p>
    <w:p>
      <w:pPr>
        <w:pStyle w:val="Heading2"/>
      </w:pPr>
      <w:r>
        <w:rPr/>
        <w:t>Charakterističtější přední maska s označením INITIALE PARIS</w:t>
      </w:r>
    </w:p>
    <w:p>
      <w:pPr>
        <w:pStyle w:val="BodyText"/>
        <w:spacing w:line="201" w:lineRule="auto" w:before="17"/>
        <w:ind w:right="294"/>
        <w:jc w:val="both"/>
      </w:pPr>
      <w:r>
        <w:rPr/>
        <w:t>Nový Espace má zepředu novou tvář, novou spodní mřížku chladiče a příčnou chromovanou lištu podtrhující charakteristický výraz. Ta je nyní identifikátorem špičkových vozidel Renault. Označení INITIALE PARIS je zřetelně viditelné na mřížce chladiče, stejně jako u všech modelů této značky.</w:t>
      </w:r>
    </w:p>
    <w:p>
      <w:pPr>
        <w:pStyle w:val="BodyText"/>
        <w:spacing w:before="9"/>
        <w:ind w:left="0"/>
        <w:rPr>
          <w:sz w:val="14"/>
        </w:rPr>
      </w:pPr>
    </w:p>
    <w:p>
      <w:pPr>
        <w:pStyle w:val="Heading2"/>
      </w:pPr>
      <w:r>
        <w:rPr/>
        <w:t>Přepracovaný zadní nárazník</w:t>
      </w:r>
    </w:p>
    <w:p>
      <w:pPr>
        <w:pStyle w:val="BodyText"/>
        <w:spacing w:line="204" w:lineRule="auto" w:before="14"/>
        <w:ind w:right="297"/>
        <w:jc w:val="both"/>
      </w:pPr>
      <w:r>
        <w:rPr/>
        <w:t>Přepracovaná</w:t>
      </w:r>
      <w:r>
        <w:rPr>
          <w:spacing w:val="-3"/>
        </w:rPr>
        <w:t> </w:t>
      </w:r>
      <w:r>
        <w:rPr/>
        <w:t>záď</w:t>
      </w:r>
      <w:r>
        <w:rPr>
          <w:spacing w:val="-6"/>
        </w:rPr>
        <w:t> </w:t>
      </w:r>
      <w:r>
        <w:rPr/>
        <w:t>Nového</w:t>
      </w:r>
      <w:r>
        <w:rPr>
          <w:spacing w:val="-4"/>
        </w:rPr>
        <w:t> </w:t>
      </w:r>
      <w:r>
        <w:rPr/>
        <w:t>Espace</w:t>
      </w:r>
      <w:r>
        <w:rPr>
          <w:spacing w:val="-5"/>
        </w:rPr>
        <w:t> </w:t>
      </w:r>
      <w:r>
        <w:rPr/>
        <w:t>zahrnuje</w:t>
      </w:r>
      <w:r>
        <w:rPr>
          <w:spacing w:val="-3"/>
        </w:rPr>
        <w:t> </w:t>
      </w:r>
      <w:r>
        <w:rPr/>
        <w:t>nárazník</w:t>
      </w:r>
      <w:r>
        <w:rPr>
          <w:spacing w:val="-5"/>
        </w:rPr>
        <w:t> </w:t>
      </w:r>
      <w:r>
        <w:rPr/>
        <w:t>zdůrazňující</w:t>
      </w:r>
      <w:r>
        <w:rPr>
          <w:spacing w:val="-3"/>
        </w:rPr>
        <w:t> </w:t>
      </w:r>
      <w:r>
        <w:rPr/>
        <w:t>jeho</w:t>
      </w:r>
      <w:r>
        <w:rPr>
          <w:spacing w:val="-4"/>
        </w:rPr>
        <w:t> </w:t>
      </w:r>
      <w:r>
        <w:rPr/>
        <w:t>charakter</w:t>
      </w:r>
      <w:r>
        <w:rPr>
          <w:spacing w:val="-8"/>
        </w:rPr>
        <w:t> </w:t>
      </w:r>
      <w:r>
        <w:rPr/>
        <w:t>crossoveru.</w:t>
      </w:r>
      <w:r>
        <w:rPr>
          <w:spacing w:val="-3"/>
        </w:rPr>
        <w:t> </w:t>
      </w:r>
      <w:r>
        <w:rPr/>
        <w:t>Zahrnuje dva sportovnější oválné výfuky. 100% LED světla rovněž nesou nový světelný</w:t>
      </w:r>
      <w:r>
        <w:rPr>
          <w:spacing w:val="-19"/>
        </w:rPr>
        <w:t> </w:t>
      </w:r>
      <w:r>
        <w:rPr/>
        <w:t>podpis.</w:t>
      </w:r>
    </w:p>
    <w:p>
      <w:pPr>
        <w:pStyle w:val="BodyText"/>
        <w:spacing w:before="4"/>
        <w:ind w:left="0"/>
        <w:rPr>
          <w:sz w:val="14"/>
        </w:rPr>
      </w:pPr>
    </w:p>
    <w:p>
      <w:pPr>
        <w:pStyle w:val="Heading2"/>
      </w:pPr>
      <w:r>
        <w:rPr/>
        <w:t>Nová barva Rouge Millésime</w:t>
      </w:r>
    </w:p>
    <w:p>
      <w:pPr>
        <w:pStyle w:val="BodyText"/>
        <w:spacing w:line="204" w:lineRule="auto" w:before="15"/>
        <w:ind w:right="294"/>
        <w:jc w:val="both"/>
      </w:pPr>
      <w:r>
        <w:rPr/>
        <w:t>Nový Espace INITIALE PARIS se vyznačuje exkluzivní barvou Černá Améthyste a specifickým značením na mřížce chladiče. U této značky a v rámci nabídky doplňuje nabízenou paletu barev nová červená barva Rouge Millésime, která zvýrazňuje linie a prostornost hlubokými a hutnými odlesky přecházejícími od černé do červené.</w:t>
      </w:r>
    </w:p>
    <w:p>
      <w:pPr>
        <w:pStyle w:val="BodyText"/>
        <w:spacing w:before="13"/>
        <w:ind w:left="0"/>
        <w:rPr>
          <w:sz w:val="32"/>
        </w:rPr>
      </w:pPr>
    </w:p>
    <w:p>
      <w:pPr>
        <w:pStyle w:val="Heading2"/>
        <w:spacing w:line="436" w:lineRule="exact"/>
      </w:pPr>
      <w:r>
        <w:rPr/>
        <w:t>Nové disky</w:t>
      </w:r>
    </w:p>
    <w:p>
      <w:pPr>
        <w:pStyle w:val="BodyText"/>
        <w:spacing w:line="267" w:lineRule="exact"/>
        <w:jc w:val="both"/>
      </w:pPr>
      <w:r>
        <w:rPr/>
        <w:t>Dosavadní disky doplňují nové, včetně specifického modelu Initiale 20’’ specifické pro verzi INITIALE</w:t>
      </w:r>
    </w:p>
    <w:p>
      <w:pPr>
        <w:pStyle w:val="BodyText"/>
        <w:spacing w:line="293" w:lineRule="exact"/>
        <w:jc w:val="both"/>
      </w:pPr>
      <w:r>
        <w:rPr/>
        <w:t>PARIS (viz foto).</w:t>
      </w:r>
    </w:p>
    <w:p>
      <w:pPr>
        <w:spacing w:after="0" w:line="293" w:lineRule="exact"/>
        <w:jc w:val="both"/>
        <w:sectPr>
          <w:pgSz w:w="11910" w:h="16840"/>
          <w:pgMar w:top="1080" w:bottom="280" w:left="1340" w:right="1140"/>
        </w:sectPr>
      </w:pPr>
    </w:p>
    <w:p>
      <w:pPr>
        <w:pStyle w:val="Heading1"/>
        <w:numPr>
          <w:ilvl w:val="0"/>
          <w:numId w:val="1"/>
        </w:numPr>
        <w:tabs>
          <w:tab w:pos="1238" w:val="left" w:leader="none"/>
        </w:tabs>
        <w:spacing w:line="1051" w:lineRule="exact" w:before="0" w:after="0"/>
        <w:ind w:left="1238" w:right="0" w:hanging="1138"/>
        <w:jc w:val="left"/>
      </w:pPr>
      <w:r>
        <w:rPr>
          <w:color w:val="FFC000"/>
        </w:rPr>
        <w:t>Design</w:t>
      </w:r>
      <w:r>
        <w:rPr>
          <w:color w:val="FFC000"/>
          <w:spacing w:val="-2"/>
        </w:rPr>
        <w:t> </w:t>
      </w:r>
      <w:r>
        <w:rPr>
          <w:color w:val="FFC000"/>
        </w:rPr>
        <w:t>interiéru</w:t>
      </w:r>
    </w:p>
    <w:p>
      <w:pPr>
        <w:pStyle w:val="Heading2"/>
        <w:spacing w:before="197"/>
      </w:pPr>
      <w:r>
        <w:rPr/>
        <w:t>Vytříbenost a technologie</w:t>
      </w:r>
    </w:p>
    <w:p>
      <w:pPr>
        <w:pStyle w:val="BodyText"/>
        <w:spacing w:line="204" w:lineRule="auto" w:before="14"/>
        <w:ind w:right="299"/>
        <w:jc w:val="both"/>
      </w:pPr>
      <w:r>
        <w:rPr/>
        <w:t>Vytříbené materiály, ergonomické tvary a nové technologie v kabině Nového Espace nabízejí řidiči i cestujícím prvotřídní interiér verze INITIALE PARIS.</w:t>
      </w:r>
    </w:p>
    <w:p>
      <w:pPr>
        <w:pStyle w:val="BodyText"/>
        <w:spacing w:before="8"/>
        <w:ind w:left="0"/>
        <w:rPr>
          <w:sz w:val="16"/>
        </w:rPr>
      </w:pPr>
      <w:r>
        <w:rPr/>
        <w:drawing>
          <wp:anchor distT="0" distB="0" distL="0" distR="0" allowOverlap="1" layoutInCell="1" locked="0" behindDoc="0" simplePos="0" relativeHeight="2">
            <wp:simplePos x="0" y="0"/>
            <wp:positionH relativeFrom="page">
              <wp:posOffset>914400</wp:posOffset>
            </wp:positionH>
            <wp:positionV relativeFrom="paragraph">
              <wp:posOffset>176551</wp:posOffset>
            </wp:positionV>
            <wp:extent cx="5563689" cy="3900773"/>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563689" cy="3900773"/>
                    </a:xfrm>
                    <a:prstGeom prst="rect">
                      <a:avLst/>
                    </a:prstGeom>
                  </pic:spPr>
                </pic:pic>
              </a:graphicData>
            </a:graphic>
          </wp:anchor>
        </w:drawing>
      </w:r>
    </w:p>
    <w:p>
      <w:pPr>
        <w:pStyle w:val="BodyText"/>
        <w:spacing w:before="10"/>
        <w:ind w:left="0"/>
      </w:pPr>
    </w:p>
    <w:p>
      <w:pPr>
        <w:pStyle w:val="Heading2"/>
      </w:pPr>
      <w:r>
        <w:rPr/>
        <w:t>INITIALE PARIS : nejkrásnější dimenze Nového Espace</w:t>
      </w:r>
    </w:p>
    <w:p>
      <w:pPr>
        <w:pStyle w:val="BodyText"/>
        <w:spacing w:line="204" w:lineRule="auto" w:before="15"/>
        <w:ind w:right="293"/>
        <w:jc w:val="both"/>
      </w:pPr>
      <w:r>
        <w:rPr/>
        <w:t>Značka</w:t>
      </w:r>
      <w:r>
        <w:rPr>
          <w:spacing w:val="-11"/>
        </w:rPr>
        <w:t> </w:t>
      </w:r>
      <w:r>
        <w:rPr/>
        <w:t>INITIALE</w:t>
      </w:r>
      <w:r>
        <w:rPr>
          <w:spacing w:val="-13"/>
        </w:rPr>
        <w:t> </w:t>
      </w:r>
      <w:r>
        <w:rPr/>
        <w:t>PARIS</w:t>
      </w:r>
      <w:r>
        <w:rPr>
          <w:spacing w:val="-12"/>
        </w:rPr>
        <w:t> </w:t>
      </w:r>
      <w:r>
        <w:rPr/>
        <w:t>nabízí</w:t>
      </w:r>
      <w:r>
        <w:rPr>
          <w:spacing w:val="-11"/>
        </w:rPr>
        <w:t> </w:t>
      </w:r>
      <w:r>
        <w:rPr/>
        <w:t>u</w:t>
      </w:r>
      <w:r>
        <w:rPr>
          <w:spacing w:val="-12"/>
        </w:rPr>
        <w:t> </w:t>
      </w:r>
      <w:r>
        <w:rPr/>
        <w:t>Nového</w:t>
      </w:r>
      <w:r>
        <w:rPr>
          <w:spacing w:val="-9"/>
        </w:rPr>
        <w:t> </w:t>
      </w:r>
      <w:r>
        <w:rPr/>
        <w:t>Espace</w:t>
      </w:r>
      <w:r>
        <w:rPr>
          <w:spacing w:val="-13"/>
        </w:rPr>
        <w:t> </w:t>
      </w:r>
      <w:r>
        <w:rPr/>
        <w:t>výběr</w:t>
      </w:r>
      <w:r>
        <w:rPr>
          <w:spacing w:val="-12"/>
        </w:rPr>
        <w:t> </w:t>
      </w:r>
      <w:r>
        <w:rPr/>
        <w:t>mezi</w:t>
      </w:r>
      <w:r>
        <w:rPr>
          <w:spacing w:val="-12"/>
        </w:rPr>
        <w:t> </w:t>
      </w:r>
      <w:r>
        <w:rPr/>
        <w:t>dvojím</w:t>
      </w:r>
      <w:r>
        <w:rPr>
          <w:spacing w:val="-12"/>
        </w:rPr>
        <w:t> </w:t>
      </w:r>
      <w:r>
        <w:rPr/>
        <w:t>exkluzivním</w:t>
      </w:r>
      <w:r>
        <w:rPr>
          <w:spacing w:val="-13"/>
        </w:rPr>
        <w:t> </w:t>
      </w:r>
      <w:r>
        <w:rPr/>
        <w:t>čalouněním</w:t>
      </w:r>
      <w:r>
        <w:rPr>
          <w:spacing w:val="-12"/>
        </w:rPr>
        <w:t> </w:t>
      </w:r>
      <w:r>
        <w:rPr/>
        <w:t>kůži</w:t>
      </w:r>
      <w:r>
        <w:rPr>
          <w:spacing w:val="-12"/>
        </w:rPr>
        <w:t> </w:t>
      </w:r>
      <w:r>
        <w:rPr/>
        <w:t>Nappa</w:t>
      </w:r>
      <w:r>
        <w:rPr>
          <w:spacing w:val="-2"/>
        </w:rPr>
        <w:t> </w:t>
      </w:r>
      <w:r>
        <w:rPr/>
        <w:t>: Noir</w:t>
      </w:r>
      <w:r>
        <w:rPr>
          <w:spacing w:val="-8"/>
        </w:rPr>
        <w:t> </w:t>
      </w:r>
      <w:r>
        <w:rPr/>
        <w:t>Titane</w:t>
      </w:r>
      <w:r>
        <w:rPr>
          <w:spacing w:val="-9"/>
        </w:rPr>
        <w:t> </w:t>
      </w:r>
      <w:r>
        <w:rPr>
          <w:rFonts w:ascii="Arial" w:hAnsi="Arial"/>
          <w:i/>
        </w:rPr>
        <w:t>/titanová</w:t>
      </w:r>
      <w:r>
        <w:rPr>
          <w:rFonts w:ascii="Arial" w:hAnsi="Arial"/>
          <w:i/>
          <w:spacing w:val="-20"/>
        </w:rPr>
        <w:t> </w:t>
      </w:r>
      <w:r>
        <w:rPr>
          <w:rFonts w:ascii="Arial" w:hAnsi="Arial"/>
          <w:i/>
        </w:rPr>
        <w:t>čerň/</w:t>
      </w:r>
      <w:r>
        <w:rPr>
          <w:rFonts w:ascii="Arial" w:hAnsi="Arial"/>
          <w:i/>
          <w:spacing w:val="-20"/>
        </w:rPr>
        <w:t> </w:t>
      </w:r>
      <w:r>
        <w:rPr/>
        <w:t>a</w:t>
      </w:r>
      <w:r>
        <w:rPr>
          <w:spacing w:val="-8"/>
        </w:rPr>
        <w:t> </w:t>
      </w:r>
      <w:r>
        <w:rPr/>
        <w:t>Gris</w:t>
      </w:r>
      <w:r>
        <w:rPr>
          <w:spacing w:val="-8"/>
        </w:rPr>
        <w:t> </w:t>
      </w:r>
      <w:r>
        <w:rPr/>
        <w:t>Sable</w:t>
      </w:r>
      <w:r>
        <w:rPr>
          <w:spacing w:val="-7"/>
        </w:rPr>
        <w:t> </w:t>
      </w:r>
      <w:r>
        <w:rPr/>
        <w:t>clair</w:t>
      </w:r>
      <w:r>
        <w:rPr>
          <w:spacing w:val="-7"/>
        </w:rPr>
        <w:t> </w:t>
      </w:r>
      <w:r>
        <w:rPr>
          <w:rFonts w:ascii="Arial" w:hAnsi="Arial"/>
          <w:i/>
        </w:rPr>
        <w:t>/písková</w:t>
      </w:r>
      <w:r>
        <w:rPr>
          <w:rFonts w:ascii="Arial" w:hAnsi="Arial"/>
          <w:i/>
          <w:spacing w:val="-21"/>
        </w:rPr>
        <w:t> </w:t>
      </w:r>
      <w:r>
        <w:rPr>
          <w:rFonts w:ascii="Arial" w:hAnsi="Arial"/>
          <w:i/>
        </w:rPr>
        <w:t>světle</w:t>
      </w:r>
      <w:r>
        <w:rPr>
          <w:rFonts w:ascii="Arial" w:hAnsi="Arial"/>
          <w:i/>
          <w:spacing w:val="-19"/>
        </w:rPr>
        <w:t> </w:t>
      </w:r>
      <w:r>
        <w:rPr>
          <w:rFonts w:ascii="Arial" w:hAnsi="Arial"/>
          <w:i/>
        </w:rPr>
        <w:t>šedá/</w:t>
      </w:r>
      <w:r>
        <w:rPr/>
        <w:t>,</w:t>
      </w:r>
      <w:r>
        <w:rPr>
          <w:spacing w:val="-7"/>
        </w:rPr>
        <w:t> </w:t>
      </w:r>
      <w:r>
        <w:rPr/>
        <w:t>což</w:t>
      </w:r>
      <w:r>
        <w:rPr>
          <w:spacing w:val="-9"/>
        </w:rPr>
        <w:t> </w:t>
      </w:r>
      <w:r>
        <w:rPr/>
        <w:t>jsou</w:t>
      </w:r>
      <w:r>
        <w:rPr>
          <w:spacing w:val="-8"/>
        </w:rPr>
        <w:t> </w:t>
      </w:r>
      <w:r>
        <w:rPr/>
        <w:t>i</w:t>
      </w:r>
      <w:r>
        <w:rPr>
          <w:spacing w:val="-8"/>
        </w:rPr>
        <w:t> </w:t>
      </w:r>
      <w:r>
        <w:rPr/>
        <w:t>barvy</w:t>
      </w:r>
      <w:r>
        <w:rPr>
          <w:spacing w:val="-6"/>
        </w:rPr>
        <w:t> </w:t>
      </w:r>
      <w:r>
        <w:rPr/>
        <w:t>výplně</w:t>
      </w:r>
      <w:r>
        <w:rPr>
          <w:spacing w:val="-6"/>
        </w:rPr>
        <w:t> </w:t>
      </w:r>
      <w:r>
        <w:rPr/>
        <w:t>dveří.</w:t>
      </w:r>
      <w:r>
        <w:rPr>
          <w:spacing w:val="-8"/>
        </w:rPr>
        <w:t> </w:t>
      </w:r>
      <w:r>
        <w:rPr/>
        <w:t>Toto čalounění je kromě nejkvalitnějších materiálů pečlivě zhotoveno a zvýrazněno dvojitým prošíváním, které zvýrazňuje i hloubku a ergonomický tvar sedadel. Sedadla řidiče i cestujících jsou masivní, vyhřívaná</w:t>
      </w:r>
      <w:r>
        <w:rPr>
          <w:spacing w:val="-9"/>
        </w:rPr>
        <w:t> </w:t>
      </w:r>
      <w:r>
        <w:rPr/>
        <w:t>a</w:t>
      </w:r>
      <w:r>
        <w:rPr>
          <w:spacing w:val="-10"/>
        </w:rPr>
        <w:t> </w:t>
      </w:r>
      <w:r>
        <w:rPr/>
        <w:t>odvětraná.</w:t>
      </w:r>
      <w:r>
        <w:rPr>
          <w:spacing w:val="-10"/>
        </w:rPr>
        <w:t> </w:t>
      </w:r>
      <w:r>
        <w:rPr/>
        <w:t>Jsou</w:t>
      </w:r>
      <w:r>
        <w:rPr>
          <w:spacing w:val="-9"/>
        </w:rPr>
        <w:t> </w:t>
      </w:r>
      <w:r>
        <w:rPr/>
        <w:t>elektricky</w:t>
      </w:r>
      <w:r>
        <w:rPr>
          <w:spacing w:val="-7"/>
        </w:rPr>
        <w:t> </w:t>
      </w:r>
      <w:r>
        <w:rPr/>
        <w:t>nastavitelná</w:t>
      </w:r>
      <w:r>
        <w:rPr>
          <w:spacing w:val="-12"/>
        </w:rPr>
        <w:t> </w:t>
      </w:r>
      <w:r>
        <w:rPr/>
        <w:t>v</w:t>
      </w:r>
      <w:r>
        <w:rPr>
          <w:spacing w:val="-9"/>
        </w:rPr>
        <w:t> </w:t>
      </w:r>
      <w:r>
        <w:rPr/>
        <w:t>10</w:t>
      </w:r>
      <w:r>
        <w:rPr>
          <w:spacing w:val="-7"/>
        </w:rPr>
        <w:t> </w:t>
      </w:r>
      <w:r>
        <w:rPr/>
        <w:t>směrech</w:t>
      </w:r>
      <w:r>
        <w:rPr>
          <w:spacing w:val="-8"/>
        </w:rPr>
        <w:t> </w:t>
      </w:r>
      <w:r>
        <w:rPr/>
        <w:t>a</w:t>
      </w:r>
      <w:r>
        <w:rPr>
          <w:spacing w:val="-13"/>
        </w:rPr>
        <w:t> </w:t>
      </w:r>
      <w:r>
        <w:rPr/>
        <w:t>vybavena</w:t>
      </w:r>
      <w:r>
        <w:rPr>
          <w:spacing w:val="-11"/>
        </w:rPr>
        <w:t> </w:t>
      </w:r>
      <w:r>
        <w:rPr/>
        <w:t>opěrkami</w:t>
      </w:r>
      <w:r>
        <w:rPr>
          <w:spacing w:val="-12"/>
        </w:rPr>
        <w:t> </w:t>
      </w:r>
      <w:r>
        <w:rPr/>
        <w:t>hlavy</w:t>
      </w:r>
      <w:r>
        <w:rPr>
          <w:spacing w:val="-7"/>
        </w:rPr>
        <w:t> </w:t>
      </w:r>
      <w:r>
        <w:rPr/>
        <w:t>Relax</w:t>
      </w:r>
      <w:r>
        <w:rPr>
          <w:spacing w:val="-11"/>
        </w:rPr>
        <w:t> </w:t>
      </w:r>
      <w:r>
        <w:rPr/>
        <w:t>pro lepší komfort. Vrstvená skla bočních oken poskytují lepší akustické pohodlí na nejvyšší</w:t>
      </w:r>
      <w:r>
        <w:rPr>
          <w:spacing w:val="-22"/>
        </w:rPr>
        <w:t> </w:t>
      </w:r>
      <w:r>
        <w:rPr/>
        <w:t>úrovni.</w:t>
      </w:r>
    </w:p>
    <w:p>
      <w:pPr>
        <w:pStyle w:val="BodyText"/>
        <w:spacing w:before="2"/>
        <w:ind w:left="0"/>
        <w:rPr>
          <w:sz w:val="18"/>
        </w:rPr>
      </w:pPr>
    </w:p>
    <w:p>
      <w:pPr>
        <w:pStyle w:val="BodyText"/>
        <w:spacing w:line="204" w:lineRule="auto"/>
        <w:ind w:right="294"/>
        <w:jc w:val="both"/>
      </w:pPr>
      <w:r>
        <w:rPr/>
        <w:t>Nový</w:t>
      </w:r>
      <w:r>
        <w:rPr>
          <w:spacing w:val="-6"/>
        </w:rPr>
        <w:t> </w:t>
      </w:r>
      <w:r>
        <w:rPr/>
        <w:t>Espace</w:t>
      </w:r>
      <w:r>
        <w:rPr>
          <w:spacing w:val="-5"/>
        </w:rPr>
        <w:t> </w:t>
      </w:r>
      <w:r>
        <w:rPr/>
        <w:t>INITIALE</w:t>
      </w:r>
      <w:r>
        <w:rPr>
          <w:spacing w:val="-9"/>
        </w:rPr>
        <w:t> </w:t>
      </w:r>
      <w:r>
        <w:rPr/>
        <w:t>PARIS</w:t>
      </w:r>
      <w:r>
        <w:rPr>
          <w:spacing w:val="-6"/>
        </w:rPr>
        <w:t> </w:t>
      </w:r>
      <w:r>
        <w:rPr/>
        <w:t>samozřejmě</w:t>
      </w:r>
      <w:r>
        <w:rPr>
          <w:spacing w:val="-8"/>
        </w:rPr>
        <w:t> </w:t>
      </w:r>
      <w:r>
        <w:rPr/>
        <w:t>staví</w:t>
      </w:r>
      <w:r>
        <w:rPr>
          <w:spacing w:val="-6"/>
        </w:rPr>
        <w:t> </w:t>
      </w:r>
      <w:r>
        <w:rPr/>
        <w:t>na</w:t>
      </w:r>
      <w:r>
        <w:rPr>
          <w:spacing w:val="-7"/>
        </w:rPr>
        <w:t> </w:t>
      </w:r>
      <w:r>
        <w:rPr/>
        <w:t>odiv</w:t>
      </w:r>
      <w:r>
        <w:rPr>
          <w:spacing w:val="-7"/>
        </w:rPr>
        <w:t> </w:t>
      </w:r>
      <w:r>
        <w:rPr/>
        <w:t>identifikační</w:t>
      </w:r>
      <w:r>
        <w:rPr>
          <w:spacing w:val="-6"/>
        </w:rPr>
        <w:t> </w:t>
      </w:r>
      <w:r>
        <w:rPr/>
        <w:t>znaky</w:t>
      </w:r>
      <w:r>
        <w:rPr>
          <w:spacing w:val="-8"/>
        </w:rPr>
        <w:t> </w:t>
      </w:r>
      <w:r>
        <w:rPr/>
        <w:t>této</w:t>
      </w:r>
      <w:r>
        <w:rPr>
          <w:spacing w:val="-6"/>
        </w:rPr>
        <w:t> </w:t>
      </w:r>
      <w:r>
        <w:rPr/>
        <w:t>značky</w:t>
      </w:r>
      <w:r>
        <w:rPr>
          <w:spacing w:val="-7"/>
        </w:rPr>
        <w:t> </w:t>
      </w:r>
      <w:r>
        <w:rPr/>
        <w:t>–</w:t>
      </w:r>
      <w:r>
        <w:rPr>
          <w:spacing w:val="-5"/>
        </w:rPr>
        <w:t> </w:t>
      </w:r>
      <w:r>
        <w:rPr/>
        <w:t>logo</w:t>
      </w:r>
      <w:r>
        <w:rPr>
          <w:spacing w:val="-5"/>
        </w:rPr>
        <w:t> </w:t>
      </w:r>
      <w:r>
        <w:rPr/>
        <w:t>naleznete na volantu, sedadlech, dveřních prazích a</w:t>
      </w:r>
      <w:r>
        <w:rPr>
          <w:spacing w:val="-3"/>
        </w:rPr>
        <w:t> </w:t>
      </w:r>
      <w:r>
        <w:rPr/>
        <w:t>koberečcích.</w:t>
      </w:r>
    </w:p>
    <w:p>
      <w:pPr>
        <w:pStyle w:val="BodyText"/>
        <w:spacing w:before="13"/>
        <w:ind w:left="0"/>
        <w:rPr>
          <w:sz w:val="15"/>
        </w:rPr>
      </w:pPr>
    </w:p>
    <w:p>
      <w:pPr>
        <w:pStyle w:val="BodyText"/>
        <w:spacing w:line="293" w:lineRule="exact"/>
        <w:jc w:val="both"/>
      </w:pPr>
      <w:r>
        <w:rPr/>
        <w:t>U celého sortimentu Nového Espace je nabízeno nové čalounění s možností výběru různých materiálů :</w:t>
      </w:r>
    </w:p>
    <w:p>
      <w:pPr>
        <w:pStyle w:val="BodyText"/>
        <w:spacing w:line="293" w:lineRule="exact"/>
        <w:jc w:val="both"/>
      </w:pPr>
      <w:r>
        <w:rPr/>
        <w:t>tkanina, kombinace, kůže Riviera, jakož i nová harmonie v černé barvě.</w:t>
      </w:r>
    </w:p>
    <w:p>
      <w:pPr>
        <w:pStyle w:val="Heading2"/>
        <w:spacing w:before="197"/>
      </w:pPr>
      <w:r>
        <w:rPr/>
        <w:t>Přepracovaná středová konzole</w:t>
      </w:r>
    </w:p>
    <w:p>
      <w:pPr>
        <w:pStyle w:val="BodyText"/>
        <w:spacing w:line="204" w:lineRule="auto" w:before="14"/>
        <w:ind w:right="295"/>
        <w:jc w:val="both"/>
      </w:pPr>
      <w:r>
        <w:rPr/>
        <w:t>Středová konzole Nového Espace je elegantnější. Je rovněž praktičtější, neboť obsahuje nový uzavíratelný odkládací prostor s držákem nápojů, dvojicí USB portů a vstupem pro jack napravo od řadicí páky. Tato páka s elektrickým ovládáním « e-shifter » (bez fyzické vazby s převodovkou) umožňuje uvolnit prostor pod konzolí a vytvořit prostor pro odložení smartphonu s funkcí indukčního nabíjení.</w:t>
      </w:r>
    </w:p>
    <w:p>
      <w:pPr>
        <w:spacing w:after="0" w:line="204" w:lineRule="auto"/>
        <w:jc w:val="both"/>
        <w:sectPr>
          <w:pgSz w:w="11910" w:h="16840"/>
          <w:pgMar w:top="1080" w:bottom="280" w:left="1340" w:right="1140"/>
        </w:sectPr>
      </w:pPr>
    </w:p>
    <w:p>
      <w:pPr>
        <w:pStyle w:val="BodyText"/>
        <w:spacing w:line="204" w:lineRule="auto" w:before="16"/>
        <w:ind w:right="293"/>
        <w:jc w:val="both"/>
      </w:pPr>
      <w:r>
        <w:rPr/>
        <w:t>Konzole obsahuje veškeré hlavní ovladače na dosah ruky : otočné kolečko pro přístup k multimediálnímu systému Renault EASY LINK, tlačítko nastavení MULTI-SENSE, elektrickou parkovací brzdu</w:t>
      </w:r>
      <w:r>
        <w:rPr>
          <w:spacing w:val="-11"/>
        </w:rPr>
        <w:t> </w:t>
      </w:r>
      <w:r>
        <w:rPr/>
        <w:t>a</w:t>
      </w:r>
      <w:r>
        <w:rPr>
          <w:spacing w:val="-11"/>
        </w:rPr>
        <w:t> </w:t>
      </w:r>
      <w:r>
        <w:rPr/>
        <w:t>nový</w:t>
      </w:r>
      <w:r>
        <w:rPr>
          <w:spacing w:val="-10"/>
        </w:rPr>
        <w:t> </w:t>
      </w:r>
      <w:r>
        <w:rPr/>
        <w:t>ovládací</w:t>
      </w:r>
      <w:r>
        <w:rPr>
          <w:spacing w:val="-11"/>
        </w:rPr>
        <w:t> </w:t>
      </w:r>
      <w:r>
        <w:rPr/>
        <w:t>knoflík</w:t>
      </w:r>
      <w:r>
        <w:rPr>
          <w:spacing w:val="-9"/>
        </w:rPr>
        <w:t> </w:t>
      </w:r>
      <w:r>
        <w:rPr/>
        <w:t>«</w:t>
      </w:r>
      <w:r>
        <w:rPr>
          <w:spacing w:val="-11"/>
        </w:rPr>
        <w:t> </w:t>
      </w:r>
      <w:r>
        <w:rPr/>
        <w:t>Auto-Hold</w:t>
      </w:r>
      <w:r>
        <w:rPr>
          <w:spacing w:val="-11"/>
        </w:rPr>
        <w:t> </w:t>
      </w:r>
      <w:r>
        <w:rPr/>
        <w:t>».</w:t>
      </w:r>
      <w:r>
        <w:rPr>
          <w:spacing w:val="-11"/>
        </w:rPr>
        <w:t> </w:t>
      </w:r>
      <w:r>
        <w:rPr/>
        <w:t>Tato</w:t>
      </w:r>
      <w:r>
        <w:rPr>
          <w:spacing w:val="-8"/>
        </w:rPr>
        <w:t> </w:t>
      </w:r>
      <w:r>
        <w:rPr/>
        <w:t>funkce</w:t>
      </w:r>
      <w:r>
        <w:rPr>
          <w:spacing w:val="-10"/>
        </w:rPr>
        <w:t> </w:t>
      </w:r>
      <w:r>
        <w:rPr/>
        <w:t>udržuje</w:t>
      </w:r>
      <w:r>
        <w:rPr>
          <w:spacing w:val="-10"/>
        </w:rPr>
        <w:t> </w:t>
      </w:r>
      <w:r>
        <w:rPr/>
        <w:t>vozidlo</w:t>
      </w:r>
      <w:r>
        <w:rPr>
          <w:spacing w:val="-12"/>
        </w:rPr>
        <w:t> </w:t>
      </w:r>
      <w:r>
        <w:rPr/>
        <w:t>v</w:t>
      </w:r>
      <w:r>
        <w:rPr>
          <w:spacing w:val="-8"/>
        </w:rPr>
        <w:t> </w:t>
      </w:r>
      <w:r>
        <w:rPr/>
        <w:t>klidu</w:t>
      </w:r>
      <w:r>
        <w:rPr>
          <w:spacing w:val="-11"/>
        </w:rPr>
        <w:t> </w:t>
      </w:r>
      <w:r>
        <w:rPr/>
        <w:t>v</w:t>
      </w:r>
      <w:r>
        <w:rPr>
          <w:spacing w:val="-9"/>
        </w:rPr>
        <w:t> </w:t>
      </w:r>
      <w:r>
        <w:rPr/>
        <w:t>případě,</w:t>
      </w:r>
      <w:r>
        <w:rPr>
          <w:spacing w:val="-10"/>
        </w:rPr>
        <w:t> </w:t>
      </w:r>
      <w:r>
        <w:rPr/>
        <w:t>že</w:t>
      </w:r>
      <w:r>
        <w:rPr>
          <w:spacing w:val="-9"/>
        </w:rPr>
        <w:t> </w:t>
      </w:r>
      <w:r>
        <w:rPr/>
        <w:t>parkovací brzda není</w:t>
      </w:r>
      <w:r>
        <w:rPr>
          <w:spacing w:val="-1"/>
        </w:rPr>
        <w:t> </w:t>
      </w:r>
      <w:r>
        <w:rPr/>
        <w:t>zatažena.</w:t>
      </w:r>
    </w:p>
    <w:p>
      <w:pPr>
        <w:pStyle w:val="BodyText"/>
        <w:spacing w:before="9"/>
        <w:ind w:left="0"/>
        <w:rPr>
          <w:sz w:val="15"/>
        </w:rPr>
      </w:pPr>
    </w:p>
    <w:p>
      <w:pPr>
        <w:pStyle w:val="BodyText"/>
        <w:jc w:val="both"/>
      </w:pPr>
      <w:r>
        <w:rPr/>
        <w:t>Pro zlepšení ergonomie zahrnuje ovládání klimatizace digitální zobrazení nastavené teploty.</w:t>
      </w:r>
    </w:p>
    <w:p>
      <w:pPr>
        <w:pStyle w:val="BodyText"/>
        <w:spacing w:before="12"/>
        <w:ind w:left="0"/>
        <w:rPr>
          <w:sz w:val="13"/>
        </w:rPr>
      </w:pPr>
    </w:p>
    <w:p>
      <w:pPr>
        <w:pStyle w:val="Heading2"/>
        <w:jc w:val="both"/>
      </w:pPr>
      <w:r>
        <w:rPr/>
        <w:t>Nový systém Renault EASY LINK</w:t>
      </w:r>
    </w:p>
    <w:p>
      <w:pPr>
        <w:pStyle w:val="BodyText"/>
        <w:spacing w:line="204" w:lineRule="auto" w:before="14"/>
        <w:ind w:right="296"/>
        <w:jc w:val="both"/>
      </w:pPr>
      <w:r>
        <w:rPr/>
        <w:t>Nový Espace využívá ekosystém Renault EASY CONNECT, který zahrnuje množství aplikací, například MY Renault, nový multimediální systém Renault EASY LINK, a propojených služeb, například automatické aktualizace a dálkové ovládání vozidla, což umožňuje využít nových zkušeností s propojenou mobilitou.</w:t>
      </w:r>
    </w:p>
    <w:p>
      <w:pPr>
        <w:pStyle w:val="BodyText"/>
        <w:spacing w:before="4"/>
        <w:ind w:left="0"/>
        <w:rPr>
          <w:sz w:val="18"/>
        </w:rPr>
      </w:pPr>
    </w:p>
    <w:p>
      <w:pPr>
        <w:pStyle w:val="BodyText"/>
        <w:spacing w:line="204" w:lineRule="auto"/>
        <w:ind w:right="293"/>
        <w:jc w:val="both"/>
      </w:pPr>
      <w:r>
        <w:rPr/>
        <w:t>Multimediální systém Renault EASY LINK využívá zcela nové plynulé a individuálně přizpůsobitelné rozhraní, obdobně jako rozhraní smartphonu. Jeho displej 9,3 palců, orientovaný na výšku a lehce natočený k řidiči, zvětšuje palubní desku a dodává kabině modernější vzhled. Renault EASY LINK zahrnuje rádio, multimédia, telefonní spojení kompatibilní s Android Auto a Apple CarPlay, jakož i navigaci</w:t>
      </w:r>
      <w:r>
        <w:rPr>
          <w:spacing w:val="-5"/>
        </w:rPr>
        <w:t> </w:t>
      </w:r>
      <w:r>
        <w:rPr/>
        <w:t>s</w:t>
      </w:r>
      <w:r>
        <w:rPr>
          <w:spacing w:val="-9"/>
        </w:rPr>
        <w:t> </w:t>
      </w:r>
      <w:r>
        <w:rPr/>
        <w:t>vyhledáváním</w:t>
      </w:r>
      <w:r>
        <w:rPr>
          <w:spacing w:val="-5"/>
        </w:rPr>
        <w:t> </w:t>
      </w:r>
      <w:r>
        <w:rPr/>
        <w:t>adres</w:t>
      </w:r>
      <w:r>
        <w:rPr>
          <w:spacing w:val="-4"/>
        </w:rPr>
        <w:t> </w:t>
      </w:r>
      <w:r>
        <w:rPr/>
        <w:t>Google,</w:t>
      </w:r>
      <w:r>
        <w:rPr>
          <w:spacing w:val="-6"/>
        </w:rPr>
        <w:t> </w:t>
      </w:r>
      <w:r>
        <w:rPr/>
        <w:t>cenami</w:t>
      </w:r>
      <w:r>
        <w:rPr>
          <w:spacing w:val="-7"/>
        </w:rPr>
        <w:t> </w:t>
      </w:r>
      <w:r>
        <w:rPr/>
        <w:t>pohonných</w:t>
      </w:r>
      <w:r>
        <w:rPr>
          <w:spacing w:val="-4"/>
        </w:rPr>
        <w:t> </w:t>
      </w:r>
      <w:r>
        <w:rPr/>
        <w:t>hmot</w:t>
      </w:r>
      <w:r>
        <w:rPr>
          <w:spacing w:val="-6"/>
        </w:rPr>
        <w:t> </w:t>
      </w:r>
      <w:r>
        <w:rPr/>
        <w:t>a</w:t>
      </w:r>
      <w:r>
        <w:rPr>
          <w:spacing w:val="-4"/>
        </w:rPr>
        <w:t> </w:t>
      </w:r>
      <w:r>
        <w:rPr/>
        <w:t>dopravními</w:t>
      </w:r>
      <w:r>
        <w:rPr>
          <w:spacing w:val="-6"/>
        </w:rPr>
        <w:t> </w:t>
      </w:r>
      <w:r>
        <w:rPr/>
        <w:t>informacemi</w:t>
      </w:r>
      <w:r>
        <w:rPr>
          <w:spacing w:val="-9"/>
        </w:rPr>
        <w:t> </w:t>
      </w:r>
      <w:r>
        <w:rPr/>
        <w:t>v</w:t>
      </w:r>
      <w:r>
        <w:rPr>
          <w:spacing w:val="-2"/>
        </w:rPr>
        <w:t> </w:t>
      </w:r>
      <w:r>
        <w:rPr/>
        <w:t>reálném čase.</w:t>
      </w:r>
    </w:p>
    <w:p>
      <w:pPr>
        <w:pStyle w:val="BodyText"/>
        <w:spacing w:before="6"/>
        <w:ind w:left="0"/>
        <w:rPr>
          <w:sz w:val="18"/>
        </w:rPr>
      </w:pPr>
    </w:p>
    <w:p>
      <w:pPr>
        <w:pStyle w:val="BodyText"/>
        <w:spacing w:line="204" w:lineRule="auto"/>
        <w:ind w:right="292"/>
        <w:jc w:val="both"/>
      </w:pPr>
      <w:r>
        <w:rPr/>
        <w:t>Nabídka Renault EASY CONNECT obsahuje rovněž služby mimo vozidlo prostřednictvím aplikace MY Renault, která umožňuje interakci na dálku, zejména možnost lokalizace vozidla, navigaci od dveří ke dveřím, odeslání trasy vozidlu, jakož i v budoucnu odemykání a zamykání dveří, rozsvěcení světel a spuštění klaxonu na dálku.</w:t>
      </w:r>
    </w:p>
    <w:p>
      <w:pPr>
        <w:pStyle w:val="BodyText"/>
        <w:spacing w:before="1"/>
        <w:ind w:left="0"/>
        <w:rPr>
          <w:sz w:val="14"/>
        </w:rPr>
      </w:pPr>
    </w:p>
    <w:p>
      <w:pPr>
        <w:pStyle w:val="Heading2"/>
        <w:spacing w:before="1"/>
        <w:jc w:val="both"/>
      </w:pPr>
      <w:r>
        <w:rPr/>
        <w:t>Přístrojový štít « Driver Display » a Head-up Displej</w:t>
      </w:r>
    </w:p>
    <w:p>
      <w:pPr>
        <w:pStyle w:val="BodyText"/>
        <w:spacing w:line="204" w:lineRule="auto" w:before="14"/>
        <w:ind w:right="297"/>
        <w:jc w:val="both"/>
      </w:pPr>
      <w:r>
        <w:rPr/>
        <w:t>U verzí Intens a INITIALE PARIS Nový Espace nabízí 100% digitální zobrazování přístrojové desky s displejem 10,2 palce zejména možnost trojrozměrné navigace. Lze jej přizpůsobit individuálním požadavkům podle vybraného režimu MULTI-SENSE.</w:t>
      </w:r>
    </w:p>
    <w:p>
      <w:pPr>
        <w:pStyle w:val="BodyText"/>
        <w:spacing w:line="204" w:lineRule="auto"/>
        <w:ind w:right="296"/>
        <w:jc w:val="both"/>
      </w:pPr>
      <w:r>
        <w:rPr/>
        <w:t>Tento přístrojový štít « Driver Display » je doplněn Head-up displejem. Promítá tak nejdůležitější informace k řízení do přímého zorného pole řidiče pro větší komfort a bezpečnost.</w:t>
      </w:r>
    </w:p>
    <w:p>
      <w:pPr>
        <w:spacing w:after="0" w:line="204" w:lineRule="auto"/>
        <w:jc w:val="both"/>
        <w:sectPr>
          <w:pgSz w:w="11910" w:h="16840"/>
          <w:pgMar w:top="1200" w:bottom="280" w:left="1340" w:right="1140"/>
        </w:sectPr>
      </w:pPr>
    </w:p>
    <w:p>
      <w:pPr>
        <w:pStyle w:val="ListParagraph"/>
        <w:numPr>
          <w:ilvl w:val="0"/>
          <w:numId w:val="1"/>
        </w:numPr>
        <w:tabs>
          <w:tab w:pos="1294" w:val="left" w:leader="none"/>
        </w:tabs>
        <w:spacing w:line="1051" w:lineRule="exact" w:before="0" w:after="0"/>
        <w:ind w:left="1293" w:right="0" w:hanging="1194"/>
        <w:jc w:val="left"/>
        <w:rPr>
          <w:b/>
          <w:sz w:val="44"/>
        </w:rPr>
      </w:pPr>
      <w:r>
        <w:rPr>
          <w:b/>
          <w:color w:val="FFC000"/>
          <w:sz w:val="44"/>
        </w:rPr>
        <w:t>Komfort</w:t>
      </w:r>
    </w:p>
    <w:p>
      <w:pPr>
        <w:pStyle w:val="Heading2"/>
        <w:spacing w:before="197"/>
      </w:pPr>
      <w:r>
        <w:rPr/>
        <w:t>Pojízdný salon</w:t>
      </w:r>
    </w:p>
    <w:p>
      <w:pPr>
        <w:pStyle w:val="BodyText"/>
        <w:spacing w:line="204" w:lineRule="auto" w:before="14"/>
        <w:ind w:right="297"/>
        <w:jc w:val="both"/>
      </w:pPr>
      <w:r>
        <w:rPr/>
        <w:t>Komfort « business class » ve verzi INITIALE PARIS, příkladná modularita a akustický zážitek jako u špičkové domácí audio soupravy: Nový Espace je skutečný pojízdný salon, který hýčká se stejnou pozorností každého z cestujících.</w:t>
      </w:r>
    </w:p>
    <w:p>
      <w:pPr>
        <w:pStyle w:val="BodyText"/>
        <w:spacing w:before="2"/>
        <w:ind w:left="0"/>
        <w:rPr>
          <w:sz w:val="18"/>
        </w:rPr>
      </w:pPr>
      <w:r>
        <w:rPr/>
        <w:drawing>
          <wp:anchor distT="0" distB="0" distL="0" distR="0" allowOverlap="1" layoutInCell="1" locked="0" behindDoc="0" simplePos="0" relativeHeight="3">
            <wp:simplePos x="0" y="0"/>
            <wp:positionH relativeFrom="page">
              <wp:posOffset>914400</wp:posOffset>
            </wp:positionH>
            <wp:positionV relativeFrom="paragraph">
              <wp:posOffset>191320</wp:posOffset>
            </wp:positionV>
            <wp:extent cx="5716139" cy="3036093"/>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5716139" cy="3036093"/>
                    </a:xfrm>
                    <a:prstGeom prst="rect">
                      <a:avLst/>
                    </a:prstGeom>
                  </pic:spPr>
                </pic:pic>
              </a:graphicData>
            </a:graphic>
          </wp:anchor>
        </w:drawing>
      </w:r>
    </w:p>
    <w:p>
      <w:pPr>
        <w:pStyle w:val="Heading2"/>
        <w:spacing w:line="354" w:lineRule="exact"/>
      </w:pPr>
      <w:r>
        <w:rPr/>
        <w:t>Komfort v každém směru</w:t>
      </w:r>
    </w:p>
    <w:p>
      <w:pPr>
        <w:pStyle w:val="BodyText"/>
        <w:spacing w:line="204" w:lineRule="auto" w:before="14"/>
        <w:ind w:right="294"/>
        <w:jc w:val="both"/>
      </w:pPr>
      <w:r>
        <w:rPr/>
        <w:t>Nový Espace v 5místé i 7místné verzi poskytuje komfort « business class », aby všichni na palubě cestovali na nejvyšší úrovni. Přední sedadla si zachovávají hloubku a ergonomický tvar, kdežto tři oddělená sedadla ve druhé řadě mají jednotný tvar. Všechna tři individuální sedadla stejné velikosti ve druhé řadě zajišťují cestujícím stejné pohodlí. Sedadla ve třetí řadě pro další dva cestující jsou sklopná do podlahy a mohou tak uvolnit prostor pro náklad. Objem nákladového prostoru tak může dosáhnout až 2101 litrů.</w:t>
      </w:r>
    </w:p>
    <w:p>
      <w:pPr>
        <w:pStyle w:val="BodyText"/>
        <w:ind w:left="0"/>
        <w:rPr>
          <w:sz w:val="14"/>
        </w:rPr>
      </w:pPr>
    </w:p>
    <w:p>
      <w:pPr>
        <w:pStyle w:val="Heading2"/>
      </w:pPr>
      <w:r>
        <w:rPr/>
        <w:t>Modularita na přání</w:t>
      </w:r>
    </w:p>
    <w:p>
      <w:pPr>
        <w:pStyle w:val="BodyText"/>
        <w:spacing w:line="204" w:lineRule="auto" w:before="15"/>
        <w:ind w:right="291"/>
        <w:jc w:val="both"/>
      </w:pPr>
      <w:r>
        <w:rPr/>
        <w:t>Nový</w:t>
      </w:r>
      <w:r>
        <w:rPr>
          <w:spacing w:val="-8"/>
        </w:rPr>
        <w:t> </w:t>
      </w:r>
      <w:r>
        <w:rPr/>
        <w:t>Espace</w:t>
      </w:r>
      <w:r>
        <w:rPr>
          <w:spacing w:val="-8"/>
        </w:rPr>
        <w:t> </w:t>
      </w:r>
      <w:r>
        <w:rPr/>
        <w:t>je</w:t>
      </w:r>
      <w:r>
        <w:rPr>
          <w:spacing w:val="-8"/>
        </w:rPr>
        <w:t> </w:t>
      </w:r>
      <w:r>
        <w:rPr/>
        <w:t>stále</w:t>
      </w:r>
      <w:r>
        <w:rPr>
          <w:spacing w:val="-8"/>
        </w:rPr>
        <w:t> </w:t>
      </w:r>
      <w:r>
        <w:rPr/>
        <w:t>stejně</w:t>
      </w:r>
      <w:r>
        <w:rPr>
          <w:spacing w:val="-7"/>
        </w:rPr>
        <w:t> </w:t>
      </w:r>
      <w:r>
        <w:rPr/>
        <w:t>praktický</w:t>
      </w:r>
      <w:r>
        <w:rPr>
          <w:spacing w:val="-5"/>
        </w:rPr>
        <w:t> </w:t>
      </w:r>
      <w:r>
        <w:rPr/>
        <w:t>a</w:t>
      </w:r>
      <w:r>
        <w:rPr>
          <w:spacing w:val="-8"/>
        </w:rPr>
        <w:t> </w:t>
      </w:r>
      <w:r>
        <w:rPr/>
        <w:t>přívětivý.</w:t>
      </w:r>
      <w:r>
        <w:rPr>
          <w:spacing w:val="-9"/>
        </w:rPr>
        <w:t> </w:t>
      </w:r>
      <w:r>
        <w:rPr/>
        <w:t>V</w:t>
      </w:r>
      <w:r>
        <w:rPr>
          <w:spacing w:val="-8"/>
        </w:rPr>
        <w:t> </w:t>
      </w:r>
      <w:r>
        <w:rPr/>
        <w:t>modularitě</w:t>
      </w:r>
      <w:r>
        <w:rPr>
          <w:spacing w:val="-5"/>
        </w:rPr>
        <w:t> </w:t>
      </w:r>
      <w:r>
        <w:rPr/>
        <w:t>One</w:t>
      </w:r>
      <w:r>
        <w:rPr>
          <w:spacing w:val="-8"/>
        </w:rPr>
        <w:t> </w:t>
      </w:r>
      <w:r>
        <w:rPr/>
        <w:t>Touch</w:t>
      </w:r>
      <w:r>
        <w:rPr>
          <w:spacing w:val="-8"/>
        </w:rPr>
        <w:t> </w:t>
      </w:r>
      <w:r>
        <w:rPr/>
        <w:t>jsou</w:t>
      </w:r>
      <w:r>
        <w:rPr>
          <w:spacing w:val="-6"/>
        </w:rPr>
        <w:t> </w:t>
      </w:r>
      <w:r>
        <w:rPr/>
        <w:t>sedadla</w:t>
      </w:r>
      <w:r>
        <w:rPr>
          <w:spacing w:val="-6"/>
        </w:rPr>
        <w:t> </w:t>
      </w:r>
      <w:r>
        <w:rPr/>
        <w:t>ve</w:t>
      </w:r>
      <w:r>
        <w:rPr>
          <w:spacing w:val="-8"/>
        </w:rPr>
        <w:t> </w:t>
      </w:r>
      <w:r>
        <w:rPr/>
        <w:t>druhé</w:t>
      </w:r>
      <w:r>
        <w:rPr>
          <w:spacing w:val="-7"/>
        </w:rPr>
        <w:t> </w:t>
      </w:r>
      <w:r>
        <w:rPr/>
        <w:t>a</w:t>
      </w:r>
      <w:r>
        <w:rPr>
          <w:spacing w:val="-8"/>
        </w:rPr>
        <w:t> </w:t>
      </w:r>
      <w:r>
        <w:rPr/>
        <w:t>třetí řadě</w:t>
      </w:r>
      <w:r>
        <w:rPr>
          <w:spacing w:val="-11"/>
        </w:rPr>
        <w:t> </w:t>
      </w:r>
      <w:r>
        <w:rPr/>
        <w:t>na</w:t>
      </w:r>
      <w:r>
        <w:rPr>
          <w:spacing w:val="-13"/>
        </w:rPr>
        <w:t> </w:t>
      </w:r>
      <w:r>
        <w:rPr/>
        <w:t>přání</w:t>
      </w:r>
      <w:r>
        <w:rPr>
          <w:spacing w:val="-12"/>
        </w:rPr>
        <w:t> </w:t>
      </w:r>
      <w:r>
        <w:rPr/>
        <w:t>sklopná,</w:t>
      </w:r>
      <w:r>
        <w:rPr>
          <w:spacing w:val="-13"/>
        </w:rPr>
        <w:t> </w:t>
      </w:r>
      <w:r>
        <w:rPr/>
        <w:t>jednotlivě</w:t>
      </w:r>
      <w:r>
        <w:rPr>
          <w:spacing w:val="-12"/>
        </w:rPr>
        <w:t> </w:t>
      </w:r>
      <w:r>
        <w:rPr/>
        <w:t>nebo</w:t>
      </w:r>
      <w:r>
        <w:rPr>
          <w:spacing w:val="-12"/>
        </w:rPr>
        <w:t> </w:t>
      </w:r>
      <w:r>
        <w:rPr/>
        <w:t>společně.</w:t>
      </w:r>
      <w:r>
        <w:rPr>
          <w:spacing w:val="-14"/>
        </w:rPr>
        <w:t> </w:t>
      </w:r>
      <w:r>
        <w:rPr/>
        <w:t>Tento</w:t>
      </w:r>
      <w:r>
        <w:rPr>
          <w:spacing w:val="-11"/>
        </w:rPr>
        <w:t> </w:t>
      </w:r>
      <w:r>
        <w:rPr/>
        <w:t>úkon</w:t>
      </w:r>
      <w:r>
        <w:rPr>
          <w:spacing w:val="-12"/>
        </w:rPr>
        <w:t> </w:t>
      </w:r>
      <w:r>
        <w:rPr/>
        <w:t>je</w:t>
      </w:r>
      <w:r>
        <w:rPr>
          <w:spacing w:val="-12"/>
        </w:rPr>
        <w:t> </w:t>
      </w:r>
      <w:r>
        <w:rPr/>
        <w:t>snadno</w:t>
      </w:r>
      <w:r>
        <w:rPr>
          <w:spacing w:val="-9"/>
        </w:rPr>
        <w:t> </w:t>
      </w:r>
      <w:r>
        <w:rPr/>
        <w:t>proveditelný,</w:t>
      </w:r>
      <w:r>
        <w:rPr>
          <w:spacing w:val="-11"/>
        </w:rPr>
        <w:t> </w:t>
      </w:r>
      <w:r>
        <w:rPr/>
        <w:t>buď</w:t>
      </w:r>
      <w:r>
        <w:rPr>
          <w:spacing w:val="-14"/>
        </w:rPr>
        <w:t> </w:t>
      </w:r>
      <w:r>
        <w:rPr/>
        <w:t>z</w:t>
      </w:r>
      <w:r>
        <w:rPr>
          <w:spacing w:val="-14"/>
        </w:rPr>
        <w:t> </w:t>
      </w:r>
      <w:r>
        <w:rPr/>
        <w:t>místa</w:t>
      </w:r>
      <w:r>
        <w:rPr>
          <w:spacing w:val="-13"/>
        </w:rPr>
        <w:t> </w:t>
      </w:r>
      <w:r>
        <w:rPr/>
        <w:t>řidiče pomocí systému Renault EASY LINK nebo ze zavazadlového</w:t>
      </w:r>
      <w:r>
        <w:rPr>
          <w:spacing w:val="-11"/>
        </w:rPr>
        <w:t> </w:t>
      </w:r>
      <w:r>
        <w:rPr/>
        <w:t>prostoru.</w:t>
      </w:r>
    </w:p>
    <w:p>
      <w:pPr>
        <w:pStyle w:val="Heading2"/>
        <w:spacing w:line="375" w:lineRule="exact"/>
      </w:pPr>
      <w:r>
        <w:rPr/>
        <w:t>5 nových režimů poslechu s prvotřídním zvukem BOSE</w:t>
      </w:r>
    </w:p>
    <w:p>
      <w:pPr>
        <w:pStyle w:val="BodyText"/>
        <w:spacing w:line="204" w:lineRule="auto" w:before="14"/>
        <w:ind w:right="294"/>
        <w:jc w:val="both"/>
      </w:pPr>
      <w:r>
        <w:rPr/>
        <w:t>BOSE</w:t>
      </w:r>
      <w:r>
        <w:rPr>
          <w:spacing w:val="-9"/>
        </w:rPr>
        <w:t> </w:t>
      </w:r>
      <w:r>
        <w:rPr/>
        <w:t>již</w:t>
      </w:r>
      <w:r>
        <w:rPr>
          <w:spacing w:val="-9"/>
        </w:rPr>
        <w:t> </w:t>
      </w:r>
      <w:r>
        <w:rPr/>
        <w:t>více</w:t>
      </w:r>
      <w:r>
        <w:rPr>
          <w:spacing w:val="-9"/>
        </w:rPr>
        <w:t> </w:t>
      </w:r>
      <w:r>
        <w:rPr/>
        <w:t>než</w:t>
      </w:r>
      <w:r>
        <w:rPr>
          <w:spacing w:val="-8"/>
        </w:rPr>
        <w:t> </w:t>
      </w:r>
      <w:r>
        <w:rPr/>
        <w:t>10</w:t>
      </w:r>
      <w:r>
        <w:rPr>
          <w:spacing w:val="-8"/>
        </w:rPr>
        <w:t> </w:t>
      </w:r>
      <w:r>
        <w:rPr/>
        <w:t>let</w:t>
      </w:r>
      <w:r>
        <w:rPr>
          <w:spacing w:val="-7"/>
        </w:rPr>
        <w:t> </w:t>
      </w:r>
      <w:r>
        <w:rPr/>
        <w:t>partner</w:t>
      </w:r>
      <w:r>
        <w:rPr>
          <w:spacing w:val="-9"/>
        </w:rPr>
        <w:t> </w:t>
      </w:r>
      <w:r>
        <w:rPr/>
        <w:t>Renaultu,</w:t>
      </w:r>
      <w:r>
        <w:rPr>
          <w:spacing w:val="-8"/>
        </w:rPr>
        <w:t> </w:t>
      </w:r>
      <w:r>
        <w:rPr/>
        <w:t>vyvinul</w:t>
      </w:r>
      <w:r>
        <w:rPr>
          <w:spacing w:val="-9"/>
        </w:rPr>
        <w:t> </w:t>
      </w:r>
      <w:r>
        <w:rPr/>
        <w:t>prvotřídní</w:t>
      </w:r>
      <w:r>
        <w:rPr>
          <w:spacing w:val="-8"/>
        </w:rPr>
        <w:t> </w:t>
      </w:r>
      <w:r>
        <w:rPr/>
        <w:t>audiosystém</w:t>
      </w:r>
      <w:r>
        <w:rPr>
          <w:spacing w:val="-8"/>
        </w:rPr>
        <w:t> </w:t>
      </w:r>
      <w:r>
        <w:rPr/>
        <w:t>pro</w:t>
      </w:r>
      <w:r>
        <w:rPr>
          <w:spacing w:val="-7"/>
        </w:rPr>
        <w:t> </w:t>
      </w:r>
      <w:r>
        <w:rPr/>
        <w:t>Nový</w:t>
      </w:r>
      <w:r>
        <w:rPr>
          <w:spacing w:val="-10"/>
        </w:rPr>
        <w:t> </w:t>
      </w:r>
      <w:r>
        <w:rPr/>
        <w:t>Espace,</w:t>
      </w:r>
      <w:r>
        <w:rPr>
          <w:spacing w:val="-8"/>
        </w:rPr>
        <w:t> </w:t>
      </w:r>
      <w:r>
        <w:rPr/>
        <w:t>aby</w:t>
      </w:r>
      <w:r>
        <w:rPr>
          <w:spacing w:val="-8"/>
        </w:rPr>
        <w:t> </w:t>
      </w:r>
      <w:r>
        <w:rPr/>
        <w:t>poskytl hutnější a zřetelnější zážitek na kterémkoli místě ve vozidle. S 12 silnějšími reproduktory nabízí třípásmový zvuk téměř na úrovni špičkové domácí hi-fi soupravy. Nyní je k dispozici pět zvukových režimů, které se mohou přizpůsobit každému druhu poslechu a počtu cestujících</w:t>
      </w:r>
      <w:r>
        <w:rPr>
          <w:spacing w:val="-15"/>
        </w:rPr>
        <w:t> </w:t>
      </w:r>
      <w:r>
        <w:rPr/>
        <w:t>:</w:t>
      </w:r>
    </w:p>
    <w:p>
      <w:pPr>
        <w:pStyle w:val="ListParagraph"/>
        <w:numPr>
          <w:ilvl w:val="0"/>
          <w:numId w:val="2"/>
        </w:numPr>
        <w:tabs>
          <w:tab w:pos="1168" w:val="left" w:leader="none"/>
          <w:tab w:pos="1169" w:val="left" w:leader="none"/>
        </w:tabs>
        <w:spacing w:line="249" w:lineRule="exact" w:before="0" w:after="0"/>
        <w:ind w:left="1168" w:right="0" w:hanging="361"/>
        <w:jc w:val="left"/>
        <w:rPr>
          <w:sz w:val="22"/>
        </w:rPr>
      </w:pPr>
      <w:r>
        <w:rPr>
          <w:sz w:val="22"/>
        </w:rPr>
        <w:t>režim « </w:t>
      </w:r>
      <w:r>
        <w:rPr>
          <w:rFonts w:ascii="Arial" w:hAnsi="Arial"/>
          <w:i/>
          <w:sz w:val="22"/>
        </w:rPr>
        <w:t>Lounge </w:t>
      </w:r>
      <w:r>
        <w:rPr>
          <w:sz w:val="22"/>
        </w:rPr>
        <w:t>» pro zvuk neutrální a</w:t>
      </w:r>
      <w:r>
        <w:rPr>
          <w:spacing w:val="-22"/>
          <w:sz w:val="22"/>
        </w:rPr>
        <w:t> </w:t>
      </w:r>
      <w:r>
        <w:rPr>
          <w:sz w:val="22"/>
        </w:rPr>
        <w:t>vyvážený,</w:t>
      </w:r>
    </w:p>
    <w:p>
      <w:pPr>
        <w:pStyle w:val="ListParagraph"/>
        <w:numPr>
          <w:ilvl w:val="0"/>
          <w:numId w:val="2"/>
        </w:numPr>
        <w:tabs>
          <w:tab w:pos="1168" w:val="left" w:leader="none"/>
          <w:tab w:pos="1169" w:val="left" w:leader="none"/>
        </w:tabs>
        <w:spacing w:line="269" w:lineRule="exact" w:before="0" w:after="0"/>
        <w:ind w:left="1168" w:right="0" w:hanging="361"/>
        <w:jc w:val="left"/>
        <w:rPr>
          <w:sz w:val="22"/>
        </w:rPr>
      </w:pPr>
      <w:r>
        <w:rPr>
          <w:sz w:val="22"/>
        </w:rPr>
        <w:t>režim</w:t>
      </w:r>
      <w:r>
        <w:rPr>
          <w:spacing w:val="-4"/>
          <w:sz w:val="22"/>
        </w:rPr>
        <w:t> </w:t>
      </w:r>
      <w:r>
        <w:rPr>
          <w:sz w:val="22"/>
        </w:rPr>
        <w:t>«</w:t>
      </w:r>
      <w:r>
        <w:rPr>
          <w:spacing w:val="-5"/>
          <w:sz w:val="22"/>
        </w:rPr>
        <w:t> </w:t>
      </w:r>
      <w:r>
        <w:rPr>
          <w:rFonts w:ascii="Arial" w:hAnsi="Arial"/>
          <w:i/>
          <w:sz w:val="22"/>
        </w:rPr>
        <w:t>Surround</w:t>
      </w:r>
      <w:r>
        <w:rPr>
          <w:rFonts w:ascii="Arial" w:hAnsi="Arial"/>
          <w:i/>
          <w:spacing w:val="-15"/>
          <w:sz w:val="22"/>
        </w:rPr>
        <w:t> </w:t>
      </w:r>
      <w:r>
        <w:rPr>
          <w:sz w:val="22"/>
        </w:rPr>
        <w:t>»</w:t>
      </w:r>
      <w:r>
        <w:rPr>
          <w:spacing w:val="-4"/>
          <w:sz w:val="22"/>
        </w:rPr>
        <w:t> </w:t>
      </w:r>
      <w:r>
        <w:rPr>
          <w:sz w:val="22"/>
        </w:rPr>
        <w:t>pro</w:t>
      </w:r>
      <w:r>
        <w:rPr>
          <w:spacing w:val="-3"/>
          <w:sz w:val="22"/>
        </w:rPr>
        <w:t> </w:t>
      </w:r>
      <w:r>
        <w:rPr>
          <w:sz w:val="22"/>
        </w:rPr>
        <w:t>zvuk</w:t>
      </w:r>
      <w:r>
        <w:rPr>
          <w:spacing w:val="-3"/>
          <w:sz w:val="22"/>
        </w:rPr>
        <w:t> </w:t>
      </w:r>
      <w:r>
        <w:rPr>
          <w:sz w:val="22"/>
        </w:rPr>
        <w:t>obklopující,</w:t>
      </w:r>
      <w:r>
        <w:rPr>
          <w:spacing w:val="-4"/>
          <w:sz w:val="22"/>
        </w:rPr>
        <w:t> </w:t>
      </w:r>
      <w:r>
        <w:rPr>
          <w:sz w:val="22"/>
        </w:rPr>
        <w:t>hodný</w:t>
      </w:r>
      <w:r>
        <w:rPr>
          <w:spacing w:val="-6"/>
          <w:sz w:val="22"/>
        </w:rPr>
        <w:t> </w:t>
      </w:r>
      <w:r>
        <w:rPr>
          <w:sz w:val="22"/>
        </w:rPr>
        <w:t>ozvučení</w:t>
      </w:r>
      <w:r>
        <w:rPr>
          <w:spacing w:val="-5"/>
          <w:sz w:val="22"/>
        </w:rPr>
        <w:t> </w:t>
      </w:r>
      <w:r>
        <w:rPr>
          <w:sz w:val="22"/>
        </w:rPr>
        <w:t>nejkvalitnějších</w:t>
      </w:r>
      <w:r>
        <w:rPr>
          <w:spacing w:val="-4"/>
          <w:sz w:val="22"/>
        </w:rPr>
        <w:t> </w:t>
      </w:r>
      <w:r>
        <w:rPr>
          <w:sz w:val="22"/>
        </w:rPr>
        <w:t>kinosálů,</w:t>
      </w:r>
    </w:p>
    <w:p>
      <w:pPr>
        <w:pStyle w:val="ListParagraph"/>
        <w:numPr>
          <w:ilvl w:val="0"/>
          <w:numId w:val="2"/>
        </w:numPr>
        <w:tabs>
          <w:tab w:pos="1168" w:val="left" w:leader="none"/>
          <w:tab w:pos="1169" w:val="left" w:leader="none"/>
        </w:tabs>
        <w:spacing w:line="269" w:lineRule="exact" w:before="0" w:after="0"/>
        <w:ind w:left="1168" w:right="0" w:hanging="361"/>
        <w:jc w:val="left"/>
        <w:rPr>
          <w:sz w:val="22"/>
        </w:rPr>
      </w:pPr>
      <w:r>
        <w:rPr>
          <w:sz w:val="22"/>
        </w:rPr>
        <w:t>režim « </w:t>
      </w:r>
      <w:r>
        <w:rPr>
          <w:rFonts w:ascii="Arial" w:hAnsi="Arial"/>
          <w:i/>
          <w:sz w:val="22"/>
        </w:rPr>
        <w:t>Studio </w:t>
      </w:r>
      <w:r>
        <w:rPr>
          <w:sz w:val="22"/>
        </w:rPr>
        <w:t>» poskytuje čistý a precizní zvuk jako nahrávací</w:t>
      </w:r>
      <w:r>
        <w:rPr>
          <w:spacing w:val="-34"/>
          <w:sz w:val="22"/>
        </w:rPr>
        <w:t> </w:t>
      </w:r>
      <w:r>
        <w:rPr>
          <w:sz w:val="22"/>
        </w:rPr>
        <w:t>studio,</w:t>
      </w:r>
    </w:p>
    <w:p>
      <w:pPr>
        <w:pStyle w:val="ListParagraph"/>
        <w:numPr>
          <w:ilvl w:val="0"/>
          <w:numId w:val="2"/>
        </w:numPr>
        <w:tabs>
          <w:tab w:pos="1168" w:val="left" w:leader="none"/>
          <w:tab w:pos="1169" w:val="left" w:leader="none"/>
        </w:tabs>
        <w:spacing w:line="269" w:lineRule="exact" w:before="0" w:after="0"/>
        <w:ind w:left="1168" w:right="0" w:hanging="361"/>
        <w:jc w:val="left"/>
        <w:rPr>
          <w:sz w:val="22"/>
        </w:rPr>
      </w:pPr>
      <w:r>
        <w:rPr>
          <w:sz w:val="22"/>
        </w:rPr>
        <w:t>režim « </w:t>
      </w:r>
      <w:r>
        <w:rPr>
          <w:rFonts w:ascii="Arial" w:hAnsi="Arial"/>
          <w:i/>
          <w:sz w:val="22"/>
        </w:rPr>
        <w:t>Immersion</w:t>
      </w:r>
      <w:r>
        <w:rPr>
          <w:rFonts w:ascii="Arial" w:hAnsi="Arial"/>
          <w:i/>
          <w:spacing w:val="-47"/>
          <w:sz w:val="22"/>
        </w:rPr>
        <w:t> </w:t>
      </w:r>
      <w:r>
        <w:rPr>
          <w:sz w:val="22"/>
        </w:rPr>
        <w:t>» pro dynamický a prostorový zvuk jako v koncertní síni,</w:t>
      </w:r>
    </w:p>
    <w:p>
      <w:pPr>
        <w:pStyle w:val="ListParagraph"/>
        <w:numPr>
          <w:ilvl w:val="0"/>
          <w:numId w:val="2"/>
        </w:numPr>
        <w:tabs>
          <w:tab w:pos="1168" w:val="left" w:leader="none"/>
          <w:tab w:pos="1169" w:val="left" w:leader="none"/>
        </w:tabs>
        <w:spacing w:line="293" w:lineRule="exact" w:before="0" w:after="0"/>
        <w:ind w:left="1168" w:right="0" w:hanging="361"/>
        <w:jc w:val="left"/>
        <w:rPr>
          <w:sz w:val="22"/>
        </w:rPr>
      </w:pPr>
      <w:r>
        <w:rPr>
          <w:sz w:val="22"/>
        </w:rPr>
        <w:t>režim « </w:t>
      </w:r>
      <w:r>
        <w:rPr>
          <w:rFonts w:ascii="Arial" w:hAnsi="Arial"/>
          <w:i/>
          <w:sz w:val="22"/>
        </w:rPr>
        <w:t>Driver </w:t>
      </w:r>
      <w:r>
        <w:rPr>
          <w:sz w:val="22"/>
        </w:rPr>
        <w:t>» směrující veškerý zvuk k</w:t>
      </w:r>
      <w:r>
        <w:rPr>
          <w:spacing w:val="-18"/>
          <w:sz w:val="22"/>
        </w:rPr>
        <w:t> </w:t>
      </w:r>
      <w:r>
        <w:rPr>
          <w:sz w:val="22"/>
        </w:rPr>
        <w:t>řidiči.</w:t>
      </w:r>
    </w:p>
    <w:p>
      <w:pPr>
        <w:spacing w:after="0" w:line="293" w:lineRule="exact"/>
        <w:jc w:val="left"/>
        <w:rPr>
          <w:sz w:val="22"/>
        </w:rPr>
        <w:sectPr>
          <w:pgSz w:w="11910" w:h="16840"/>
          <w:pgMar w:top="1080" w:bottom="280" w:left="1340" w:right="1140"/>
        </w:sectPr>
      </w:pPr>
    </w:p>
    <w:p>
      <w:pPr>
        <w:pStyle w:val="Heading2"/>
        <w:spacing w:line="385" w:lineRule="exact"/>
      </w:pPr>
      <w:r>
        <w:rPr/>
        <w:t>Elektricky ovládané dveře zavazadlového prostoru</w:t>
      </w:r>
    </w:p>
    <w:p>
      <w:pPr>
        <w:pStyle w:val="BodyText"/>
        <w:spacing w:line="201" w:lineRule="auto" w:before="17"/>
      </w:pPr>
      <w:r>
        <w:rPr/>
        <w:t>Elektricky ovládané dveře zavazadlového prostoru Nového Espace jako důležitá součást komfortu se aktivují pohybem nohy pod zadním nárazníkem nebo dálkově kartou.</w:t>
      </w:r>
    </w:p>
    <w:p>
      <w:pPr>
        <w:pStyle w:val="BodyText"/>
        <w:spacing w:before="7"/>
        <w:ind w:left="0"/>
        <w:rPr>
          <w:sz w:val="14"/>
        </w:rPr>
      </w:pPr>
    </w:p>
    <w:p>
      <w:pPr>
        <w:pStyle w:val="Heading2"/>
      </w:pPr>
      <w:r>
        <w:rPr/>
        <w:t>Prosvětlená kabina</w:t>
      </w:r>
    </w:p>
    <w:p>
      <w:pPr>
        <w:pStyle w:val="BodyText"/>
        <w:spacing w:line="204" w:lineRule="auto" w:before="14"/>
        <w:ind w:right="227"/>
      </w:pPr>
      <w:r>
        <w:rPr/>
        <w:t>Pro jízdu s maximem světla v kabině jsou všechny verze Nového Espace vybaven prosklenou střechou s plochou skla 2,8 m². Střecha může být na přání otevírací a může se zvětšit až k zadním sedadlům.</w:t>
      </w:r>
    </w:p>
    <w:p>
      <w:pPr>
        <w:spacing w:after="0" w:line="204" w:lineRule="auto"/>
        <w:sectPr>
          <w:pgSz w:w="11910" w:h="16840"/>
          <w:pgMar w:top="940" w:bottom="280" w:left="1340" w:right="1140"/>
        </w:sectPr>
      </w:pPr>
    </w:p>
    <w:p>
      <w:pPr>
        <w:spacing w:line="1051" w:lineRule="exact" w:before="0"/>
        <w:ind w:left="100" w:right="0" w:firstLine="0"/>
        <w:jc w:val="left"/>
        <w:rPr>
          <w:b/>
          <w:sz w:val="44"/>
        </w:rPr>
      </w:pPr>
      <w:r>
        <w:rPr>
          <w:color w:val="FFC000"/>
          <w:sz w:val="96"/>
        </w:rPr>
        <w:t>04</w:t>
      </w:r>
      <w:r>
        <w:rPr>
          <w:color w:val="FFC000"/>
          <w:spacing w:val="-142"/>
          <w:sz w:val="96"/>
        </w:rPr>
        <w:t> </w:t>
      </w:r>
      <w:r>
        <w:rPr>
          <w:b/>
          <w:color w:val="FFC000"/>
          <w:sz w:val="44"/>
        </w:rPr>
        <w:t>Inovace</w:t>
      </w:r>
    </w:p>
    <w:p>
      <w:pPr>
        <w:pStyle w:val="Heading2"/>
        <w:spacing w:before="197"/>
      </w:pPr>
      <w:r>
        <w:rPr/>
        <w:t>Náskok jedné</w:t>
      </w:r>
      <w:r>
        <w:rPr>
          <w:spacing w:val="-44"/>
        </w:rPr>
        <w:t> </w:t>
      </w:r>
      <w:r>
        <w:rPr/>
        <w:t>délky</w:t>
      </w:r>
    </w:p>
    <w:p>
      <w:pPr>
        <w:pStyle w:val="BodyText"/>
        <w:spacing w:line="204" w:lineRule="auto" w:before="14"/>
        <w:ind w:right="293"/>
        <w:jc w:val="both"/>
      </w:pPr>
      <w:r>
        <w:rPr/>
        <w:t>Nový</w:t>
      </w:r>
      <w:r>
        <w:rPr>
          <w:spacing w:val="-8"/>
        </w:rPr>
        <w:t> </w:t>
      </w:r>
      <w:r>
        <w:rPr/>
        <w:t>ESPACE</w:t>
      </w:r>
      <w:r>
        <w:rPr>
          <w:spacing w:val="-9"/>
        </w:rPr>
        <w:t> </w:t>
      </w:r>
      <w:r>
        <w:rPr/>
        <w:t>umožňuje</w:t>
      </w:r>
      <w:r>
        <w:rPr>
          <w:spacing w:val="-9"/>
        </w:rPr>
        <w:t> </w:t>
      </w:r>
      <w:r>
        <w:rPr/>
        <w:t>ještě</w:t>
      </w:r>
      <w:r>
        <w:rPr>
          <w:spacing w:val="-8"/>
        </w:rPr>
        <w:t> </w:t>
      </w:r>
      <w:r>
        <w:rPr/>
        <w:t>pohodovější</w:t>
      </w:r>
      <w:r>
        <w:rPr>
          <w:spacing w:val="-10"/>
        </w:rPr>
        <w:t> </w:t>
      </w:r>
      <w:r>
        <w:rPr/>
        <w:t>jízdu</w:t>
      </w:r>
      <w:r>
        <w:rPr>
          <w:spacing w:val="-10"/>
        </w:rPr>
        <w:t> </w:t>
      </w:r>
      <w:r>
        <w:rPr/>
        <w:t>obohacenou</w:t>
      </w:r>
      <w:r>
        <w:rPr>
          <w:spacing w:val="-12"/>
        </w:rPr>
        <w:t> </w:t>
      </w:r>
      <w:r>
        <w:rPr/>
        <w:t>o</w:t>
      </w:r>
      <w:r>
        <w:rPr>
          <w:spacing w:val="-8"/>
        </w:rPr>
        <w:t> </w:t>
      </w:r>
      <w:r>
        <w:rPr/>
        <w:t>adaptivní</w:t>
      </w:r>
      <w:r>
        <w:rPr>
          <w:spacing w:val="-9"/>
        </w:rPr>
        <w:t> </w:t>
      </w:r>
      <w:r>
        <w:rPr/>
        <w:t>osvětlení</w:t>
      </w:r>
      <w:r>
        <w:rPr>
          <w:spacing w:val="-11"/>
        </w:rPr>
        <w:t> </w:t>
      </w:r>
      <w:r>
        <w:rPr/>
        <w:t>LED</w:t>
      </w:r>
      <w:r>
        <w:rPr>
          <w:spacing w:val="-10"/>
        </w:rPr>
        <w:t> </w:t>
      </w:r>
      <w:r>
        <w:rPr/>
        <w:t>MATRIX</w:t>
      </w:r>
      <w:r>
        <w:rPr>
          <w:spacing w:val="-5"/>
        </w:rPr>
        <w:t> </w:t>
      </w:r>
      <w:r>
        <w:rPr/>
        <w:t>VISION a nové asistenty řízení, například asistent pro jízdu na dálnici a v dopravních kolonách, funkci autonomního řízení 2.</w:t>
      </w:r>
      <w:r>
        <w:rPr>
          <w:spacing w:val="-7"/>
        </w:rPr>
        <w:t> </w:t>
      </w:r>
      <w:r>
        <w:rPr/>
        <w:t>stupně.</w:t>
      </w:r>
    </w:p>
    <w:p>
      <w:pPr>
        <w:pStyle w:val="BodyText"/>
        <w:spacing w:before="6"/>
        <w:ind w:left="0"/>
        <w:rPr>
          <w:sz w:val="16"/>
        </w:rPr>
      </w:pPr>
      <w:r>
        <w:rPr/>
        <w:drawing>
          <wp:anchor distT="0" distB="0" distL="0" distR="0" allowOverlap="1" layoutInCell="1" locked="0" behindDoc="0" simplePos="0" relativeHeight="4">
            <wp:simplePos x="0" y="0"/>
            <wp:positionH relativeFrom="page">
              <wp:posOffset>914400</wp:posOffset>
            </wp:positionH>
            <wp:positionV relativeFrom="paragraph">
              <wp:posOffset>175191</wp:posOffset>
            </wp:positionV>
            <wp:extent cx="5867484" cy="3300412"/>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5867484" cy="3300412"/>
                    </a:xfrm>
                    <a:prstGeom prst="rect">
                      <a:avLst/>
                    </a:prstGeom>
                  </pic:spPr>
                </pic:pic>
              </a:graphicData>
            </a:graphic>
          </wp:anchor>
        </w:drawing>
      </w:r>
    </w:p>
    <w:p>
      <w:pPr>
        <w:pStyle w:val="BodyText"/>
        <w:spacing w:before="9"/>
        <w:ind w:left="0"/>
        <w:rPr>
          <w:sz w:val="19"/>
        </w:rPr>
      </w:pPr>
    </w:p>
    <w:p>
      <w:pPr>
        <w:pStyle w:val="Heading2"/>
        <w:jc w:val="both"/>
      </w:pPr>
      <w:r>
        <w:rPr/>
        <w:t>Adaptivní osvětlení LED MATRIX VISION</w:t>
      </w:r>
    </w:p>
    <w:p>
      <w:pPr>
        <w:pStyle w:val="BodyText"/>
        <w:spacing w:line="204" w:lineRule="auto" w:before="15"/>
        <w:ind w:right="293"/>
        <w:jc w:val="both"/>
      </w:pPr>
      <w:r>
        <w:rPr/>
        <w:t>Nový Espace převzal v premiéře v rámci Renaultu technologii LED MATRIX VISION. Toto inteligentní adaptivní osvětlení zvyšuje bezpečnost, je výkonnější než tradiční LED reflektory a zvyšuje pohodu řízení</w:t>
      </w:r>
      <w:r>
        <w:rPr>
          <w:spacing w:val="-7"/>
        </w:rPr>
        <w:t> </w:t>
      </w:r>
      <w:r>
        <w:rPr/>
        <w:t>při</w:t>
      </w:r>
      <w:r>
        <w:rPr>
          <w:spacing w:val="-6"/>
        </w:rPr>
        <w:t> </w:t>
      </w:r>
      <w:r>
        <w:rPr/>
        <w:t>zapnutých</w:t>
      </w:r>
      <w:r>
        <w:rPr>
          <w:spacing w:val="-6"/>
        </w:rPr>
        <w:t> </w:t>
      </w:r>
      <w:r>
        <w:rPr/>
        <w:t>dálkových</w:t>
      </w:r>
      <w:r>
        <w:rPr>
          <w:spacing w:val="-7"/>
        </w:rPr>
        <w:t> </w:t>
      </w:r>
      <w:r>
        <w:rPr/>
        <w:t>světlech,</w:t>
      </w:r>
      <w:r>
        <w:rPr>
          <w:spacing w:val="-8"/>
        </w:rPr>
        <w:t> </w:t>
      </w:r>
      <w:r>
        <w:rPr/>
        <w:t>která</w:t>
      </w:r>
      <w:r>
        <w:rPr>
          <w:spacing w:val="-6"/>
        </w:rPr>
        <w:t> </w:t>
      </w:r>
      <w:r>
        <w:rPr/>
        <w:t>neoslňují</w:t>
      </w:r>
      <w:r>
        <w:rPr>
          <w:spacing w:val="-6"/>
        </w:rPr>
        <w:t> </w:t>
      </w:r>
      <w:r>
        <w:rPr/>
        <w:t>ostatní</w:t>
      </w:r>
      <w:r>
        <w:rPr>
          <w:spacing w:val="-7"/>
        </w:rPr>
        <w:t> </w:t>
      </w:r>
      <w:r>
        <w:rPr/>
        <w:t>řidiče</w:t>
      </w:r>
      <w:r>
        <w:rPr>
          <w:spacing w:val="-5"/>
        </w:rPr>
        <w:t> </w:t>
      </w:r>
      <w:r>
        <w:rPr/>
        <w:t>díky</w:t>
      </w:r>
      <w:r>
        <w:rPr>
          <w:spacing w:val="-5"/>
        </w:rPr>
        <w:t> </w:t>
      </w:r>
      <w:r>
        <w:rPr/>
        <w:t>neustálému</w:t>
      </w:r>
      <w:r>
        <w:rPr>
          <w:spacing w:val="-6"/>
        </w:rPr>
        <w:t> </w:t>
      </w:r>
      <w:r>
        <w:rPr/>
        <w:t>přizpůsobování světelných kuželů provozu a ostatním</w:t>
      </w:r>
      <w:r>
        <w:rPr>
          <w:spacing w:val="-10"/>
        </w:rPr>
        <w:t> </w:t>
      </w:r>
      <w:r>
        <w:rPr/>
        <w:t>účastníkům.</w:t>
      </w:r>
    </w:p>
    <w:p>
      <w:pPr>
        <w:pStyle w:val="BodyText"/>
        <w:spacing w:before="6"/>
        <w:ind w:left="0"/>
        <w:rPr>
          <w:sz w:val="18"/>
        </w:rPr>
      </w:pPr>
    </w:p>
    <w:p>
      <w:pPr>
        <w:pStyle w:val="BodyText"/>
        <w:spacing w:line="204" w:lineRule="auto"/>
        <w:ind w:right="295"/>
        <w:jc w:val="both"/>
      </w:pPr>
      <w:r>
        <w:rPr/>
        <w:t>V každém optickém bloku se vertikální segmenty LED automaticky a nezávisle rozsvěcují a zhasínají podle vzniklých situací. Čelní kamera zjistí vozidla v protisměru na vzdálenost 550 m a vozidla jedoucí vpředu</w:t>
      </w:r>
      <w:r>
        <w:rPr>
          <w:spacing w:val="-8"/>
        </w:rPr>
        <w:t> </w:t>
      </w:r>
      <w:r>
        <w:rPr/>
        <w:t>stejným</w:t>
      </w:r>
      <w:r>
        <w:rPr>
          <w:spacing w:val="-5"/>
        </w:rPr>
        <w:t> </w:t>
      </w:r>
      <w:r>
        <w:rPr/>
        <w:t>směrem</w:t>
      </w:r>
      <w:r>
        <w:rPr>
          <w:spacing w:val="-5"/>
        </w:rPr>
        <w:t> </w:t>
      </w:r>
      <w:r>
        <w:rPr/>
        <w:t>na</w:t>
      </w:r>
      <w:r>
        <w:rPr>
          <w:spacing w:val="-8"/>
        </w:rPr>
        <w:t> </w:t>
      </w:r>
      <w:r>
        <w:rPr/>
        <w:t>350</w:t>
      </w:r>
      <w:r>
        <w:rPr>
          <w:spacing w:val="-5"/>
        </w:rPr>
        <w:t> </w:t>
      </w:r>
      <w:r>
        <w:rPr/>
        <w:t>m.</w:t>
      </w:r>
      <w:r>
        <w:rPr>
          <w:spacing w:val="-6"/>
        </w:rPr>
        <w:t> </w:t>
      </w:r>
      <w:r>
        <w:rPr/>
        <w:t>Systém</w:t>
      </w:r>
      <w:r>
        <w:rPr>
          <w:spacing w:val="-6"/>
        </w:rPr>
        <w:t> </w:t>
      </w:r>
      <w:r>
        <w:rPr/>
        <w:t>podle</w:t>
      </w:r>
      <w:r>
        <w:rPr>
          <w:spacing w:val="-5"/>
        </w:rPr>
        <w:t> </w:t>
      </w:r>
      <w:r>
        <w:rPr/>
        <w:t>jejich</w:t>
      </w:r>
      <w:r>
        <w:rPr>
          <w:spacing w:val="-8"/>
        </w:rPr>
        <w:t> </w:t>
      </w:r>
      <w:r>
        <w:rPr/>
        <w:t>pozice</w:t>
      </w:r>
      <w:r>
        <w:rPr>
          <w:spacing w:val="-5"/>
        </w:rPr>
        <w:t> </w:t>
      </w:r>
      <w:r>
        <w:rPr/>
        <w:t>řídí</w:t>
      </w:r>
      <w:r>
        <w:rPr>
          <w:spacing w:val="-6"/>
        </w:rPr>
        <w:t> </w:t>
      </w:r>
      <w:r>
        <w:rPr/>
        <w:t>každý</w:t>
      </w:r>
      <w:r>
        <w:rPr>
          <w:spacing w:val="-6"/>
        </w:rPr>
        <w:t> </w:t>
      </w:r>
      <w:r>
        <w:rPr/>
        <w:t>segment</w:t>
      </w:r>
      <w:r>
        <w:rPr>
          <w:spacing w:val="-8"/>
        </w:rPr>
        <w:t> </w:t>
      </w:r>
      <w:r>
        <w:rPr/>
        <w:t>LED</w:t>
      </w:r>
      <w:r>
        <w:rPr>
          <w:spacing w:val="-4"/>
        </w:rPr>
        <w:t> </w:t>
      </w:r>
      <w:r>
        <w:rPr/>
        <w:t>tak,</w:t>
      </w:r>
      <w:r>
        <w:rPr>
          <w:spacing w:val="-6"/>
        </w:rPr>
        <w:t> </w:t>
      </w:r>
      <w:r>
        <w:rPr/>
        <w:t>aby</w:t>
      </w:r>
      <w:r>
        <w:rPr>
          <w:spacing w:val="-7"/>
        </w:rPr>
        <w:t> </w:t>
      </w:r>
      <w:r>
        <w:rPr/>
        <w:t>vytvořil zóny stínu a zmenšil intenzitu osvětlení, aby neoslňoval posádku vozidla vpředu nebo v protisměru, nebo zamezil odrazům dopravních značek. Světla se rovněž přizpůsobí při předjíždění, současně maximálně osvětlí zbytek silnice, aby poskytla optimální</w:t>
      </w:r>
      <w:r>
        <w:rPr>
          <w:spacing w:val="-7"/>
        </w:rPr>
        <w:t> </w:t>
      </w:r>
      <w:r>
        <w:rPr/>
        <w:t>viditelnost.</w:t>
      </w:r>
    </w:p>
    <w:p>
      <w:pPr>
        <w:pStyle w:val="BodyText"/>
        <w:spacing w:before="3"/>
        <w:ind w:left="0"/>
        <w:rPr>
          <w:sz w:val="18"/>
        </w:rPr>
      </w:pPr>
    </w:p>
    <w:p>
      <w:pPr>
        <w:pStyle w:val="BodyText"/>
        <w:spacing w:line="204" w:lineRule="auto"/>
        <w:ind w:right="298"/>
        <w:jc w:val="both"/>
      </w:pPr>
      <w:r>
        <w:rPr/>
        <w:t>Světlomety</w:t>
      </w:r>
      <w:r>
        <w:rPr>
          <w:spacing w:val="-14"/>
        </w:rPr>
        <w:t> </w:t>
      </w:r>
      <w:r>
        <w:rPr/>
        <w:t>LED</w:t>
      </w:r>
      <w:r>
        <w:rPr>
          <w:spacing w:val="-14"/>
        </w:rPr>
        <w:t> </w:t>
      </w:r>
      <w:r>
        <w:rPr/>
        <w:t>MATRIX</w:t>
      </w:r>
      <w:r>
        <w:rPr>
          <w:spacing w:val="-13"/>
        </w:rPr>
        <w:t> </w:t>
      </w:r>
      <w:r>
        <w:rPr/>
        <w:t>VISION</w:t>
      </w:r>
      <w:r>
        <w:rPr>
          <w:spacing w:val="-16"/>
        </w:rPr>
        <w:t> </w:t>
      </w:r>
      <w:r>
        <w:rPr/>
        <w:t>Nového</w:t>
      </w:r>
      <w:r>
        <w:rPr>
          <w:spacing w:val="-13"/>
        </w:rPr>
        <w:t> </w:t>
      </w:r>
      <w:r>
        <w:rPr/>
        <w:t>Espace</w:t>
      </w:r>
      <w:r>
        <w:rPr>
          <w:spacing w:val="-14"/>
        </w:rPr>
        <w:t> </w:t>
      </w:r>
      <w:r>
        <w:rPr/>
        <w:t>jsou</w:t>
      </w:r>
      <w:r>
        <w:rPr>
          <w:spacing w:val="-15"/>
        </w:rPr>
        <w:t> </w:t>
      </w:r>
      <w:r>
        <w:rPr/>
        <w:t>propojené</w:t>
      </w:r>
      <w:r>
        <w:rPr>
          <w:spacing w:val="-14"/>
        </w:rPr>
        <w:t> </w:t>
      </w:r>
      <w:r>
        <w:rPr/>
        <w:t>se</w:t>
      </w:r>
      <w:r>
        <w:rPr>
          <w:spacing w:val="-13"/>
        </w:rPr>
        <w:t> </w:t>
      </w:r>
      <w:r>
        <w:rPr/>
        <w:t>systémem</w:t>
      </w:r>
      <w:r>
        <w:rPr>
          <w:spacing w:val="-16"/>
        </w:rPr>
        <w:t> </w:t>
      </w:r>
      <w:r>
        <w:rPr/>
        <w:t>MULTI-SENSE,</w:t>
      </w:r>
      <w:r>
        <w:rPr>
          <w:spacing w:val="-14"/>
        </w:rPr>
        <w:t> </w:t>
      </w:r>
      <w:r>
        <w:rPr/>
        <w:t>přizpůsobí se</w:t>
      </w:r>
      <w:r>
        <w:rPr>
          <w:spacing w:val="-4"/>
        </w:rPr>
        <w:t> </w:t>
      </w:r>
      <w:r>
        <w:rPr/>
        <w:t>maximální</w:t>
      </w:r>
      <w:r>
        <w:rPr>
          <w:spacing w:val="-3"/>
        </w:rPr>
        <w:t> </w:t>
      </w:r>
      <w:r>
        <w:rPr/>
        <w:t>viditelnosti</w:t>
      </w:r>
      <w:r>
        <w:rPr>
          <w:spacing w:val="-4"/>
        </w:rPr>
        <w:t> </w:t>
      </w:r>
      <w:r>
        <w:rPr/>
        <w:t>při</w:t>
      </w:r>
      <w:r>
        <w:rPr>
          <w:spacing w:val="-4"/>
        </w:rPr>
        <w:t> </w:t>
      </w:r>
      <w:r>
        <w:rPr/>
        <w:t>dynamickém</w:t>
      </w:r>
      <w:r>
        <w:rPr>
          <w:spacing w:val="-2"/>
        </w:rPr>
        <w:t> </w:t>
      </w:r>
      <w:r>
        <w:rPr/>
        <w:t>řízení,</w:t>
      </w:r>
      <w:r>
        <w:rPr>
          <w:spacing w:val="-4"/>
        </w:rPr>
        <w:t> </w:t>
      </w:r>
      <w:r>
        <w:rPr/>
        <w:t>jede-li</w:t>
      </w:r>
      <w:r>
        <w:rPr>
          <w:spacing w:val="-6"/>
        </w:rPr>
        <w:t> </w:t>
      </w:r>
      <w:r>
        <w:rPr/>
        <w:t>vozidlo</w:t>
      </w:r>
      <w:r>
        <w:rPr>
          <w:spacing w:val="-5"/>
        </w:rPr>
        <w:t> </w:t>
      </w:r>
      <w:r>
        <w:rPr/>
        <w:t>v</w:t>
      </w:r>
      <w:r>
        <w:rPr>
          <w:spacing w:val="-3"/>
        </w:rPr>
        <w:t> </w:t>
      </w:r>
      <w:r>
        <w:rPr/>
        <w:t>režimu</w:t>
      </w:r>
      <w:r>
        <w:rPr>
          <w:spacing w:val="-4"/>
        </w:rPr>
        <w:t> </w:t>
      </w:r>
      <w:r>
        <w:rPr/>
        <w:t>Sport</w:t>
      </w:r>
      <w:r>
        <w:rPr>
          <w:spacing w:val="-3"/>
        </w:rPr>
        <w:t> </w:t>
      </w:r>
      <w:r>
        <w:rPr/>
        <w:t>přechodovým</w:t>
      </w:r>
      <w:r>
        <w:rPr>
          <w:spacing w:val="-3"/>
        </w:rPr>
        <w:t> </w:t>
      </w:r>
      <w:r>
        <w:rPr/>
        <w:t>režimem zvaným « stínící efekt » při 30 km/hod v režimu Sport a při 40 km/hod v ostatních</w:t>
      </w:r>
      <w:r>
        <w:rPr>
          <w:spacing w:val="-26"/>
        </w:rPr>
        <w:t> </w:t>
      </w:r>
      <w:r>
        <w:rPr/>
        <w:t>režimech.</w:t>
      </w:r>
    </w:p>
    <w:p>
      <w:pPr>
        <w:pStyle w:val="BodyText"/>
        <w:spacing w:before="7"/>
        <w:ind w:left="0"/>
        <w:rPr>
          <w:sz w:val="18"/>
        </w:rPr>
      </w:pPr>
    </w:p>
    <w:p>
      <w:pPr>
        <w:pStyle w:val="BodyText"/>
        <w:spacing w:line="204" w:lineRule="auto"/>
        <w:ind w:right="296"/>
        <w:jc w:val="both"/>
      </w:pPr>
      <w:r>
        <w:rPr/>
        <w:t>Světlomety LED MATRIX VISION jsou rovněž bezpečnější a výkonnější než tradiční LED reflektory: svítivost o 20 % vyšší a viditelnost prodloužená na 220 m oproti dřívějším 175 m.</w:t>
      </w:r>
    </w:p>
    <w:p>
      <w:pPr>
        <w:spacing w:after="0" w:line="204" w:lineRule="auto"/>
        <w:jc w:val="both"/>
        <w:sectPr>
          <w:pgSz w:w="11910" w:h="16840"/>
          <w:pgMar w:top="1080" w:bottom="280" w:left="1340" w:right="1140"/>
        </w:sectPr>
      </w:pPr>
    </w:p>
    <w:p>
      <w:pPr>
        <w:pStyle w:val="Heading2"/>
        <w:spacing w:line="385" w:lineRule="exact"/>
        <w:jc w:val="both"/>
      </w:pPr>
      <w:r>
        <w:rPr/>
        <w:t>Asistenty řízení nejnovější generace</w:t>
      </w:r>
    </w:p>
    <w:p>
      <w:pPr>
        <w:pStyle w:val="BodyText"/>
        <w:spacing w:line="201" w:lineRule="auto" w:before="17"/>
        <w:ind w:right="298"/>
        <w:jc w:val="both"/>
      </w:pPr>
      <w:r>
        <w:rPr/>
        <w:t>Nový Espace obohatil svou technologickou úroveň o vyspělé asistenty řízení (ADAS) nejnovější generace, sahající až k autonomnímu řízení 2. stupně.</w:t>
      </w:r>
    </w:p>
    <w:p>
      <w:pPr>
        <w:pStyle w:val="BodyText"/>
        <w:spacing w:before="9"/>
        <w:ind w:left="0"/>
        <w:rPr>
          <w:sz w:val="18"/>
        </w:rPr>
      </w:pPr>
    </w:p>
    <w:p>
      <w:pPr>
        <w:pStyle w:val="BodyText"/>
        <w:spacing w:line="204" w:lineRule="auto"/>
        <w:ind w:right="291"/>
        <w:jc w:val="both"/>
      </w:pPr>
      <w:r>
        <w:rPr>
          <w:b/>
        </w:rPr>
        <w:t>Asistent pro jízdu po dálnicích a v dopravních kolonách </w:t>
      </w:r>
      <w:r>
        <w:rPr/>
        <w:t>kombinuje adaptivní tempomat (s funkcí automatického</w:t>
      </w:r>
      <w:r>
        <w:rPr>
          <w:spacing w:val="-10"/>
        </w:rPr>
        <w:t> </w:t>
      </w:r>
      <w:r>
        <w:rPr/>
        <w:t>zastavení</w:t>
      </w:r>
      <w:r>
        <w:rPr>
          <w:spacing w:val="-9"/>
        </w:rPr>
        <w:t> </w:t>
      </w:r>
      <w:r>
        <w:rPr/>
        <w:t>a</w:t>
      </w:r>
      <w:r>
        <w:rPr>
          <w:spacing w:val="-14"/>
        </w:rPr>
        <w:t> </w:t>
      </w:r>
      <w:r>
        <w:rPr/>
        <w:t>opětného</w:t>
      </w:r>
      <w:r>
        <w:rPr>
          <w:spacing w:val="-7"/>
        </w:rPr>
        <w:t> </w:t>
      </w:r>
      <w:r>
        <w:rPr/>
        <w:t>rozjezdu</w:t>
      </w:r>
      <w:r>
        <w:rPr>
          <w:spacing w:val="-10"/>
        </w:rPr>
        <w:t> </w:t>
      </w:r>
      <w:r>
        <w:rPr/>
        <w:t>Stop</w:t>
      </w:r>
      <w:r>
        <w:rPr>
          <w:spacing w:val="-9"/>
        </w:rPr>
        <w:t> </w:t>
      </w:r>
      <w:r>
        <w:rPr/>
        <w:t>&amp;</w:t>
      </w:r>
      <w:r>
        <w:rPr>
          <w:spacing w:val="-13"/>
        </w:rPr>
        <w:t> </w:t>
      </w:r>
      <w:r>
        <w:rPr/>
        <w:t>Go)</w:t>
      </w:r>
      <w:r>
        <w:rPr>
          <w:spacing w:val="-10"/>
        </w:rPr>
        <w:t> </w:t>
      </w:r>
      <w:r>
        <w:rPr/>
        <w:t>s</w:t>
      </w:r>
      <w:r>
        <w:rPr>
          <w:spacing w:val="-9"/>
        </w:rPr>
        <w:t> </w:t>
      </w:r>
      <w:r>
        <w:rPr/>
        <w:t>asistentem</w:t>
      </w:r>
      <w:r>
        <w:rPr>
          <w:spacing w:val="-9"/>
        </w:rPr>
        <w:t> </w:t>
      </w:r>
      <w:r>
        <w:rPr/>
        <w:t>udržení</w:t>
      </w:r>
      <w:r>
        <w:rPr>
          <w:spacing w:val="-10"/>
        </w:rPr>
        <w:t> </w:t>
      </w:r>
      <w:r>
        <w:rPr/>
        <w:t>jízdy</w:t>
      </w:r>
      <w:r>
        <w:rPr>
          <w:spacing w:val="-7"/>
        </w:rPr>
        <w:t> </w:t>
      </w:r>
      <w:r>
        <w:rPr/>
        <w:t>ve</w:t>
      </w:r>
      <w:r>
        <w:rPr>
          <w:spacing w:val="-8"/>
        </w:rPr>
        <w:t> </w:t>
      </w:r>
      <w:r>
        <w:rPr/>
        <w:t>středu</w:t>
      </w:r>
      <w:r>
        <w:rPr>
          <w:spacing w:val="-9"/>
        </w:rPr>
        <w:t> </w:t>
      </w:r>
      <w:r>
        <w:rPr/>
        <w:t>jízdního pruhu, který funguje i při zatáčení. Toto zařízení reguluje rychlost od 0 do 160 km/hod a udržuje bezpečnou vzdálenost od vpředu jedoucích vozidel. Umožňuje automatické zastavení a opětovný rozjezd</w:t>
      </w:r>
      <w:r>
        <w:rPr>
          <w:spacing w:val="-8"/>
        </w:rPr>
        <w:t> </w:t>
      </w:r>
      <w:r>
        <w:rPr/>
        <w:t>v</w:t>
      </w:r>
      <w:r>
        <w:rPr>
          <w:spacing w:val="-8"/>
        </w:rPr>
        <w:t> </w:t>
      </w:r>
      <w:r>
        <w:rPr/>
        <w:t>čase</w:t>
      </w:r>
      <w:r>
        <w:rPr>
          <w:spacing w:val="-6"/>
        </w:rPr>
        <w:t> </w:t>
      </w:r>
      <w:r>
        <w:rPr/>
        <w:t>3</w:t>
      </w:r>
      <w:r>
        <w:rPr>
          <w:spacing w:val="-8"/>
        </w:rPr>
        <w:t> </w:t>
      </w:r>
      <w:r>
        <w:rPr/>
        <w:t>vteřin</w:t>
      </w:r>
      <w:r>
        <w:rPr>
          <w:spacing w:val="-7"/>
        </w:rPr>
        <w:t> </w:t>
      </w:r>
      <w:r>
        <w:rPr/>
        <w:t>bez</w:t>
      </w:r>
      <w:r>
        <w:rPr>
          <w:spacing w:val="-7"/>
        </w:rPr>
        <w:t> </w:t>
      </w:r>
      <w:r>
        <w:rPr/>
        <w:t>zásahu</w:t>
      </w:r>
      <w:r>
        <w:rPr>
          <w:spacing w:val="-7"/>
        </w:rPr>
        <w:t> </w:t>
      </w:r>
      <w:r>
        <w:rPr/>
        <w:t>řidiče.</w:t>
      </w:r>
      <w:r>
        <w:rPr>
          <w:spacing w:val="-7"/>
        </w:rPr>
        <w:t> </w:t>
      </w:r>
      <w:r>
        <w:rPr/>
        <w:t>Tento</w:t>
      </w:r>
      <w:r>
        <w:rPr>
          <w:spacing w:val="-7"/>
        </w:rPr>
        <w:t> </w:t>
      </w:r>
      <w:r>
        <w:rPr/>
        <w:t>systém</w:t>
      </w:r>
      <w:r>
        <w:rPr>
          <w:spacing w:val="-8"/>
        </w:rPr>
        <w:t> </w:t>
      </w:r>
      <w:r>
        <w:rPr/>
        <w:t>(autonomní</w:t>
      </w:r>
      <w:r>
        <w:rPr>
          <w:spacing w:val="-7"/>
        </w:rPr>
        <w:t> </w:t>
      </w:r>
      <w:r>
        <w:rPr/>
        <w:t>řízení</w:t>
      </w:r>
      <w:r>
        <w:rPr>
          <w:spacing w:val="-7"/>
        </w:rPr>
        <w:t> </w:t>
      </w:r>
      <w:r>
        <w:rPr/>
        <w:t>2.</w:t>
      </w:r>
      <w:r>
        <w:rPr>
          <w:spacing w:val="-7"/>
        </w:rPr>
        <w:t> </w:t>
      </w:r>
      <w:r>
        <w:rPr/>
        <w:t>stupně)</w:t>
      </w:r>
      <w:r>
        <w:rPr>
          <w:spacing w:val="-5"/>
        </w:rPr>
        <w:t> </w:t>
      </w:r>
      <w:r>
        <w:rPr/>
        <w:t>významně</w:t>
      </w:r>
      <w:r>
        <w:rPr>
          <w:spacing w:val="-6"/>
        </w:rPr>
        <w:t> </w:t>
      </w:r>
      <w:r>
        <w:rPr/>
        <w:t>zvyšuje komfort řízení, zejména při dlouhých trasách po dálnici se současným držením rukou na volantu a sledováním</w:t>
      </w:r>
      <w:r>
        <w:rPr>
          <w:spacing w:val="-3"/>
        </w:rPr>
        <w:t> </w:t>
      </w:r>
      <w:r>
        <w:rPr/>
        <w:t>vozovky.</w:t>
      </w:r>
    </w:p>
    <w:p>
      <w:pPr>
        <w:pStyle w:val="BodyText"/>
        <w:spacing w:before="2"/>
        <w:ind w:left="0"/>
        <w:rPr>
          <w:sz w:val="18"/>
        </w:rPr>
      </w:pPr>
    </w:p>
    <w:p>
      <w:pPr>
        <w:pStyle w:val="BodyText"/>
        <w:spacing w:line="204" w:lineRule="auto"/>
        <w:ind w:right="293"/>
        <w:jc w:val="both"/>
      </w:pPr>
      <w:r>
        <w:rPr>
          <w:b/>
        </w:rPr>
        <w:t>Advanced</w:t>
      </w:r>
      <w:r>
        <w:rPr>
          <w:b/>
          <w:spacing w:val="-7"/>
        </w:rPr>
        <w:t> </w:t>
      </w:r>
      <w:r>
        <w:rPr>
          <w:b/>
        </w:rPr>
        <w:t>Park</w:t>
      </w:r>
      <w:r>
        <w:rPr>
          <w:b/>
          <w:spacing w:val="-8"/>
        </w:rPr>
        <w:t> </w:t>
      </w:r>
      <w:r>
        <w:rPr>
          <w:b/>
        </w:rPr>
        <w:t>Assist</w:t>
      </w:r>
      <w:r>
        <w:rPr>
          <w:b/>
          <w:spacing w:val="-6"/>
        </w:rPr>
        <w:t> </w:t>
      </w:r>
      <w:r>
        <w:rPr/>
        <w:t>umožňuje</w:t>
      </w:r>
      <w:r>
        <w:rPr>
          <w:spacing w:val="-5"/>
        </w:rPr>
        <w:t> </w:t>
      </w:r>
      <w:r>
        <w:rPr/>
        <w:t>zcela</w:t>
      </w:r>
      <w:r>
        <w:rPr>
          <w:spacing w:val="-6"/>
        </w:rPr>
        <w:t> </w:t>
      </w:r>
      <w:r>
        <w:rPr/>
        <w:t>automatizované</w:t>
      </w:r>
      <w:r>
        <w:rPr>
          <w:spacing w:val="-4"/>
        </w:rPr>
        <w:t> </w:t>
      </w:r>
      <w:r>
        <w:rPr/>
        <w:t>parkování:</w:t>
      </w:r>
      <w:r>
        <w:rPr>
          <w:spacing w:val="-5"/>
        </w:rPr>
        <w:t> </w:t>
      </w:r>
      <w:r>
        <w:rPr/>
        <w:t>řidič</w:t>
      </w:r>
      <w:r>
        <w:rPr>
          <w:spacing w:val="-7"/>
        </w:rPr>
        <w:t> </w:t>
      </w:r>
      <w:r>
        <w:rPr/>
        <w:t>pouze</w:t>
      </w:r>
      <w:r>
        <w:rPr>
          <w:spacing w:val="-5"/>
        </w:rPr>
        <w:t> </w:t>
      </w:r>
      <w:r>
        <w:rPr/>
        <w:t>zařadí</w:t>
      </w:r>
      <w:r>
        <w:rPr>
          <w:spacing w:val="-7"/>
        </w:rPr>
        <w:t> </w:t>
      </w:r>
      <w:r>
        <w:rPr/>
        <w:t>rychlost,</w:t>
      </w:r>
      <w:r>
        <w:rPr>
          <w:spacing w:val="-5"/>
        </w:rPr>
        <w:t> </w:t>
      </w:r>
      <w:r>
        <w:rPr/>
        <w:t>dá</w:t>
      </w:r>
      <w:r>
        <w:rPr>
          <w:spacing w:val="-7"/>
        </w:rPr>
        <w:t> </w:t>
      </w:r>
      <w:r>
        <w:rPr/>
        <w:t>první impuls a dále již nemusí ani točit volantem ani zrychlovat či brzdit. Tato technologie funguje při parkování souběžně, kolmo i</w:t>
      </w:r>
      <w:r>
        <w:rPr>
          <w:spacing w:val="-2"/>
        </w:rPr>
        <w:t> </w:t>
      </w:r>
      <w:r>
        <w:rPr/>
        <w:t>šikmo.</w:t>
      </w:r>
    </w:p>
    <w:p>
      <w:pPr>
        <w:pStyle w:val="BodyText"/>
        <w:spacing w:before="7"/>
        <w:ind w:left="0"/>
        <w:rPr>
          <w:sz w:val="18"/>
        </w:rPr>
      </w:pPr>
    </w:p>
    <w:p>
      <w:pPr>
        <w:pStyle w:val="BodyText"/>
        <w:spacing w:line="204" w:lineRule="auto" w:before="1"/>
        <w:ind w:right="294"/>
        <w:jc w:val="both"/>
      </w:pPr>
      <w:r>
        <w:rPr>
          <w:b/>
        </w:rPr>
        <w:t>Aktivní detekce vzadu jedoucího vozidla </w:t>
      </w:r>
      <w:r>
        <w:rPr/>
        <w:t>upozorňuje řidiče při výjezdu z parkování na vozidla jedoucí v</w:t>
      </w:r>
      <w:r>
        <w:rPr>
          <w:spacing w:val="-1"/>
        </w:rPr>
        <w:t> </w:t>
      </w:r>
      <w:r>
        <w:rPr/>
        <w:t>jeho</w:t>
      </w:r>
      <w:r>
        <w:rPr>
          <w:spacing w:val="-3"/>
        </w:rPr>
        <w:t> </w:t>
      </w:r>
      <w:r>
        <w:rPr/>
        <w:t>dráze.</w:t>
      </w:r>
      <w:r>
        <w:rPr>
          <w:spacing w:val="-4"/>
        </w:rPr>
        <w:t> </w:t>
      </w:r>
      <w:r>
        <w:rPr/>
        <w:t>Účinné</w:t>
      </w:r>
      <w:r>
        <w:rPr>
          <w:spacing w:val="-3"/>
        </w:rPr>
        <w:t> </w:t>
      </w:r>
      <w:r>
        <w:rPr/>
        <w:t>radary</w:t>
      </w:r>
      <w:r>
        <w:rPr>
          <w:spacing w:val="-3"/>
        </w:rPr>
        <w:t> </w:t>
      </w:r>
      <w:r>
        <w:rPr/>
        <w:t>s</w:t>
      </w:r>
      <w:r>
        <w:rPr>
          <w:spacing w:val="-3"/>
        </w:rPr>
        <w:t> </w:t>
      </w:r>
      <w:r>
        <w:rPr/>
        <w:t>rozsahem</w:t>
      </w:r>
      <w:r>
        <w:rPr>
          <w:spacing w:val="-4"/>
        </w:rPr>
        <w:t> </w:t>
      </w:r>
      <w:r>
        <w:rPr/>
        <w:t>180°</w:t>
      </w:r>
      <w:r>
        <w:rPr>
          <w:spacing w:val="-2"/>
        </w:rPr>
        <w:t> </w:t>
      </w:r>
      <w:r>
        <w:rPr/>
        <w:t>zachytí</w:t>
      </w:r>
      <w:r>
        <w:rPr>
          <w:spacing w:val="-4"/>
        </w:rPr>
        <w:t> </w:t>
      </w:r>
      <w:r>
        <w:rPr/>
        <w:t>vozidla</w:t>
      </w:r>
      <w:r>
        <w:rPr>
          <w:spacing w:val="-1"/>
        </w:rPr>
        <w:t> </w:t>
      </w:r>
      <w:r>
        <w:rPr/>
        <w:t>a</w:t>
      </w:r>
      <w:r>
        <w:rPr>
          <w:spacing w:val="-1"/>
        </w:rPr>
        <w:t> </w:t>
      </w:r>
      <w:r>
        <w:rPr/>
        <w:t>spustí</w:t>
      </w:r>
      <w:r>
        <w:rPr>
          <w:spacing w:val="-4"/>
        </w:rPr>
        <w:t> </w:t>
      </w:r>
      <w:r>
        <w:rPr/>
        <w:t>zvukové</w:t>
      </w:r>
      <w:r>
        <w:rPr>
          <w:spacing w:val="-5"/>
        </w:rPr>
        <w:t> </w:t>
      </w:r>
      <w:r>
        <w:rPr/>
        <w:t>varování</w:t>
      </w:r>
      <w:r>
        <w:rPr>
          <w:spacing w:val="-3"/>
        </w:rPr>
        <w:t> </w:t>
      </w:r>
      <w:r>
        <w:rPr/>
        <w:t>kombinované</w:t>
      </w:r>
      <w:r>
        <w:rPr>
          <w:spacing w:val="-5"/>
        </w:rPr>
        <w:t> </w:t>
      </w:r>
      <w:r>
        <w:rPr/>
        <w:t>s obrazem couvací</w:t>
      </w:r>
      <w:r>
        <w:rPr>
          <w:spacing w:val="-3"/>
        </w:rPr>
        <w:t> </w:t>
      </w:r>
      <w:r>
        <w:rPr/>
        <w:t>kamery.</w:t>
      </w:r>
    </w:p>
    <w:p>
      <w:pPr>
        <w:pStyle w:val="BodyText"/>
        <w:spacing w:before="11"/>
        <w:ind w:left="0"/>
        <w:rPr>
          <w:sz w:val="15"/>
        </w:rPr>
      </w:pPr>
    </w:p>
    <w:p>
      <w:pPr>
        <w:spacing w:before="0"/>
        <w:ind w:left="100" w:right="0" w:firstLine="0"/>
        <w:jc w:val="both"/>
        <w:rPr>
          <w:sz w:val="22"/>
        </w:rPr>
      </w:pPr>
      <w:r>
        <w:rPr>
          <w:b/>
          <w:sz w:val="22"/>
        </w:rPr>
        <w:t>Aktivní nouzové brzdění AEBS </w:t>
      </w:r>
      <w:r>
        <w:rPr>
          <w:sz w:val="22"/>
        </w:rPr>
        <w:t>je nyní spojeno se systémem detekce chodců.</w:t>
      </w:r>
    </w:p>
    <w:p>
      <w:pPr>
        <w:pStyle w:val="BodyText"/>
        <w:spacing w:before="12"/>
        <w:ind w:left="0"/>
        <w:rPr>
          <w:sz w:val="17"/>
        </w:rPr>
      </w:pPr>
    </w:p>
    <w:p>
      <w:pPr>
        <w:pStyle w:val="BodyText"/>
        <w:spacing w:line="204" w:lineRule="auto"/>
        <w:ind w:right="295"/>
        <w:jc w:val="both"/>
      </w:pPr>
      <w:r>
        <w:rPr>
          <w:b/>
        </w:rPr>
        <w:t>Výstraha</w:t>
      </w:r>
      <w:r>
        <w:rPr>
          <w:b/>
          <w:spacing w:val="-13"/>
        </w:rPr>
        <w:t> </w:t>
      </w:r>
      <w:r>
        <w:rPr>
          <w:b/>
        </w:rPr>
        <w:t>při</w:t>
      </w:r>
      <w:r>
        <w:rPr>
          <w:b/>
          <w:spacing w:val="-13"/>
        </w:rPr>
        <w:t> </w:t>
      </w:r>
      <w:r>
        <w:rPr>
          <w:b/>
        </w:rPr>
        <w:t>překročení</w:t>
      </w:r>
      <w:r>
        <w:rPr>
          <w:b/>
          <w:spacing w:val="-13"/>
        </w:rPr>
        <w:t> </w:t>
      </w:r>
      <w:r>
        <w:rPr>
          <w:b/>
        </w:rPr>
        <w:t>postranní</w:t>
      </w:r>
      <w:r>
        <w:rPr>
          <w:b/>
          <w:spacing w:val="-13"/>
        </w:rPr>
        <w:t> </w:t>
      </w:r>
      <w:r>
        <w:rPr>
          <w:b/>
        </w:rPr>
        <w:t>čáry</w:t>
      </w:r>
      <w:r>
        <w:rPr>
          <w:b/>
          <w:spacing w:val="-12"/>
        </w:rPr>
        <w:t> </w:t>
      </w:r>
      <w:r>
        <w:rPr/>
        <w:t>(Lane</w:t>
      </w:r>
      <w:r>
        <w:rPr>
          <w:spacing w:val="-13"/>
        </w:rPr>
        <w:t> </w:t>
      </w:r>
      <w:r>
        <w:rPr/>
        <w:t>Departure</w:t>
      </w:r>
      <w:r>
        <w:rPr>
          <w:spacing w:val="-14"/>
        </w:rPr>
        <w:t> </w:t>
      </w:r>
      <w:r>
        <w:rPr/>
        <w:t>Warning)</w:t>
      </w:r>
      <w:r>
        <w:rPr>
          <w:spacing w:val="-11"/>
        </w:rPr>
        <w:t> </w:t>
      </w:r>
      <w:r>
        <w:rPr/>
        <w:t>spustí</w:t>
      </w:r>
      <w:r>
        <w:rPr>
          <w:spacing w:val="-16"/>
        </w:rPr>
        <w:t> </w:t>
      </w:r>
      <w:r>
        <w:rPr/>
        <w:t>vibraci</w:t>
      </w:r>
      <w:r>
        <w:rPr>
          <w:spacing w:val="-14"/>
        </w:rPr>
        <w:t> </w:t>
      </w:r>
      <w:r>
        <w:rPr/>
        <w:t>volantu,</w:t>
      </w:r>
      <w:r>
        <w:rPr>
          <w:spacing w:val="-12"/>
        </w:rPr>
        <w:t> </w:t>
      </w:r>
      <w:r>
        <w:rPr/>
        <w:t>aby</w:t>
      </w:r>
      <w:r>
        <w:rPr>
          <w:spacing w:val="-13"/>
        </w:rPr>
        <w:t> </w:t>
      </w:r>
      <w:r>
        <w:rPr/>
        <w:t>upozornil řidiče, a to spolu s asistentem udržení v jízdním pruhu (Lane Keeping Assist), který koriguje směr, aby vrátil vozidlo do jízdního</w:t>
      </w:r>
      <w:r>
        <w:rPr>
          <w:spacing w:val="-4"/>
        </w:rPr>
        <w:t> </w:t>
      </w:r>
      <w:r>
        <w:rPr/>
        <w:t>pruhu.</w:t>
      </w:r>
    </w:p>
    <w:p>
      <w:pPr>
        <w:pStyle w:val="BodyText"/>
        <w:spacing w:before="12"/>
        <w:ind w:left="0"/>
        <w:rPr>
          <w:sz w:val="15"/>
        </w:rPr>
      </w:pPr>
    </w:p>
    <w:p>
      <w:pPr>
        <w:pStyle w:val="BodyText"/>
        <w:spacing w:line="293" w:lineRule="exact"/>
        <w:jc w:val="both"/>
      </w:pPr>
      <w:r>
        <w:rPr>
          <w:b/>
        </w:rPr>
        <w:t>Výstraha při únavě </w:t>
      </w:r>
      <w:r>
        <w:rPr/>
        <w:t>zaregistruje únavu řidiče prostřednictvím pohybů volantu a vyšle zvukový i optický</w:t>
      </w:r>
    </w:p>
    <w:p>
      <w:pPr>
        <w:pStyle w:val="BodyText"/>
        <w:spacing w:line="293" w:lineRule="exact"/>
        <w:jc w:val="both"/>
      </w:pPr>
      <w:r>
        <w:rPr/>
        <w:t>signál, aby vyzval řidiče k pauze v řízení.</w:t>
      </w:r>
    </w:p>
    <w:p>
      <w:pPr>
        <w:pStyle w:val="BodyText"/>
        <w:spacing w:before="2"/>
        <w:ind w:left="0"/>
        <w:rPr>
          <w:sz w:val="18"/>
        </w:rPr>
      </w:pPr>
    </w:p>
    <w:p>
      <w:pPr>
        <w:pStyle w:val="BodyText"/>
        <w:spacing w:line="201" w:lineRule="auto"/>
        <w:ind w:right="295"/>
        <w:jc w:val="both"/>
      </w:pPr>
      <w:r>
        <w:rPr>
          <w:b/>
        </w:rPr>
        <w:t>Detekce mrtvých úhlů </w:t>
      </w:r>
      <w:r>
        <w:rPr/>
        <w:t>nyní využívá dva radary umístěné na zadních rozích vozidla. Tato technologie, účinnější než ultrazvukové senzory, umožňuje přesnější zaměření blízkých vozidel, a to bez ohledu na počasí.</w:t>
      </w:r>
    </w:p>
    <w:p>
      <w:pPr>
        <w:spacing w:after="0" w:line="201" w:lineRule="auto"/>
        <w:jc w:val="both"/>
        <w:sectPr>
          <w:pgSz w:w="11910" w:h="16840"/>
          <w:pgMar w:top="940" w:bottom="280" w:left="1340" w:right="1140"/>
        </w:sectPr>
      </w:pPr>
    </w:p>
    <w:p>
      <w:pPr>
        <w:spacing w:line="1051" w:lineRule="exact" w:before="0"/>
        <w:ind w:left="100" w:right="0" w:firstLine="0"/>
        <w:jc w:val="left"/>
        <w:rPr>
          <w:b/>
          <w:sz w:val="44"/>
        </w:rPr>
      </w:pPr>
      <w:r>
        <w:rPr>
          <w:color w:val="FFC000"/>
          <w:sz w:val="96"/>
        </w:rPr>
        <w:t>05</w:t>
      </w:r>
      <w:r>
        <w:rPr>
          <w:color w:val="FFC000"/>
          <w:spacing w:val="-135"/>
          <w:sz w:val="96"/>
        </w:rPr>
        <w:t> </w:t>
      </w:r>
      <w:r>
        <w:rPr>
          <w:b/>
          <w:color w:val="FFC000"/>
          <w:sz w:val="44"/>
        </w:rPr>
        <w:t>Řízení</w:t>
      </w:r>
    </w:p>
    <w:p>
      <w:pPr>
        <w:pStyle w:val="Heading2"/>
        <w:spacing w:before="197"/>
      </w:pPr>
      <w:r>
        <w:rPr/>
        <w:t>Pocity na</w:t>
      </w:r>
      <w:r>
        <w:rPr>
          <w:spacing w:val="-33"/>
        </w:rPr>
        <w:t> </w:t>
      </w:r>
      <w:r>
        <w:rPr/>
        <w:t>výběr</w:t>
      </w:r>
    </w:p>
    <w:p>
      <w:pPr>
        <w:pStyle w:val="BodyText"/>
        <w:spacing w:line="204" w:lineRule="auto" w:before="14"/>
        <w:ind w:right="298"/>
        <w:jc w:val="both"/>
      </w:pPr>
      <w:r>
        <w:rPr/>
        <w:t>Nový Espace díky avantgardním technologiím spojuje komfort a dynamiku pro maximální potěšení řidiče.</w:t>
      </w:r>
    </w:p>
    <w:p>
      <w:pPr>
        <w:pStyle w:val="BodyText"/>
        <w:spacing w:before="8"/>
        <w:ind w:left="0"/>
        <w:rPr>
          <w:sz w:val="16"/>
        </w:rPr>
      </w:pPr>
      <w:r>
        <w:rPr/>
        <w:drawing>
          <wp:anchor distT="0" distB="0" distL="0" distR="0" allowOverlap="1" layoutInCell="1" locked="0" behindDoc="0" simplePos="0" relativeHeight="5">
            <wp:simplePos x="0" y="0"/>
            <wp:positionH relativeFrom="page">
              <wp:posOffset>914400</wp:posOffset>
            </wp:positionH>
            <wp:positionV relativeFrom="paragraph">
              <wp:posOffset>176551</wp:posOffset>
            </wp:positionV>
            <wp:extent cx="5716136" cy="3807618"/>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5716136" cy="3807618"/>
                    </a:xfrm>
                    <a:prstGeom prst="rect">
                      <a:avLst/>
                    </a:prstGeom>
                  </pic:spPr>
                </pic:pic>
              </a:graphicData>
            </a:graphic>
          </wp:anchor>
        </w:drawing>
      </w:r>
    </w:p>
    <w:p>
      <w:pPr>
        <w:pStyle w:val="Heading2"/>
        <w:spacing w:before="172"/>
      </w:pPr>
      <w:r>
        <w:rPr/>
        <w:t>MULTI-SENSE: podle libosti</w:t>
      </w:r>
    </w:p>
    <w:p>
      <w:pPr>
        <w:pStyle w:val="BodyText"/>
        <w:spacing w:line="204" w:lineRule="auto" w:before="14"/>
        <w:ind w:right="296"/>
        <w:jc w:val="both"/>
      </w:pPr>
      <w:r>
        <w:rPr/>
        <w:t>Nastavení MULTI SENSE, snadno přístupného na displeji multimediálního systému Renault EASY LINK nebo tlačítkem na středové konzoli, umožňuje měnit chování Nového Espace podle požadavku řidiče. Systém MULTI-SENSE nabízí tři přednastavené režimy (Eco, Comfort, Sport) a jeden režim podle individuálních požadavků (My Sense), které umožňují změny:</w:t>
      </w:r>
    </w:p>
    <w:p>
      <w:pPr>
        <w:pStyle w:val="ListParagraph"/>
        <w:numPr>
          <w:ilvl w:val="0"/>
          <w:numId w:val="3"/>
        </w:numPr>
        <w:tabs>
          <w:tab w:pos="1169" w:val="left" w:leader="none"/>
        </w:tabs>
        <w:spacing w:line="201" w:lineRule="auto" w:before="0" w:after="0"/>
        <w:ind w:left="1168" w:right="295" w:hanging="360"/>
        <w:jc w:val="both"/>
        <w:rPr>
          <w:sz w:val="22"/>
        </w:rPr>
      </w:pPr>
      <w:r>
        <w:rPr>
          <w:sz w:val="22"/>
        </w:rPr>
        <w:t>v dynamice vozidla: reakce motoru, pravidla řazení převodovky EDC, parametry systému 4CONTROL, nastavení tlumičů, nastavení posilovače volantu a adaptivní světlomety LED MATRIX</w:t>
      </w:r>
      <w:r>
        <w:rPr>
          <w:spacing w:val="-2"/>
          <w:sz w:val="22"/>
        </w:rPr>
        <w:t> </w:t>
      </w:r>
      <w:r>
        <w:rPr>
          <w:sz w:val="22"/>
        </w:rPr>
        <w:t>VISION.</w:t>
      </w:r>
    </w:p>
    <w:p>
      <w:pPr>
        <w:pStyle w:val="ListParagraph"/>
        <w:numPr>
          <w:ilvl w:val="0"/>
          <w:numId w:val="3"/>
        </w:numPr>
        <w:tabs>
          <w:tab w:pos="1169" w:val="left" w:leader="none"/>
        </w:tabs>
        <w:spacing w:line="204" w:lineRule="auto" w:before="2" w:after="0"/>
        <w:ind w:left="1168" w:right="295" w:hanging="360"/>
        <w:jc w:val="both"/>
        <w:rPr>
          <w:sz w:val="22"/>
        </w:rPr>
      </w:pPr>
      <w:r>
        <w:rPr>
          <w:sz w:val="22"/>
        </w:rPr>
        <w:t>v prostředí kabiny: vnitřní osvětlení (8 barev), zobrazování informací na digitální přístrojové desce« Driver Display », zvuk motoru, intenzita a frekvence masáží poskytovaných předními</w:t>
      </w:r>
      <w:r>
        <w:rPr>
          <w:spacing w:val="-4"/>
          <w:sz w:val="22"/>
        </w:rPr>
        <w:t> </w:t>
      </w:r>
      <w:r>
        <w:rPr>
          <w:sz w:val="22"/>
        </w:rPr>
        <w:t>sedadly.</w:t>
      </w:r>
    </w:p>
    <w:p>
      <w:pPr>
        <w:pStyle w:val="BodyText"/>
        <w:spacing w:before="5"/>
        <w:ind w:left="0"/>
        <w:rPr>
          <w:sz w:val="14"/>
        </w:rPr>
      </w:pPr>
    </w:p>
    <w:p>
      <w:pPr>
        <w:pStyle w:val="Heading2"/>
      </w:pPr>
      <w:r>
        <w:rPr/>
        <w:t>4CONTROL: klíč k bezkonkurenční hbitosti</w:t>
      </w:r>
    </w:p>
    <w:p>
      <w:pPr>
        <w:pStyle w:val="BodyText"/>
        <w:spacing w:line="269" w:lineRule="exact"/>
      </w:pPr>
      <w:r>
        <w:rPr/>
        <w:t>Nepřetržitě aktivní systém aktivního řízení čtyř kol 4CONTROL automaticky ovládá obousměrný rejd</w:t>
      </w:r>
    </w:p>
    <w:p>
      <w:pPr>
        <w:pStyle w:val="BodyText"/>
        <w:spacing w:line="269" w:lineRule="exact"/>
      </w:pPr>
      <w:r>
        <w:rPr/>
        <w:t>zadních kol:</w:t>
      </w:r>
    </w:p>
    <w:p>
      <w:pPr>
        <w:pStyle w:val="ListParagraph"/>
        <w:numPr>
          <w:ilvl w:val="0"/>
          <w:numId w:val="3"/>
        </w:numPr>
        <w:tabs>
          <w:tab w:pos="1168" w:val="left" w:leader="none"/>
          <w:tab w:pos="1169" w:val="left" w:leader="none"/>
        </w:tabs>
        <w:spacing w:line="201" w:lineRule="auto" w:before="17" w:after="0"/>
        <w:ind w:left="1168" w:right="295" w:hanging="360"/>
        <w:jc w:val="left"/>
        <w:rPr>
          <w:sz w:val="22"/>
        </w:rPr>
      </w:pPr>
      <w:r>
        <w:rPr>
          <w:sz w:val="22"/>
        </w:rPr>
        <w:t>do rychlosti 50 km/hod se zadní kola otáčejí v protisměru předních kol, aby se zkrátil průměr rejdu (11,1 metru) na úroveň městského vozidla a zvýšila se</w:t>
      </w:r>
      <w:r>
        <w:rPr>
          <w:spacing w:val="-15"/>
          <w:sz w:val="22"/>
        </w:rPr>
        <w:t> </w:t>
      </w:r>
      <w:r>
        <w:rPr>
          <w:sz w:val="22"/>
        </w:rPr>
        <w:t>hbitost.</w:t>
      </w:r>
    </w:p>
    <w:p>
      <w:pPr>
        <w:pStyle w:val="ListParagraph"/>
        <w:numPr>
          <w:ilvl w:val="0"/>
          <w:numId w:val="3"/>
        </w:numPr>
        <w:tabs>
          <w:tab w:pos="1168" w:val="left" w:leader="none"/>
          <w:tab w:pos="1169" w:val="left" w:leader="none"/>
        </w:tabs>
        <w:spacing w:line="204" w:lineRule="auto" w:before="0" w:after="0"/>
        <w:ind w:left="1168" w:right="295" w:hanging="360"/>
        <w:jc w:val="left"/>
        <w:rPr>
          <w:sz w:val="22"/>
        </w:rPr>
      </w:pPr>
      <w:r>
        <w:rPr>
          <w:sz w:val="22"/>
        </w:rPr>
        <w:t>Při</w:t>
      </w:r>
      <w:r>
        <w:rPr>
          <w:spacing w:val="-12"/>
          <w:sz w:val="22"/>
        </w:rPr>
        <w:t> </w:t>
      </w:r>
      <w:r>
        <w:rPr>
          <w:sz w:val="22"/>
        </w:rPr>
        <w:t>vyšší</w:t>
      </w:r>
      <w:r>
        <w:rPr>
          <w:spacing w:val="-8"/>
          <w:sz w:val="22"/>
        </w:rPr>
        <w:t> </w:t>
      </w:r>
      <w:r>
        <w:rPr>
          <w:sz w:val="22"/>
        </w:rPr>
        <w:t>rychlosti</w:t>
      </w:r>
      <w:r>
        <w:rPr>
          <w:spacing w:val="-8"/>
          <w:sz w:val="22"/>
        </w:rPr>
        <w:t> </w:t>
      </w:r>
      <w:r>
        <w:rPr>
          <w:sz w:val="22"/>
        </w:rPr>
        <w:t>než</w:t>
      </w:r>
      <w:r>
        <w:rPr>
          <w:spacing w:val="-8"/>
          <w:sz w:val="22"/>
        </w:rPr>
        <w:t> </w:t>
      </w:r>
      <w:r>
        <w:rPr>
          <w:sz w:val="22"/>
        </w:rPr>
        <w:t>50</w:t>
      </w:r>
      <w:r>
        <w:rPr>
          <w:spacing w:val="-9"/>
          <w:sz w:val="22"/>
        </w:rPr>
        <w:t> </w:t>
      </w:r>
      <w:r>
        <w:rPr>
          <w:sz w:val="22"/>
        </w:rPr>
        <w:t>km/hod</w:t>
      </w:r>
      <w:r>
        <w:rPr>
          <w:spacing w:val="-11"/>
          <w:sz w:val="22"/>
        </w:rPr>
        <w:t> </w:t>
      </w:r>
      <w:r>
        <w:rPr>
          <w:sz w:val="22"/>
        </w:rPr>
        <w:t>se</w:t>
      </w:r>
      <w:r>
        <w:rPr>
          <w:spacing w:val="-11"/>
          <w:sz w:val="22"/>
        </w:rPr>
        <w:t> </w:t>
      </w:r>
      <w:r>
        <w:rPr>
          <w:sz w:val="22"/>
        </w:rPr>
        <w:t>zadní</w:t>
      </w:r>
      <w:r>
        <w:rPr>
          <w:spacing w:val="-8"/>
          <w:sz w:val="22"/>
        </w:rPr>
        <w:t> </w:t>
      </w:r>
      <w:r>
        <w:rPr>
          <w:sz w:val="22"/>
        </w:rPr>
        <w:t>kola</w:t>
      </w:r>
      <w:r>
        <w:rPr>
          <w:spacing w:val="-11"/>
          <w:sz w:val="22"/>
        </w:rPr>
        <w:t> </w:t>
      </w:r>
      <w:r>
        <w:rPr>
          <w:sz w:val="22"/>
        </w:rPr>
        <w:t>otáčejí</w:t>
      </w:r>
      <w:r>
        <w:rPr>
          <w:spacing w:val="-11"/>
          <w:sz w:val="22"/>
        </w:rPr>
        <w:t> </w:t>
      </w:r>
      <w:r>
        <w:rPr>
          <w:sz w:val="22"/>
        </w:rPr>
        <w:t>ve</w:t>
      </w:r>
      <w:r>
        <w:rPr>
          <w:spacing w:val="-7"/>
          <w:sz w:val="22"/>
        </w:rPr>
        <w:t> </w:t>
      </w:r>
      <w:r>
        <w:rPr>
          <w:sz w:val="22"/>
        </w:rPr>
        <w:t>směru</w:t>
      </w:r>
      <w:r>
        <w:rPr>
          <w:spacing w:val="-11"/>
          <w:sz w:val="22"/>
        </w:rPr>
        <w:t> </w:t>
      </w:r>
      <w:r>
        <w:rPr>
          <w:sz w:val="22"/>
        </w:rPr>
        <w:t>předních</w:t>
      </w:r>
      <w:r>
        <w:rPr>
          <w:spacing w:val="-11"/>
          <w:sz w:val="22"/>
        </w:rPr>
        <w:t> </w:t>
      </w:r>
      <w:r>
        <w:rPr>
          <w:sz w:val="22"/>
        </w:rPr>
        <w:t>kol,</w:t>
      </w:r>
      <w:r>
        <w:rPr>
          <w:spacing w:val="-12"/>
          <w:sz w:val="22"/>
        </w:rPr>
        <w:t> </w:t>
      </w:r>
      <w:r>
        <w:rPr>
          <w:sz w:val="22"/>
        </w:rPr>
        <w:t>aby</w:t>
      </w:r>
      <w:r>
        <w:rPr>
          <w:spacing w:val="-9"/>
          <w:sz w:val="22"/>
        </w:rPr>
        <w:t> </w:t>
      </w:r>
      <w:r>
        <w:rPr>
          <w:sz w:val="22"/>
        </w:rPr>
        <w:t>se</w:t>
      </w:r>
      <w:r>
        <w:rPr>
          <w:spacing w:val="-7"/>
          <w:sz w:val="22"/>
        </w:rPr>
        <w:t> </w:t>
      </w:r>
      <w:r>
        <w:rPr>
          <w:sz w:val="22"/>
        </w:rPr>
        <w:t>zvýšila stabilita a zlepšila</w:t>
      </w:r>
      <w:r>
        <w:rPr>
          <w:spacing w:val="-4"/>
          <w:sz w:val="22"/>
        </w:rPr>
        <w:t> </w:t>
      </w:r>
      <w:r>
        <w:rPr>
          <w:sz w:val="22"/>
        </w:rPr>
        <w:t>bezpečnost.</w:t>
      </w:r>
    </w:p>
    <w:p>
      <w:pPr>
        <w:pStyle w:val="BodyText"/>
        <w:spacing w:line="204" w:lineRule="auto"/>
      </w:pPr>
      <w:r>
        <w:rPr/>
        <w:t>Tento podvozek 4CONTROL Nového Espace zlepšuje přesnost řízení, jedinečnou u vozidla těchto rozměrů, a umožňuje snadnou jízdu po městě.</w:t>
      </w:r>
    </w:p>
    <w:p>
      <w:pPr>
        <w:spacing w:after="0" w:line="204" w:lineRule="auto"/>
        <w:sectPr>
          <w:pgSz w:w="11910" w:h="16840"/>
          <w:pgMar w:top="1080" w:bottom="280" w:left="1340" w:right="1140"/>
        </w:sectPr>
      </w:pPr>
    </w:p>
    <w:p>
      <w:pPr>
        <w:pStyle w:val="Heading2"/>
        <w:spacing w:line="373" w:lineRule="exact"/>
        <w:jc w:val="both"/>
      </w:pPr>
      <w:r>
        <w:rPr/>
        <w:t>Účinnější řízené tlumiče</w:t>
      </w:r>
    </w:p>
    <w:p>
      <w:pPr>
        <w:pStyle w:val="BodyText"/>
        <w:spacing w:line="204" w:lineRule="auto" w:before="13"/>
        <w:ind w:right="298"/>
        <w:jc w:val="both"/>
      </w:pPr>
      <w:r>
        <w:rPr/>
        <w:t>Podvozek 4CONTROL Nového Espace je spojen s řízeným tlumiči, které zajišťuje stabilitu a optimální komfort za všech okolností. Až stokrát za vteřinu přizpůsobuje reakci tlumičů podle několika parametrů: stav vozovky, dynamické podmínky, činnost při řízení, zvolený režim řízení atd. Tento systém byl optimalizován za účelem zlepšení účinnosti a chování vozidla při překonávání překážek.</w:t>
      </w:r>
    </w:p>
    <w:p>
      <w:pPr>
        <w:spacing w:after="0" w:line="204" w:lineRule="auto"/>
        <w:jc w:val="both"/>
        <w:sectPr>
          <w:pgSz w:w="11910" w:h="16840"/>
          <w:pgMar w:top="1220" w:bottom="280" w:left="1340" w:right="1140"/>
        </w:sectPr>
      </w:pPr>
    </w:p>
    <w:p>
      <w:pPr>
        <w:spacing w:line="1051" w:lineRule="exact" w:before="0"/>
        <w:ind w:left="100" w:right="0" w:firstLine="0"/>
        <w:jc w:val="left"/>
        <w:rPr>
          <w:b/>
          <w:sz w:val="44"/>
        </w:rPr>
      </w:pPr>
      <w:r>
        <w:rPr>
          <w:color w:val="FFC000"/>
          <w:sz w:val="96"/>
        </w:rPr>
        <w:t>06</w:t>
      </w:r>
      <w:r>
        <w:rPr>
          <w:color w:val="FFC000"/>
          <w:spacing w:val="-134"/>
          <w:sz w:val="96"/>
        </w:rPr>
        <w:t> </w:t>
      </w:r>
      <w:r>
        <w:rPr>
          <w:b/>
          <w:color w:val="FFC000"/>
          <w:sz w:val="44"/>
        </w:rPr>
        <w:t>Pohon</w:t>
      </w:r>
    </w:p>
    <w:p>
      <w:pPr>
        <w:pStyle w:val="Heading2"/>
        <w:spacing w:before="197"/>
      </w:pPr>
      <w:r>
        <w:rPr/>
        <w:t>Požadavek vysokého výkonu</w:t>
      </w:r>
    </w:p>
    <w:p>
      <w:pPr>
        <w:pStyle w:val="BodyText"/>
        <w:spacing w:line="204" w:lineRule="auto" w:before="14"/>
        <w:ind w:right="293"/>
        <w:jc w:val="both"/>
      </w:pPr>
      <w:r>
        <w:rPr/>
        <w:t>Nový Espace využívá poslední generace benzínových a dieselových motorů sortimentu Renault, odpovídajících</w:t>
      </w:r>
      <w:r>
        <w:rPr>
          <w:spacing w:val="-10"/>
        </w:rPr>
        <w:t> </w:t>
      </w:r>
      <w:r>
        <w:rPr/>
        <w:t>již</w:t>
      </w:r>
      <w:r>
        <w:rPr>
          <w:spacing w:val="-10"/>
        </w:rPr>
        <w:t> </w:t>
      </w:r>
      <w:r>
        <w:rPr/>
        <w:t>normám</w:t>
      </w:r>
      <w:r>
        <w:rPr>
          <w:spacing w:val="-7"/>
        </w:rPr>
        <w:t> </w:t>
      </w:r>
      <w:r>
        <w:rPr/>
        <w:t>WLTP.</w:t>
      </w:r>
      <w:r>
        <w:rPr>
          <w:spacing w:val="-10"/>
        </w:rPr>
        <w:t> </w:t>
      </w:r>
      <w:r>
        <w:rPr/>
        <w:t>Zvyšují</w:t>
      </w:r>
      <w:r>
        <w:rPr>
          <w:spacing w:val="-9"/>
        </w:rPr>
        <w:t> </w:t>
      </w:r>
      <w:r>
        <w:rPr/>
        <w:t>výkonnost</w:t>
      </w:r>
      <w:r>
        <w:rPr>
          <w:spacing w:val="-8"/>
        </w:rPr>
        <w:t> </w:t>
      </w:r>
      <w:r>
        <w:rPr/>
        <w:t>a</w:t>
      </w:r>
      <w:r>
        <w:rPr>
          <w:spacing w:val="-9"/>
        </w:rPr>
        <w:t> </w:t>
      </w:r>
      <w:r>
        <w:rPr/>
        <w:t>zpříjemňují</w:t>
      </w:r>
      <w:r>
        <w:rPr>
          <w:spacing w:val="-9"/>
        </w:rPr>
        <w:t> </w:t>
      </w:r>
      <w:r>
        <w:rPr/>
        <w:t>řízení,</w:t>
      </w:r>
      <w:r>
        <w:rPr>
          <w:spacing w:val="-9"/>
        </w:rPr>
        <w:t> </w:t>
      </w:r>
      <w:r>
        <w:rPr/>
        <w:t>ale</w:t>
      </w:r>
      <w:r>
        <w:rPr>
          <w:spacing w:val="-9"/>
        </w:rPr>
        <w:t> </w:t>
      </w:r>
      <w:r>
        <w:rPr/>
        <w:t>díky</w:t>
      </w:r>
      <w:r>
        <w:rPr>
          <w:spacing w:val="-10"/>
        </w:rPr>
        <w:t> </w:t>
      </w:r>
      <w:r>
        <w:rPr/>
        <w:t>využitým</w:t>
      </w:r>
      <w:r>
        <w:rPr>
          <w:spacing w:val="-8"/>
        </w:rPr>
        <w:t> </w:t>
      </w:r>
      <w:r>
        <w:rPr/>
        <w:t>nejnovějším technologiím též snižují</w:t>
      </w:r>
      <w:r>
        <w:rPr>
          <w:spacing w:val="-5"/>
        </w:rPr>
        <w:t> </w:t>
      </w:r>
      <w:r>
        <w:rPr/>
        <w:t>emise.</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1"/>
        </w:rPr>
      </w:pPr>
      <w:r>
        <w:rPr/>
        <w:drawing>
          <wp:anchor distT="0" distB="0" distL="0" distR="0" allowOverlap="1" layoutInCell="1" locked="0" behindDoc="0" simplePos="0" relativeHeight="6">
            <wp:simplePos x="0" y="0"/>
            <wp:positionH relativeFrom="page">
              <wp:posOffset>1057176</wp:posOffset>
            </wp:positionH>
            <wp:positionV relativeFrom="paragraph">
              <wp:posOffset>128204</wp:posOffset>
            </wp:positionV>
            <wp:extent cx="5229833" cy="2057400"/>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5229833" cy="2057400"/>
                    </a:xfrm>
                    <a:prstGeom prst="rect">
                      <a:avLst/>
                    </a:prstGeom>
                  </pic:spPr>
                </pic:pic>
              </a:graphicData>
            </a:graphic>
          </wp:anchor>
        </w:drawing>
      </w:r>
    </w:p>
    <w:p>
      <w:pPr>
        <w:pStyle w:val="BodyText"/>
        <w:spacing w:before="13"/>
        <w:ind w:left="0"/>
        <w:rPr>
          <w:sz w:val="24"/>
        </w:rPr>
      </w:pPr>
    </w:p>
    <w:p>
      <w:pPr>
        <w:pStyle w:val="Heading2"/>
        <w:spacing w:before="1"/>
      </w:pPr>
      <w:r>
        <w:rPr/>
        <w:t>TCe 225 EDC GPF: zaměřený na výkon a potěšení z řízení</w:t>
      </w:r>
    </w:p>
    <w:p>
      <w:pPr>
        <w:pStyle w:val="BodyText"/>
        <w:spacing w:line="204" w:lineRule="auto" w:before="14"/>
        <w:ind w:right="298"/>
        <w:jc w:val="both"/>
      </w:pPr>
      <w:r>
        <w:rPr/>
        <w:t>TCe 225 EDC GPF je 4válcový benzínový motor 1.8 turbo s přímým vstřikováním, vyvinutý inženýry Renault a Renault Sport, a použitý též u Alpine A110. Je spojen s automatickou 7stupňovou převodovkou s dvojitou spojkou EDC. Je vybaven turbodmýchadlem TwinScroll (s dvojitým vstupem) a</w:t>
      </w:r>
      <w:r>
        <w:rPr>
          <w:spacing w:val="-12"/>
        </w:rPr>
        <w:t> </w:t>
      </w:r>
      <w:r>
        <w:rPr/>
        <w:t>systémem</w:t>
      </w:r>
      <w:r>
        <w:rPr>
          <w:spacing w:val="-10"/>
        </w:rPr>
        <w:t> </w:t>
      </w:r>
      <w:r>
        <w:rPr/>
        <w:t>3polohového</w:t>
      </w:r>
      <w:r>
        <w:rPr>
          <w:spacing w:val="-10"/>
        </w:rPr>
        <w:t> </w:t>
      </w:r>
      <w:r>
        <w:rPr/>
        <w:t>časování</w:t>
      </w:r>
      <w:r>
        <w:rPr>
          <w:spacing w:val="-12"/>
        </w:rPr>
        <w:t> </w:t>
      </w:r>
      <w:r>
        <w:rPr/>
        <w:t>rozvodu,</w:t>
      </w:r>
      <w:r>
        <w:rPr>
          <w:spacing w:val="-11"/>
        </w:rPr>
        <w:t> </w:t>
      </w:r>
      <w:r>
        <w:rPr/>
        <w:t>podává</w:t>
      </w:r>
      <w:r>
        <w:rPr>
          <w:spacing w:val="-13"/>
        </w:rPr>
        <w:t> </w:t>
      </w:r>
      <w:r>
        <w:rPr/>
        <w:t>výkon</w:t>
      </w:r>
      <w:r>
        <w:rPr>
          <w:spacing w:val="-12"/>
        </w:rPr>
        <w:t> </w:t>
      </w:r>
      <w:r>
        <w:rPr/>
        <w:t>225</w:t>
      </w:r>
      <w:r>
        <w:rPr>
          <w:spacing w:val="-12"/>
        </w:rPr>
        <w:t> </w:t>
      </w:r>
      <w:r>
        <w:rPr/>
        <w:t>koní</w:t>
      </w:r>
      <w:r>
        <w:rPr>
          <w:spacing w:val="-12"/>
        </w:rPr>
        <w:t> </w:t>
      </w:r>
      <w:r>
        <w:rPr/>
        <w:t>a</w:t>
      </w:r>
      <w:r>
        <w:rPr>
          <w:spacing w:val="-12"/>
        </w:rPr>
        <w:t> </w:t>
      </w:r>
      <w:r>
        <w:rPr/>
        <w:t>vysoký</w:t>
      </w:r>
      <w:r>
        <w:rPr>
          <w:spacing w:val="-12"/>
        </w:rPr>
        <w:t> </w:t>
      </w:r>
      <w:r>
        <w:rPr/>
        <w:t>točivý</w:t>
      </w:r>
      <w:r>
        <w:rPr>
          <w:spacing w:val="-11"/>
        </w:rPr>
        <w:t> </w:t>
      </w:r>
      <w:r>
        <w:rPr/>
        <w:t>moment</w:t>
      </w:r>
      <w:r>
        <w:rPr>
          <w:spacing w:val="-12"/>
        </w:rPr>
        <w:t> </w:t>
      </w:r>
      <w:r>
        <w:rPr/>
        <w:t>v</w:t>
      </w:r>
      <w:r>
        <w:rPr>
          <w:spacing w:val="-10"/>
        </w:rPr>
        <w:t> </w:t>
      </w:r>
      <w:r>
        <w:rPr/>
        <w:t>každém režimu, zvyšující výkon a potěšení z</w:t>
      </w:r>
      <w:r>
        <w:rPr>
          <w:spacing w:val="-6"/>
        </w:rPr>
        <w:t> </w:t>
      </w:r>
      <w:r>
        <w:rPr/>
        <w:t>řízení.</w:t>
      </w:r>
    </w:p>
    <w:p>
      <w:pPr>
        <w:pStyle w:val="BodyText"/>
        <w:spacing w:before="1"/>
        <w:ind w:left="0"/>
        <w:rPr>
          <w:sz w:val="14"/>
        </w:rPr>
      </w:pPr>
    </w:p>
    <w:p>
      <w:pPr>
        <w:pStyle w:val="Heading2"/>
      </w:pPr>
      <w:r>
        <w:rPr/>
        <w:t>Blue 200 EDC : úsporný a silný diesel</w:t>
      </w:r>
    </w:p>
    <w:p>
      <w:pPr>
        <w:pStyle w:val="BodyText"/>
        <w:spacing w:line="269" w:lineRule="exact"/>
        <w:jc w:val="both"/>
      </w:pPr>
      <w:r>
        <w:rPr/>
        <w:t>Nový Espace nabízí špičkový motor 2.0 Blue dCi, vyrobený ve Francii v závodě Renault v Cléonu</w:t>
      </w:r>
    </w:p>
    <w:p>
      <w:pPr>
        <w:pStyle w:val="BodyText"/>
        <w:spacing w:line="269" w:lineRule="exact"/>
        <w:jc w:val="both"/>
      </w:pPr>
      <w:r>
        <w:rPr/>
        <w:t>(Normandie). Je spojený s 6stupňovou automatickou převodovkou s dvojitou spojkou EDC.</w:t>
      </w:r>
    </w:p>
    <w:p>
      <w:pPr>
        <w:pStyle w:val="ListParagraph"/>
        <w:numPr>
          <w:ilvl w:val="0"/>
          <w:numId w:val="3"/>
        </w:numPr>
        <w:tabs>
          <w:tab w:pos="1169" w:val="left" w:leader="none"/>
        </w:tabs>
        <w:spacing w:line="204" w:lineRule="auto" w:before="14" w:after="0"/>
        <w:ind w:left="1168" w:right="298" w:hanging="360"/>
        <w:jc w:val="both"/>
        <w:rPr>
          <w:sz w:val="22"/>
        </w:rPr>
      </w:pPr>
      <w:r>
        <w:rPr>
          <w:b/>
          <w:sz w:val="22"/>
        </w:rPr>
        <w:t>Blue</w:t>
      </w:r>
      <w:r>
        <w:rPr>
          <w:b/>
          <w:spacing w:val="-5"/>
          <w:sz w:val="22"/>
        </w:rPr>
        <w:t> </w:t>
      </w:r>
      <w:r>
        <w:rPr>
          <w:b/>
          <w:sz w:val="22"/>
        </w:rPr>
        <w:t>dCi</w:t>
      </w:r>
      <w:r>
        <w:rPr>
          <w:b/>
          <w:spacing w:val="-5"/>
          <w:sz w:val="22"/>
        </w:rPr>
        <w:t> </w:t>
      </w:r>
      <w:r>
        <w:rPr>
          <w:b/>
          <w:sz w:val="22"/>
        </w:rPr>
        <w:t>200</w:t>
      </w:r>
      <w:r>
        <w:rPr>
          <w:b/>
          <w:spacing w:val="-2"/>
          <w:sz w:val="22"/>
        </w:rPr>
        <w:t> </w:t>
      </w:r>
      <w:r>
        <w:rPr>
          <w:sz w:val="22"/>
        </w:rPr>
        <w:t>je</w:t>
      </w:r>
      <w:r>
        <w:rPr>
          <w:spacing w:val="-6"/>
          <w:sz w:val="22"/>
        </w:rPr>
        <w:t> </w:t>
      </w:r>
      <w:r>
        <w:rPr>
          <w:sz w:val="22"/>
        </w:rPr>
        <w:t>vysoce</w:t>
      </w:r>
      <w:r>
        <w:rPr>
          <w:spacing w:val="-5"/>
          <w:sz w:val="22"/>
        </w:rPr>
        <w:t> </w:t>
      </w:r>
      <w:r>
        <w:rPr>
          <w:sz w:val="22"/>
        </w:rPr>
        <w:t>výkonný</w:t>
      </w:r>
      <w:r>
        <w:rPr>
          <w:spacing w:val="-3"/>
          <w:sz w:val="22"/>
        </w:rPr>
        <w:t> </w:t>
      </w:r>
      <w:r>
        <w:rPr>
          <w:sz w:val="22"/>
        </w:rPr>
        <w:t>motor</w:t>
      </w:r>
      <w:r>
        <w:rPr>
          <w:spacing w:val="-4"/>
          <w:sz w:val="22"/>
        </w:rPr>
        <w:t> </w:t>
      </w:r>
      <w:r>
        <w:rPr>
          <w:sz w:val="22"/>
        </w:rPr>
        <w:t>s</w:t>
      </w:r>
      <w:r>
        <w:rPr>
          <w:spacing w:val="-6"/>
          <w:sz w:val="22"/>
        </w:rPr>
        <w:t> </w:t>
      </w:r>
      <w:r>
        <w:rPr>
          <w:sz w:val="22"/>
        </w:rPr>
        <w:t>točivým</w:t>
      </w:r>
      <w:r>
        <w:rPr>
          <w:spacing w:val="-5"/>
          <w:sz w:val="22"/>
        </w:rPr>
        <w:t> </w:t>
      </w:r>
      <w:r>
        <w:rPr>
          <w:sz w:val="22"/>
        </w:rPr>
        <w:t>momentem</w:t>
      </w:r>
      <w:r>
        <w:rPr>
          <w:spacing w:val="-5"/>
          <w:sz w:val="22"/>
        </w:rPr>
        <w:t> </w:t>
      </w:r>
      <w:r>
        <w:rPr>
          <w:sz w:val="22"/>
        </w:rPr>
        <w:t>400</w:t>
      </w:r>
      <w:r>
        <w:rPr>
          <w:spacing w:val="-4"/>
          <w:sz w:val="22"/>
        </w:rPr>
        <w:t> </w:t>
      </w:r>
      <w:r>
        <w:rPr>
          <w:sz w:val="22"/>
        </w:rPr>
        <w:t>Nm</w:t>
      </w:r>
      <w:r>
        <w:rPr>
          <w:spacing w:val="-2"/>
          <w:sz w:val="22"/>
        </w:rPr>
        <w:t> </w:t>
      </w:r>
      <w:r>
        <w:rPr>
          <w:sz w:val="22"/>
        </w:rPr>
        <w:t>již</w:t>
      </w:r>
      <w:r>
        <w:rPr>
          <w:spacing w:val="-7"/>
          <w:sz w:val="22"/>
        </w:rPr>
        <w:t> </w:t>
      </w:r>
      <w:r>
        <w:rPr>
          <w:sz w:val="22"/>
        </w:rPr>
        <w:t>od</w:t>
      </w:r>
      <w:r>
        <w:rPr>
          <w:spacing w:val="-5"/>
          <w:sz w:val="22"/>
        </w:rPr>
        <w:t> </w:t>
      </w:r>
      <w:r>
        <w:rPr>
          <w:sz w:val="22"/>
        </w:rPr>
        <w:t>1750</w:t>
      </w:r>
      <w:r>
        <w:rPr>
          <w:spacing w:val="-5"/>
          <w:sz w:val="22"/>
        </w:rPr>
        <w:t> </w:t>
      </w:r>
      <w:r>
        <w:rPr>
          <w:sz w:val="22"/>
        </w:rPr>
        <w:t>ot./min., zajišťující razantní zrychlení a výraznou reakci na plyn v každém</w:t>
      </w:r>
      <w:r>
        <w:rPr>
          <w:spacing w:val="-13"/>
          <w:sz w:val="22"/>
        </w:rPr>
        <w:t> </w:t>
      </w:r>
      <w:r>
        <w:rPr>
          <w:sz w:val="22"/>
        </w:rPr>
        <w:t>režimu.</w:t>
      </w:r>
    </w:p>
    <w:p>
      <w:pPr>
        <w:pStyle w:val="BodyText"/>
        <w:spacing w:line="201" w:lineRule="auto" w:before="2"/>
        <w:ind w:right="297"/>
        <w:jc w:val="both"/>
      </w:pPr>
      <w:r>
        <w:rPr/>
        <w:t>Motor Blue dCi je vybaven emisní technologií SCR (Selektivní katalytická redukce) se systémem vstřikování AdBlue® ke snížení emisí NOx. Využívá rovněž četné inovace za účelem optimalizace účinnosti a vykazování nízkých emisí CO2.</w:t>
      </w:r>
    </w:p>
    <w:p>
      <w:pPr>
        <w:pStyle w:val="BodyText"/>
        <w:spacing w:before="4"/>
        <w:ind w:left="0"/>
        <w:rPr>
          <w:sz w:val="19"/>
        </w:rPr>
      </w:pPr>
    </w:p>
    <w:p>
      <w:pPr>
        <w:spacing w:line="192" w:lineRule="exact" w:before="1"/>
        <w:ind w:left="100" w:right="0" w:firstLine="0"/>
        <w:jc w:val="left"/>
        <w:rPr>
          <w:sz w:val="14"/>
        </w:rPr>
      </w:pPr>
      <w:r>
        <w:rPr>
          <w:sz w:val="14"/>
        </w:rPr>
        <w:t>RENAULT</w:t>
      </w:r>
    </w:p>
    <w:p>
      <w:pPr>
        <w:spacing w:line="184" w:lineRule="exact" w:before="0"/>
        <w:ind w:left="100" w:right="0" w:firstLine="0"/>
        <w:jc w:val="left"/>
        <w:rPr>
          <w:sz w:val="14"/>
        </w:rPr>
      </w:pPr>
      <w:r>
        <w:rPr>
          <w:sz w:val="14"/>
        </w:rPr>
        <w:t>Jitka SKALIČKOVÁ</w:t>
      </w:r>
    </w:p>
    <w:p>
      <w:pPr>
        <w:spacing w:line="185" w:lineRule="exact" w:before="0"/>
        <w:ind w:left="100" w:right="0" w:firstLine="0"/>
        <w:jc w:val="left"/>
        <w:rPr>
          <w:sz w:val="14"/>
        </w:rPr>
      </w:pPr>
      <w:r>
        <w:rPr>
          <w:sz w:val="14"/>
        </w:rPr>
        <w:t>PR manager a tisková mluvčí</w:t>
      </w:r>
    </w:p>
    <w:p>
      <w:pPr>
        <w:spacing w:line="185" w:lineRule="exact" w:before="0"/>
        <w:ind w:left="100" w:right="0" w:firstLine="0"/>
        <w:jc w:val="left"/>
        <w:rPr>
          <w:sz w:val="14"/>
        </w:rPr>
      </w:pPr>
      <w:r>
        <w:rPr>
          <w:sz w:val="14"/>
        </w:rPr>
        <w:t>+420 222 3390111, +420 602275168</w:t>
      </w:r>
    </w:p>
    <w:p>
      <w:pPr>
        <w:spacing w:line="218" w:lineRule="auto" w:before="6"/>
        <w:ind w:left="100" w:right="7773" w:firstLine="0"/>
        <w:jc w:val="left"/>
        <w:rPr>
          <w:sz w:val="14"/>
        </w:rPr>
      </w:pPr>
      <w:hyperlink r:id="rId13">
        <w:r>
          <w:rPr>
            <w:w w:val="95"/>
            <w:sz w:val="14"/>
          </w:rPr>
          <w:t>jitka.skalickova@renault.cz</w:t>
        </w:r>
      </w:hyperlink>
      <w:r>
        <w:rPr>
          <w:w w:val="95"/>
          <w:sz w:val="14"/>
        </w:rPr>
        <w:t> </w:t>
      </w:r>
      <w:hyperlink r:id="rId14">
        <w:r>
          <w:rPr>
            <w:sz w:val="14"/>
          </w:rPr>
          <w:t>www.media.renault.com</w:t>
        </w:r>
      </w:hyperlink>
      <w:r>
        <w:rPr>
          <w:sz w:val="14"/>
        </w:rPr>
        <w:t> </w:t>
      </w:r>
      <w:hyperlink r:id="rId15">
        <w:r>
          <w:rPr>
            <w:sz w:val="14"/>
          </w:rPr>
          <w:t>www.group.renault.com</w:t>
        </w:r>
      </w:hyperlink>
      <w:r>
        <w:rPr>
          <w:sz w:val="14"/>
        </w:rPr>
        <w:t> Twitter : @Groupe Renault</w:t>
      </w:r>
    </w:p>
    <w:p>
      <w:pPr>
        <w:spacing w:line="220" w:lineRule="auto" w:before="0"/>
        <w:ind w:left="100" w:right="4770" w:firstLine="0"/>
        <w:jc w:val="left"/>
        <w:rPr>
          <w:sz w:val="14"/>
        </w:rPr>
      </w:pPr>
      <w:r>
        <w:rPr>
          <w:sz w:val="14"/>
        </w:rPr>
        <w:t>https://</w:t>
      </w:r>
      <w:hyperlink r:id="rId16">
        <w:r>
          <w:rPr>
            <w:sz w:val="14"/>
          </w:rPr>
          <w:t>www.instagram.com/renault_cz/</w:t>
        </w:r>
      </w:hyperlink>
      <w:r>
        <w:rPr>
          <w:sz w:val="14"/>
        </w:rPr>
        <w:t> https://</w:t>
      </w:r>
      <w:hyperlink r:id="rId17">
        <w:r>
          <w:rPr>
            <w:sz w:val="14"/>
          </w:rPr>
          <w:t>www.facebook.com/renault.cz/</w:t>
        </w:r>
      </w:hyperlink>
      <w:r>
        <w:rPr>
          <w:sz w:val="14"/>
        </w:rPr>
        <w:t> </w:t>
      </w:r>
      <w:r>
        <w:rPr>
          <w:w w:val="95"/>
          <w:sz w:val="14"/>
        </w:rPr>
        <w:t>https://</w:t>
      </w:r>
      <w:hyperlink r:id="rId18">
        <w:r>
          <w:rPr>
            <w:w w:val="95"/>
            <w:sz w:val="14"/>
          </w:rPr>
          <w:t>www.youtube.com/user/renaultCZE</w:t>
        </w:r>
      </w:hyperlink>
    </w:p>
    <w:sectPr>
      <w:pgSz w:w="11910" w:h="16840"/>
      <w:pgMar w:top="1080" w:bottom="280" w:left="13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68" w:hanging="360"/>
      </w:pPr>
      <w:rPr>
        <w:rFonts w:hint="default" w:ascii="Arial" w:hAnsi="Arial" w:eastAsia="Arial" w:cs="Arial"/>
        <w:color w:val="FFC000"/>
        <w:w w:val="129"/>
        <w:sz w:val="22"/>
        <w:szCs w:val="22"/>
        <w:lang w:val="cs-CZ" w:eastAsia="cs-CZ" w:bidi="cs-CZ"/>
      </w:rPr>
    </w:lvl>
    <w:lvl w:ilvl="1">
      <w:start w:val="0"/>
      <w:numFmt w:val="bullet"/>
      <w:lvlText w:val="•"/>
      <w:lvlJc w:val="left"/>
      <w:pPr>
        <w:ind w:left="1986" w:hanging="360"/>
      </w:pPr>
      <w:rPr>
        <w:rFonts w:hint="default"/>
        <w:lang w:val="cs-CZ" w:eastAsia="cs-CZ" w:bidi="cs-CZ"/>
      </w:rPr>
    </w:lvl>
    <w:lvl w:ilvl="2">
      <w:start w:val="0"/>
      <w:numFmt w:val="bullet"/>
      <w:lvlText w:val="•"/>
      <w:lvlJc w:val="left"/>
      <w:pPr>
        <w:ind w:left="2813" w:hanging="360"/>
      </w:pPr>
      <w:rPr>
        <w:rFonts w:hint="default"/>
        <w:lang w:val="cs-CZ" w:eastAsia="cs-CZ" w:bidi="cs-CZ"/>
      </w:rPr>
    </w:lvl>
    <w:lvl w:ilvl="3">
      <w:start w:val="0"/>
      <w:numFmt w:val="bullet"/>
      <w:lvlText w:val="•"/>
      <w:lvlJc w:val="left"/>
      <w:pPr>
        <w:ind w:left="3639" w:hanging="360"/>
      </w:pPr>
      <w:rPr>
        <w:rFonts w:hint="default"/>
        <w:lang w:val="cs-CZ" w:eastAsia="cs-CZ" w:bidi="cs-CZ"/>
      </w:rPr>
    </w:lvl>
    <w:lvl w:ilvl="4">
      <w:start w:val="0"/>
      <w:numFmt w:val="bullet"/>
      <w:lvlText w:val="•"/>
      <w:lvlJc w:val="left"/>
      <w:pPr>
        <w:ind w:left="4466" w:hanging="360"/>
      </w:pPr>
      <w:rPr>
        <w:rFonts w:hint="default"/>
        <w:lang w:val="cs-CZ" w:eastAsia="cs-CZ" w:bidi="cs-CZ"/>
      </w:rPr>
    </w:lvl>
    <w:lvl w:ilvl="5">
      <w:start w:val="0"/>
      <w:numFmt w:val="bullet"/>
      <w:lvlText w:val="•"/>
      <w:lvlJc w:val="left"/>
      <w:pPr>
        <w:ind w:left="5293" w:hanging="360"/>
      </w:pPr>
      <w:rPr>
        <w:rFonts w:hint="default"/>
        <w:lang w:val="cs-CZ" w:eastAsia="cs-CZ" w:bidi="cs-CZ"/>
      </w:rPr>
    </w:lvl>
    <w:lvl w:ilvl="6">
      <w:start w:val="0"/>
      <w:numFmt w:val="bullet"/>
      <w:lvlText w:val="•"/>
      <w:lvlJc w:val="left"/>
      <w:pPr>
        <w:ind w:left="6119" w:hanging="360"/>
      </w:pPr>
      <w:rPr>
        <w:rFonts w:hint="default"/>
        <w:lang w:val="cs-CZ" w:eastAsia="cs-CZ" w:bidi="cs-CZ"/>
      </w:rPr>
    </w:lvl>
    <w:lvl w:ilvl="7">
      <w:start w:val="0"/>
      <w:numFmt w:val="bullet"/>
      <w:lvlText w:val="•"/>
      <w:lvlJc w:val="left"/>
      <w:pPr>
        <w:ind w:left="6946" w:hanging="360"/>
      </w:pPr>
      <w:rPr>
        <w:rFonts w:hint="default"/>
        <w:lang w:val="cs-CZ" w:eastAsia="cs-CZ" w:bidi="cs-CZ"/>
      </w:rPr>
    </w:lvl>
    <w:lvl w:ilvl="8">
      <w:start w:val="0"/>
      <w:numFmt w:val="bullet"/>
      <w:lvlText w:val="•"/>
      <w:lvlJc w:val="left"/>
      <w:pPr>
        <w:ind w:left="7773" w:hanging="360"/>
      </w:pPr>
      <w:rPr>
        <w:rFonts w:hint="default"/>
        <w:lang w:val="cs-CZ" w:eastAsia="cs-CZ" w:bidi="cs-CZ"/>
      </w:rPr>
    </w:lvl>
  </w:abstractNum>
  <w:abstractNum w:abstractNumId="1">
    <w:multiLevelType w:val="hybridMultilevel"/>
    <w:lvl w:ilvl="0">
      <w:start w:val="0"/>
      <w:numFmt w:val="bullet"/>
      <w:lvlText w:val="▪"/>
      <w:lvlJc w:val="left"/>
      <w:pPr>
        <w:ind w:left="1168" w:hanging="360"/>
      </w:pPr>
      <w:rPr>
        <w:rFonts w:hint="default" w:ascii="Arial" w:hAnsi="Arial" w:eastAsia="Arial" w:cs="Arial"/>
        <w:color w:val="FFC000"/>
        <w:w w:val="129"/>
        <w:sz w:val="22"/>
        <w:szCs w:val="22"/>
        <w:lang w:val="cs-CZ" w:eastAsia="cs-CZ" w:bidi="cs-CZ"/>
      </w:rPr>
    </w:lvl>
    <w:lvl w:ilvl="1">
      <w:start w:val="0"/>
      <w:numFmt w:val="bullet"/>
      <w:lvlText w:val="•"/>
      <w:lvlJc w:val="left"/>
      <w:pPr>
        <w:ind w:left="1986" w:hanging="360"/>
      </w:pPr>
      <w:rPr>
        <w:rFonts w:hint="default"/>
        <w:lang w:val="cs-CZ" w:eastAsia="cs-CZ" w:bidi="cs-CZ"/>
      </w:rPr>
    </w:lvl>
    <w:lvl w:ilvl="2">
      <w:start w:val="0"/>
      <w:numFmt w:val="bullet"/>
      <w:lvlText w:val="•"/>
      <w:lvlJc w:val="left"/>
      <w:pPr>
        <w:ind w:left="2813" w:hanging="360"/>
      </w:pPr>
      <w:rPr>
        <w:rFonts w:hint="default"/>
        <w:lang w:val="cs-CZ" w:eastAsia="cs-CZ" w:bidi="cs-CZ"/>
      </w:rPr>
    </w:lvl>
    <w:lvl w:ilvl="3">
      <w:start w:val="0"/>
      <w:numFmt w:val="bullet"/>
      <w:lvlText w:val="•"/>
      <w:lvlJc w:val="left"/>
      <w:pPr>
        <w:ind w:left="3639" w:hanging="360"/>
      </w:pPr>
      <w:rPr>
        <w:rFonts w:hint="default"/>
        <w:lang w:val="cs-CZ" w:eastAsia="cs-CZ" w:bidi="cs-CZ"/>
      </w:rPr>
    </w:lvl>
    <w:lvl w:ilvl="4">
      <w:start w:val="0"/>
      <w:numFmt w:val="bullet"/>
      <w:lvlText w:val="•"/>
      <w:lvlJc w:val="left"/>
      <w:pPr>
        <w:ind w:left="4466" w:hanging="360"/>
      </w:pPr>
      <w:rPr>
        <w:rFonts w:hint="default"/>
        <w:lang w:val="cs-CZ" w:eastAsia="cs-CZ" w:bidi="cs-CZ"/>
      </w:rPr>
    </w:lvl>
    <w:lvl w:ilvl="5">
      <w:start w:val="0"/>
      <w:numFmt w:val="bullet"/>
      <w:lvlText w:val="•"/>
      <w:lvlJc w:val="left"/>
      <w:pPr>
        <w:ind w:left="5293" w:hanging="360"/>
      </w:pPr>
      <w:rPr>
        <w:rFonts w:hint="default"/>
        <w:lang w:val="cs-CZ" w:eastAsia="cs-CZ" w:bidi="cs-CZ"/>
      </w:rPr>
    </w:lvl>
    <w:lvl w:ilvl="6">
      <w:start w:val="0"/>
      <w:numFmt w:val="bullet"/>
      <w:lvlText w:val="•"/>
      <w:lvlJc w:val="left"/>
      <w:pPr>
        <w:ind w:left="6119" w:hanging="360"/>
      </w:pPr>
      <w:rPr>
        <w:rFonts w:hint="default"/>
        <w:lang w:val="cs-CZ" w:eastAsia="cs-CZ" w:bidi="cs-CZ"/>
      </w:rPr>
    </w:lvl>
    <w:lvl w:ilvl="7">
      <w:start w:val="0"/>
      <w:numFmt w:val="bullet"/>
      <w:lvlText w:val="•"/>
      <w:lvlJc w:val="left"/>
      <w:pPr>
        <w:ind w:left="6946" w:hanging="360"/>
      </w:pPr>
      <w:rPr>
        <w:rFonts w:hint="default"/>
        <w:lang w:val="cs-CZ" w:eastAsia="cs-CZ" w:bidi="cs-CZ"/>
      </w:rPr>
    </w:lvl>
    <w:lvl w:ilvl="8">
      <w:start w:val="0"/>
      <w:numFmt w:val="bullet"/>
      <w:lvlText w:val="•"/>
      <w:lvlJc w:val="left"/>
      <w:pPr>
        <w:ind w:left="7773" w:hanging="360"/>
      </w:pPr>
      <w:rPr>
        <w:rFonts w:hint="default"/>
        <w:lang w:val="cs-CZ" w:eastAsia="cs-CZ" w:bidi="cs-CZ"/>
      </w:rPr>
    </w:lvl>
  </w:abstractNum>
  <w:abstractNum w:abstractNumId="0">
    <w:multiLevelType w:val="hybridMultilevel"/>
    <w:lvl w:ilvl="0">
      <w:start w:val="2"/>
      <w:numFmt w:val="decimalZero"/>
      <w:lvlText w:val="%1"/>
      <w:lvlJc w:val="left"/>
      <w:pPr>
        <w:ind w:left="1238" w:hanging="1138"/>
        <w:jc w:val="left"/>
      </w:pPr>
      <w:rPr>
        <w:rFonts w:hint="default" w:ascii="Calibri" w:hAnsi="Calibri" w:eastAsia="Calibri" w:cs="Calibri"/>
        <w:color w:val="FFC000"/>
        <w:w w:val="100"/>
        <w:sz w:val="96"/>
        <w:szCs w:val="96"/>
        <w:lang w:val="cs-CZ" w:eastAsia="cs-CZ" w:bidi="cs-CZ"/>
      </w:rPr>
    </w:lvl>
    <w:lvl w:ilvl="1">
      <w:start w:val="0"/>
      <w:numFmt w:val="bullet"/>
      <w:lvlText w:val="•"/>
      <w:lvlJc w:val="left"/>
      <w:pPr>
        <w:ind w:left="2058" w:hanging="1138"/>
      </w:pPr>
      <w:rPr>
        <w:rFonts w:hint="default"/>
        <w:lang w:val="cs-CZ" w:eastAsia="cs-CZ" w:bidi="cs-CZ"/>
      </w:rPr>
    </w:lvl>
    <w:lvl w:ilvl="2">
      <w:start w:val="0"/>
      <w:numFmt w:val="bullet"/>
      <w:lvlText w:val="•"/>
      <w:lvlJc w:val="left"/>
      <w:pPr>
        <w:ind w:left="2877" w:hanging="1138"/>
      </w:pPr>
      <w:rPr>
        <w:rFonts w:hint="default"/>
        <w:lang w:val="cs-CZ" w:eastAsia="cs-CZ" w:bidi="cs-CZ"/>
      </w:rPr>
    </w:lvl>
    <w:lvl w:ilvl="3">
      <w:start w:val="0"/>
      <w:numFmt w:val="bullet"/>
      <w:lvlText w:val="•"/>
      <w:lvlJc w:val="left"/>
      <w:pPr>
        <w:ind w:left="3695" w:hanging="1138"/>
      </w:pPr>
      <w:rPr>
        <w:rFonts w:hint="default"/>
        <w:lang w:val="cs-CZ" w:eastAsia="cs-CZ" w:bidi="cs-CZ"/>
      </w:rPr>
    </w:lvl>
    <w:lvl w:ilvl="4">
      <w:start w:val="0"/>
      <w:numFmt w:val="bullet"/>
      <w:lvlText w:val="•"/>
      <w:lvlJc w:val="left"/>
      <w:pPr>
        <w:ind w:left="4514" w:hanging="1138"/>
      </w:pPr>
      <w:rPr>
        <w:rFonts w:hint="default"/>
        <w:lang w:val="cs-CZ" w:eastAsia="cs-CZ" w:bidi="cs-CZ"/>
      </w:rPr>
    </w:lvl>
    <w:lvl w:ilvl="5">
      <w:start w:val="0"/>
      <w:numFmt w:val="bullet"/>
      <w:lvlText w:val="•"/>
      <w:lvlJc w:val="left"/>
      <w:pPr>
        <w:ind w:left="5333" w:hanging="1138"/>
      </w:pPr>
      <w:rPr>
        <w:rFonts w:hint="default"/>
        <w:lang w:val="cs-CZ" w:eastAsia="cs-CZ" w:bidi="cs-CZ"/>
      </w:rPr>
    </w:lvl>
    <w:lvl w:ilvl="6">
      <w:start w:val="0"/>
      <w:numFmt w:val="bullet"/>
      <w:lvlText w:val="•"/>
      <w:lvlJc w:val="left"/>
      <w:pPr>
        <w:ind w:left="6151" w:hanging="1138"/>
      </w:pPr>
      <w:rPr>
        <w:rFonts w:hint="default"/>
        <w:lang w:val="cs-CZ" w:eastAsia="cs-CZ" w:bidi="cs-CZ"/>
      </w:rPr>
    </w:lvl>
    <w:lvl w:ilvl="7">
      <w:start w:val="0"/>
      <w:numFmt w:val="bullet"/>
      <w:lvlText w:val="•"/>
      <w:lvlJc w:val="left"/>
      <w:pPr>
        <w:ind w:left="6970" w:hanging="1138"/>
      </w:pPr>
      <w:rPr>
        <w:rFonts w:hint="default"/>
        <w:lang w:val="cs-CZ" w:eastAsia="cs-CZ" w:bidi="cs-CZ"/>
      </w:rPr>
    </w:lvl>
    <w:lvl w:ilvl="8">
      <w:start w:val="0"/>
      <w:numFmt w:val="bullet"/>
      <w:lvlText w:val="•"/>
      <w:lvlJc w:val="left"/>
      <w:pPr>
        <w:ind w:left="7789" w:hanging="1138"/>
      </w:pPr>
      <w:rPr>
        <w:rFonts w:hint="default"/>
        <w:lang w:val="cs-CZ" w:eastAsia="cs-CZ" w:bidi="cs-CZ"/>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cs-CZ" w:eastAsia="cs-CZ" w:bidi="cs-CZ"/>
    </w:rPr>
  </w:style>
  <w:style w:styleId="BodyText" w:type="paragraph">
    <w:name w:val="Body Text"/>
    <w:basedOn w:val="Normal"/>
    <w:uiPriority w:val="1"/>
    <w:qFormat/>
    <w:pPr>
      <w:ind w:left="100"/>
    </w:pPr>
    <w:rPr>
      <w:rFonts w:ascii="Calibri" w:hAnsi="Calibri" w:eastAsia="Calibri" w:cs="Calibri"/>
      <w:sz w:val="22"/>
      <w:szCs w:val="22"/>
      <w:lang w:val="cs-CZ" w:eastAsia="cs-CZ" w:bidi="cs-CZ"/>
    </w:rPr>
  </w:style>
  <w:style w:styleId="Heading1" w:type="paragraph">
    <w:name w:val="Heading 1"/>
    <w:basedOn w:val="Normal"/>
    <w:uiPriority w:val="1"/>
    <w:qFormat/>
    <w:pPr>
      <w:spacing w:line="1051" w:lineRule="exact"/>
      <w:ind w:left="100"/>
      <w:outlineLvl w:val="1"/>
    </w:pPr>
    <w:rPr>
      <w:rFonts w:ascii="Calibri" w:hAnsi="Calibri" w:eastAsia="Calibri" w:cs="Calibri"/>
      <w:sz w:val="44"/>
      <w:szCs w:val="44"/>
      <w:lang w:val="cs-CZ" w:eastAsia="cs-CZ" w:bidi="cs-CZ"/>
    </w:rPr>
  </w:style>
  <w:style w:styleId="Heading2" w:type="paragraph">
    <w:name w:val="Heading 2"/>
    <w:basedOn w:val="Normal"/>
    <w:uiPriority w:val="1"/>
    <w:qFormat/>
    <w:pPr>
      <w:spacing w:line="437" w:lineRule="exact"/>
      <w:ind w:left="100"/>
      <w:outlineLvl w:val="2"/>
    </w:pPr>
    <w:rPr>
      <w:rFonts w:ascii="Calibri" w:hAnsi="Calibri" w:eastAsia="Calibri" w:cs="Calibri"/>
      <w:sz w:val="32"/>
      <w:szCs w:val="32"/>
      <w:lang w:val="cs-CZ" w:eastAsia="cs-CZ" w:bidi="cs-CZ"/>
    </w:rPr>
  </w:style>
  <w:style w:styleId="ListParagraph" w:type="paragraph">
    <w:name w:val="List Paragraph"/>
    <w:basedOn w:val="Normal"/>
    <w:uiPriority w:val="1"/>
    <w:qFormat/>
    <w:pPr>
      <w:ind w:left="1168" w:hanging="361"/>
    </w:pPr>
    <w:rPr>
      <w:rFonts w:ascii="Calibri" w:hAnsi="Calibri" w:eastAsia="Calibri" w:cs="Calibri"/>
      <w:lang w:val="cs-CZ" w:eastAsia="cs-CZ" w:bidi="cs-CZ"/>
    </w:rPr>
  </w:style>
  <w:style w:styleId="TableParagraph" w:type="paragraph">
    <w:name w:val="Table Paragraph"/>
    <w:basedOn w:val="Normal"/>
    <w:uiPriority w:val="1"/>
    <w:qFormat/>
    <w:pPr/>
    <w:rPr>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hyperlink" Target="mailto:jitka.skalickova@renault.cz" TargetMode="External"/><Relationship Id="rId14" Type="http://schemas.openxmlformats.org/officeDocument/2006/relationships/hyperlink" Target="http://www.media.renault.com/" TargetMode="External"/><Relationship Id="rId15" Type="http://schemas.openxmlformats.org/officeDocument/2006/relationships/hyperlink" Target="http://www.group.renault.com/" TargetMode="External"/><Relationship Id="rId16" Type="http://schemas.openxmlformats.org/officeDocument/2006/relationships/hyperlink" Target="http://www.instagram.com/renault_cz/" TargetMode="External"/><Relationship Id="rId17" Type="http://schemas.openxmlformats.org/officeDocument/2006/relationships/hyperlink" Target="http://www.facebook.com/renault.cz/" TargetMode="External"/><Relationship Id="rId18" Type="http://schemas.openxmlformats.org/officeDocument/2006/relationships/hyperlink" Target="http://www.youtube.com/user/renaultCZE"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REGHIS Abdelhafid (renexter)</dc:creator>
  <dcterms:created xsi:type="dcterms:W3CDTF">2020-06-02T12:11:56Z</dcterms:created>
  <dcterms:modified xsi:type="dcterms:W3CDTF">2020-06-02T12:11:56Z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pro Office 365</vt:lpwstr>
  </property>
  <property fmtid="{D5CDD505-2E9C-101B-9397-08002B2CF9AE}" pid="4" name="LastSaved">
    <vt:filetime>2020-06-02T00:00:00Z</vt:filetime>
  </property>
</Properties>
</file>