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36E7" w14:textId="77777777" w:rsidR="00FA7658" w:rsidRDefault="00FA7658" w:rsidP="00FA7658">
      <w:pPr>
        <w:ind w:left="-284"/>
        <w:rPr>
          <w:rFonts w:ascii="Arial" w:hAnsi="Arial" w:cs="Arial"/>
          <w:b/>
          <w:sz w:val="28"/>
          <w:szCs w:val="28"/>
        </w:rPr>
      </w:pPr>
    </w:p>
    <w:p w14:paraId="32500D37" w14:textId="77777777" w:rsidR="00FA7658" w:rsidRDefault="00FA7658" w:rsidP="00FA7658">
      <w:pPr>
        <w:ind w:left="-284"/>
        <w:rPr>
          <w:rFonts w:ascii="Arial" w:hAnsi="Arial" w:cs="Arial"/>
          <w:b/>
          <w:sz w:val="28"/>
          <w:szCs w:val="28"/>
        </w:rPr>
      </w:pPr>
    </w:p>
    <w:p w14:paraId="4417D3E4" w14:textId="77777777" w:rsidR="00FA7658" w:rsidRPr="00035701" w:rsidRDefault="00FA7658" w:rsidP="00FA7658">
      <w:pPr>
        <w:rPr>
          <w:rFonts w:ascii="Arial" w:hAnsi="Arial" w:cs="Arial"/>
          <w:b/>
          <w:sz w:val="18"/>
          <w:szCs w:val="28"/>
        </w:rPr>
      </w:pPr>
      <w:r>
        <w:rPr>
          <w:rFonts w:ascii="Arial" w:hAnsi="Arial"/>
          <w:b/>
          <w:sz w:val="16"/>
          <w:szCs w:val="28"/>
        </w:rPr>
        <w:t xml:space="preserve">TISKOVÁ ZPRÁVA – Paříž, Tokio, Jokohama: 27. května 2020 </w:t>
      </w:r>
    </w:p>
    <w:p w14:paraId="6128B4A8" w14:textId="77777777" w:rsidR="00FA7658" w:rsidRDefault="00FA7658" w:rsidP="00FA7658">
      <w:pPr>
        <w:ind w:left="-284"/>
        <w:rPr>
          <w:rFonts w:ascii="Arial" w:hAnsi="Arial" w:cs="Arial"/>
          <w:b/>
          <w:sz w:val="36"/>
          <w:szCs w:val="28"/>
        </w:rPr>
      </w:pPr>
    </w:p>
    <w:p w14:paraId="71A78145" w14:textId="77777777" w:rsidR="00FA7658" w:rsidRPr="00FD4A25" w:rsidRDefault="00FA7658" w:rsidP="00FA7658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NOVÝ obchodní model spolupráce aliance NA PODPORU KONKURENCESCHOPNOSTI A ZISKOVOSTI ČLENSKÝCH SPOLEČNOSTÍ</w:t>
      </w:r>
    </w:p>
    <w:p w14:paraId="42173804" w14:textId="77777777" w:rsidR="00FA7658" w:rsidRDefault="00FA7658" w:rsidP="00FA7658">
      <w:pPr>
        <w:tabs>
          <w:tab w:val="left" w:pos="310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0FCCC65A" w14:textId="77777777" w:rsidR="00FA7658" w:rsidRPr="00FD4A25" w:rsidRDefault="00FA7658" w:rsidP="00FA7658">
      <w:pPr>
        <w:jc w:val="both"/>
        <w:rPr>
          <w:rFonts w:ascii="Arial" w:hAnsi="Arial" w:cs="Arial"/>
          <w:sz w:val="22"/>
          <w:szCs w:val="22"/>
        </w:rPr>
      </w:pPr>
    </w:p>
    <w:p w14:paraId="3DE21674" w14:textId="46BAACF1" w:rsidR="00FA7658" w:rsidRPr="00FD4A25" w:rsidRDefault="00FA7658" w:rsidP="00FA7658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Partneři Aliance plánují využít schématu </w:t>
      </w:r>
      <w:r w:rsidR="00D033AD">
        <w:rPr>
          <w:rFonts w:ascii="Arial" w:hAnsi="Arial"/>
          <w:b/>
          <w:bCs/>
          <w:sz w:val="22"/>
          <w:szCs w:val="22"/>
        </w:rPr>
        <w:t>lídr – následovník</w:t>
      </w:r>
      <w:r w:rsidR="00E12B7E">
        <w:rPr>
          <w:rFonts w:ascii="Arial" w:hAnsi="Arial"/>
          <w:b/>
          <w:bCs/>
          <w:sz w:val="22"/>
          <w:szCs w:val="22"/>
        </w:rPr>
        <w:t xml:space="preserve"> („leader / </w:t>
      </w:r>
      <w:proofErr w:type="spellStart"/>
      <w:r w:rsidR="00E12B7E">
        <w:rPr>
          <w:rFonts w:ascii="Arial" w:hAnsi="Arial"/>
          <w:b/>
          <w:bCs/>
          <w:sz w:val="22"/>
          <w:szCs w:val="22"/>
        </w:rPr>
        <w:t>folower</w:t>
      </w:r>
      <w:proofErr w:type="spellEnd"/>
      <w:r w:rsidR="00E12B7E">
        <w:rPr>
          <w:rFonts w:ascii="Arial" w:hAnsi="Arial"/>
          <w:b/>
          <w:bCs/>
          <w:sz w:val="22"/>
          <w:szCs w:val="22"/>
        </w:rPr>
        <w:t>“)</w:t>
      </w:r>
      <w:r>
        <w:rPr>
          <w:rFonts w:ascii="Arial" w:hAnsi="Arial"/>
          <w:b/>
          <w:bCs/>
          <w:sz w:val="22"/>
          <w:szCs w:val="22"/>
        </w:rPr>
        <w:t xml:space="preserve"> pro zvýšení efektivity a konkurenceschopnosti produktů a technologií </w:t>
      </w:r>
    </w:p>
    <w:p w14:paraId="25843CFB" w14:textId="77777777" w:rsidR="00FA7658" w:rsidRPr="00FD4A25" w:rsidRDefault="00FA7658" w:rsidP="00FA7658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Jednotliví členové povedou referenční regiony, v nichž mají klíčové silné stránky, přičemž budou působit jako brána a mechanismus podpory konkurenceschopnosti partnerů  </w:t>
      </w:r>
    </w:p>
    <w:p w14:paraId="5D241EAE" w14:textId="77777777" w:rsidR="00FA7658" w:rsidRPr="00FD4A25" w:rsidRDefault="00FA7658" w:rsidP="00FA7658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Aliance pokračuje v porovnávání výkonnosti produktů, technologií a trhů s nejvyššími průmyslovými standardy</w:t>
      </w:r>
    </w:p>
    <w:p w14:paraId="4DB9ED93" w14:textId="77777777" w:rsidR="00FA7658" w:rsidRPr="00FD4A25" w:rsidRDefault="00FA7658" w:rsidP="00FA765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0DBFD9C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846BF">
        <w:rPr>
          <w:rFonts w:ascii="Arial" w:hAnsi="Arial" w:cs="Arial"/>
          <w:sz w:val="20"/>
          <w:szCs w:val="20"/>
        </w:rPr>
        <w:t>Groupe</w:t>
      </w:r>
      <w:proofErr w:type="spellEnd"/>
      <w:r w:rsidRPr="000846BF">
        <w:rPr>
          <w:rFonts w:ascii="Arial" w:hAnsi="Arial" w:cs="Arial"/>
          <w:sz w:val="20"/>
          <w:szCs w:val="20"/>
        </w:rPr>
        <w:t xml:space="preserve"> Renault, Nissan Motor Co., Ltd. a Mitsubishi Motors </w:t>
      </w:r>
      <w:proofErr w:type="spellStart"/>
      <w:r w:rsidRPr="000846BF">
        <w:rPr>
          <w:rFonts w:ascii="Arial" w:hAnsi="Arial" w:cs="Arial"/>
          <w:sz w:val="20"/>
          <w:szCs w:val="20"/>
        </w:rPr>
        <w:t>Corporation</w:t>
      </w:r>
      <w:proofErr w:type="spellEnd"/>
      <w:r w:rsidRPr="000846BF">
        <w:rPr>
          <w:rFonts w:ascii="Arial" w:hAnsi="Arial" w:cs="Arial"/>
          <w:sz w:val="20"/>
          <w:szCs w:val="20"/>
        </w:rPr>
        <w:t>, členové jedné z předních světových automobilových aliancí, dnes v rámci nového obchodního modelu spolupráce vyhlásili několik iniciativ, jež mají za cíl zvýšit konkurenceschopnost a ziskovost těchto tří partnerských společností.</w:t>
      </w:r>
    </w:p>
    <w:p w14:paraId="429D4860" w14:textId="77777777" w:rsidR="00FA7658" w:rsidRPr="000846BF" w:rsidRDefault="00FA7658" w:rsidP="00FA76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EE6AB6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Členské společnosti plánují stavět na stávajících výhodách Aliance v oblastech, jako je například společný nákup, využíváním svých příslušných vedoucích pozic a geografických silných stránek na podporu rozvoje podnikání svých partnerů.</w:t>
      </w:r>
    </w:p>
    <w:p w14:paraId="238087CF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</w:p>
    <w:p w14:paraId="14E6D2D0" w14:textId="77777777" w:rsidR="00FA7658" w:rsidRPr="004F166C" w:rsidRDefault="00FA7658" w:rsidP="00FA7658">
      <w:pPr>
        <w:spacing w:line="24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166C">
        <w:rPr>
          <w:rFonts w:ascii="Arial" w:hAnsi="Arial" w:cs="Arial"/>
          <w:i/>
          <w:iCs/>
          <w:sz w:val="20"/>
          <w:szCs w:val="20"/>
        </w:rPr>
        <w:t xml:space="preserve">„Aliance je jedinečným strategickým a provozním partnerstvím v automobilovém světě a dává nám silnou výhodu v neustále se měnícím globálním automobilovém prostředí,“ uvedl Jean-Dominique </w:t>
      </w:r>
      <w:proofErr w:type="spellStart"/>
      <w:r w:rsidRPr="004F166C">
        <w:rPr>
          <w:rFonts w:ascii="Arial" w:hAnsi="Arial" w:cs="Arial"/>
          <w:i/>
          <w:iCs/>
          <w:sz w:val="20"/>
          <w:szCs w:val="20"/>
        </w:rPr>
        <w:t>Senard</w:t>
      </w:r>
      <w:proofErr w:type="spellEnd"/>
      <w:r w:rsidRPr="004F166C">
        <w:rPr>
          <w:rFonts w:ascii="Arial" w:hAnsi="Arial" w:cs="Arial"/>
          <w:i/>
          <w:iCs/>
          <w:sz w:val="20"/>
          <w:szCs w:val="20"/>
        </w:rPr>
        <w:t xml:space="preserve">, předseda správní rady Aliance a Renault. „Nový obchodní model umožní Alianci vytěžit </w:t>
      </w:r>
      <w:r w:rsidRPr="004F166C">
        <w:rPr>
          <w:rFonts w:ascii="Arial" w:hAnsi="Arial" w:cs="Arial"/>
          <w:i/>
          <w:iCs/>
          <w:sz w:val="20"/>
          <w:szCs w:val="20"/>
          <w:shd w:val="clear" w:color="auto" w:fill="FAF9F8"/>
        </w:rPr>
        <w:t xml:space="preserve">maximum z aktiv a výkonů každé společnosti, přičemž bude stavět na jejich příslušných kulturách a odkazech. </w:t>
      </w:r>
      <w:r w:rsidRPr="004F166C">
        <w:rPr>
          <w:rFonts w:ascii="Arial" w:hAnsi="Arial" w:cs="Arial"/>
          <w:i/>
          <w:iCs/>
          <w:sz w:val="20"/>
          <w:szCs w:val="20"/>
        </w:rPr>
        <w:t xml:space="preserve">Tři společnosti Aliance budou pokrývat všechny segmenty a technologie vozidel ve všech zeměpisných oblastech ve prospěch každého zákazníka a zároveň </w:t>
      </w:r>
      <w:r w:rsidR="00D033AD" w:rsidRPr="004F166C">
        <w:rPr>
          <w:rFonts w:ascii="Arial" w:hAnsi="Arial" w:cs="Arial"/>
          <w:i/>
          <w:iCs/>
          <w:sz w:val="20"/>
          <w:szCs w:val="20"/>
        </w:rPr>
        <w:t>zvyšovat konkurenceschopnost</w:t>
      </w:r>
      <w:r w:rsidRPr="004F166C">
        <w:rPr>
          <w:rFonts w:ascii="Arial" w:hAnsi="Arial" w:cs="Arial"/>
          <w:i/>
          <w:iCs/>
          <w:sz w:val="20"/>
          <w:szCs w:val="20"/>
        </w:rPr>
        <w:t>, udržitelnou ziskovost a sociální a environmentální odpovědnost každé z nich.“</w:t>
      </w:r>
    </w:p>
    <w:p w14:paraId="76323B65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</w:p>
    <w:p w14:paraId="001D76A0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 xml:space="preserve">Vůdci těchto tří společností u vozidel, na nichž budou spolupracovat, zásady schématu </w:t>
      </w:r>
      <w:r w:rsidR="00D033AD" w:rsidRPr="000846BF">
        <w:rPr>
          <w:rFonts w:ascii="Arial" w:hAnsi="Arial" w:cs="Arial"/>
          <w:sz w:val="20"/>
          <w:szCs w:val="20"/>
        </w:rPr>
        <w:t>lídr – následovník</w:t>
      </w:r>
      <w:r w:rsidRPr="000846BF">
        <w:rPr>
          <w:rFonts w:ascii="Arial" w:hAnsi="Arial" w:cs="Arial"/>
          <w:sz w:val="20"/>
          <w:szCs w:val="20"/>
        </w:rPr>
        <w:t>, s cílem:</w:t>
      </w:r>
    </w:p>
    <w:p w14:paraId="055C7F04" w14:textId="77777777" w:rsidR="00FA7658" w:rsidRPr="000846BF" w:rsidRDefault="00FA7658" w:rsidP="00FA765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817A58" w14:textId="77777777" w:rsidR="00FA7658" w:rsidRPr="000846BF" w:rsidRDefault="00FA7658" w:rsidP="00FA7658">
      <w:pPr>
        <w:pStyle w:val="Odstavecseseznamem"/>
        <w:numPr>
          <w:ilvl w:val="0"/>
          <w:numId w:val="1"/>
        </w:numPr>
        <w:shd w:val="clear" w:color="auto" w:fill="FFFFFF"/>
        <w:adjustRightInd w:val="0"/>
        <w:snapToGrid w:val="0"/>
        <w:spacing w:after="6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46BF">
        <w:rPr>
          <w:rFonts w:ascii="Arial" w:hAnsi="Arial" w:cs="Arial"/>
          <w:color w:val="000000" w:themeColor="text1"/>
          <w:sz w:val="20"/>
          <w:szCs w:val="20"/>
        </w:rPr>
        <w:t>posunout standardizační strategii Aliance dále, od platforem k vyšším částem konstrukce;</w:t>
      </w:r>
    </w:p>
    <w:p w14:paraId="2A3F6B88" w14:textId="77777777" w:rsidR="00FA7658" w:rsidRPr="000846BF" w:rsidRDefault="00FA7658" w:rsidP="00FA7658">
      <w:pPr>
        <w:pStyle w:val="Odstavecseseznamem"/>
        <w:numPr>
          <w:ilvl w:val="0"/>
          <w:numId w:val="1"/>
        </w:numPr>
        <w:shd w:val="clear" w:color="auto" w:fill="FFFFFF"/>
        <w:adjustRightInd w:val="0"/>
        <w:snapToGrid w:val="0"/>
        <w:spacing w:after="6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46BF">
        <w:rPr>
          <w:rFonts w:ascii="Arial" w:hAnsi="Arial" w:cs="Arial"/>
          <w:color w:val="000000" w:themeColor="text1"/>
          <w:sz w:val="20"/>
          <w:szCs w:val="20"/>
        </w:rPr>
        <w:t>v každém jednotlivém produktovém segmentu se zaměřit na jedno mateřské vozidlo (vůdčí automobil), přičemž sesterská vozidla bude navrhovat vůdčí společnost za pomoci týmů následovníků;</w:t>
      </w:r>
    </w:p>
    <w:p w14:paraId="5E0D00C5" w14:textId="77777777" w:rsidR="00FA7658" w:rsidRPr="000846BF" w:rsidRDefault="00FA7658" w:rsidP="00FA7658">
      <w:pPr>
        <w:pStyle w:val="Odstavecseseznamem"/>
        <w:numPr>
          <w:ilvl w:val="0"/>
          <w:numId w:val="1"/>
        </w:numPr>
        <w:shd w:val="clear" w:color="auto" w:fill="FFFFFF"/>
        <w:adjustRightInd w:val="0"/>
        <w:snapToGrid w:val="0"/>
        <w:spacing w:after="6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46BF">
        <w:rPr>
          <w:rFonts w:ascii="Arial" w:hAnsi="Arial" w:cs="Arial"/>
          <w:color w:val="000000" w:themeColor="text1"/>
          <w:sz w:val="20"/>
          <w:szCs w:val="20"/>
        </w:rPr>
        <w:t>zajistit, aby se vozidla vůdce a následovníka pro každou značku vyráběla s použitím toho nejkonkurenceschopnějšího nastavení, včetně případného seskupení výroby; a</w:t>
      </w:r>
    </w:p>
    <w:p w14:paraId="33E36088" w14:textId="77777777" w:rsidR="00FA7658" w:rsidRPr="000846BF" w:rsidRDefault="00FA7658" w:rsidP="00FA7658">
      <w:pPr>
        <w:pStyle w:val="Odstavecseseznamem"/>
        <w:numPr>
          <w:ilvl w:val="0"/>
          <w:numId w:val="1"/>
        </w:numPr>
        <w:shd w:val="clear" w:color="auto" w:fill="FFFFFF"/>
        <w:adjustRightInd w:val="0"/>
        <w:snapToGrid w:val="0"/>
        <w:spacing w:after="6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46BF">
        <w:rPr>
          <w:rFonts w:ascii="Arial" w:hAnsi="Arial" w:cs="Arial"/>
          <w:color w:val="000000" w:themeColor="text1"/>
          <w:sz w:val="20"/>
          <w:szCs w:val="20"/>
        </w:rPr>
        <w:t>i nadále navazovat na sdílení produktů u lehkých užitkových vozidel, kde se model lídr-následovník již používá.</w:t>
      </w:r>
    </w:p>
    <w:p w14:paraId="34FB0884" w14:textId="77777777" w:rsidR="00AC7852" w:rsidRPr="000846BF" w:rsidRDefault="00FA7658" w:rsidP="00FA7658">
      <w:pPr>
        <w:pStyle w:val="Normln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Schéma lídr-následovník by mělo u vozidel plně zapojených do tohoto schématu přinést až 40% snížení modelových investic</w:t>
      </w:r>
      <w:r w:rsidR="00D033AD" w:rsidRPr="000846BF">
        <w:rPr>
          <w:rFonts w:ascii="Arial" w:hAnsi="Arial" w:cs="Arial"/>
          <w:sz w:val="20"/>
          <w:szCs w:val="20"/>
        </w:rPr>
        <w:t>.</w:t>
      </w:r>
      <w:r w:rsidR="00B46939" w:rsidRPr="000846BF">
        <w:rPr>
          <w:rFonts w:ascii="Arial" w:hAnsi="Arial" w:cs="Arial"/>
          <w:sz w:val="20"/>
          <w:szCs w:val="20"/>
        </w:rPr>
        <w:t xml:space="preserve"> </w:t>
      </w:r>
      <w:r w:rsidR="00AC7852" w:rsidRPr="000846BF">
        <w:rPr>
          <w:rFonts w:ascii="Arial" w:hAnsi="Arial" w:cs="Arial"/>
          <w:sz w:val="20"/>
          <w:szCs w:val="20"/>
        </w:rPr>
        <w:t>Kromě stávajících běžných synergií jde</w:t>
      </w:r>
      <w:r w:rsidRPr="000846BF">
        <w:rPr>
          <w:rFonts w:ascii="Arial" w:hAnsi="Arial" w:cs="Arial"/>
          <w:sz w:val="20"/>
          <w:szCs w:val="20"/>
        </w:rPr>
        <w:t xml:space="preserve"> o další výhodu, kterou by dané schéma mělo </w:t>
      </w:r>
      <w:r w:rsidR="00D033AD" w:rsidRPr="000846BF">
        <w:rPr>
          <w:rFonts w:ascii="Arial" w:hAnsi="Arial" w:cs="Arial"/>
          <w:sz w:val="20"/>
          <w:szCs w:val="20"/>
        </w:rPr>
        <w:t>přinést</w:t>
      </w:r>
    </w:p>
    <w:p w14:paraId="1D8271E4" w14:textId="77777777" w:rsidR="00FA7658" w:rsidRPr="000846BF" w:rsidRDefault="00FA7658" w:rsidP="00FA7658">
      <w:pPr>
        <w:pStyle w:val="Normln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Dále Aliance schválila princip pojmenování různých částí světa jakožto „referenčních regionů“, kdy se každá společnost zaměří na své hlavní regiony s cílem umístit se mezi těmi nejkonkurenceschopnějšími a sloužit jako reference pro ostatní, aby zvýšila jejich konkurenceschopnost.</w:t>
      </w:r>
    </w:p>
    <w:p w14:paraId="30580BAD" w14:textId="77777777" w:rsidR="00FA7658" w:rsidRPr="000846BF" w:rsidRDefault="00FA7658" w:rsidP="00FA7658">
      <w:pPr>
        <w:pStyle w:val="Normln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V rámci této části schématu by Nissan byl lídrem v „referenčních regionech“ Číny, Severní Ameriky a Japonska; Renault v Evropě, Rusku, Jižní Americe a severní Africe; a Mitsubishi Motors v ASEAN a Oceánii.</w:t>
      </w:r>
    </w:p>
    <w:p w14:paraId="3CC4A924" w14:textId="77777777" w:rsidR="00FA7658" w:rsidRPr="000846BF" w:rsidRDefault="00FA7658" w:rsidP="00FA7658">
      <w:pPr>
        <w:pStyle w:val="Normln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lastRenderedPageBreak/>
        <w:t xml:space="preserve">S tím, jak se každá společnost stane referenční společností v příslušných regionech, zvýší se příležitosti ke sdílení pro maximalizaci sdílení fixních nákladů, jakož i pákového efektu na aktiva každé společnosti. </w:t>
      </w:r>
    </w:p>
    <w:p w14:paraId="5F9993E2" w14:textId="77777777" w:rsidR="00FA7658" w:rsidRPr="000846BF" w:rsidRDefault="00FA7658" w:rsidP="00FA7658">
      <w:pPr>
        <w:pStyle w:val="Normln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 xml:space="preserve">Aktualizace produktového portfolia společností se budou řídit schématem </w:t>
      </w:r>
      <w:r w:rsidR="00EC72E0" w:rsidRPr="000846BF">
        <w:rPr>
          <w:rFonts w:ascii="Arial" w:hAnsi="Arial" w:cs="Arial"/>
          <w:sz w:val="20"/>
          <w:szCs w:val="20"/>
        </w:rPr>
        <w:t>lídr – následovník</w:t>
      </w:r>
      <w:r w:rsidRPr="000846BF">
        <w:rPr>
          <w:rFonts w:ascii="Arial" w:hAnsi="Arial" w:cs="Arial"/>
          <w:sz w:val="20"/>
          <w:szCs w:val="20"/>
        </w:rPr>
        <w:t xml:space="preserve">, přičemž vozidla lídrů a následovníků se budou vyrábět za pomocí nejkonkurenceschopnějšího nastavení. Například: </w:t>
      </w:r>
    </w:p>
    <w:p w14:paraId="21CB1BB9" w14:textId="77777777" w:rsidR="00FA7658" w:rsidRPr="000846BF" w:rsidRDefault="00FA7658" w:rsidP="00FA7658">
      <w:pPr>
        <w:pStyle w:val="Normln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 xml:space="preserve">Obnovu segmentu C-SUV po roce 2025 povede Nissan, zatímco budoucí obnovu segmentu B-SUV v Evropě povede Renault. </w:t>
      </w:r>
    </w:p>
    <w:p w14:paraId="07F33ACA" w14:textId="77777777" w:rsidR="00737C56" w:rsidRPr="000846BF" w:rsidRDefault="00FA7658" w:rsidP="00FA7658">
      <w:pPr>
        <w:pStyle w:val="Normln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 xml:space="preserve">V Latinské Americe proběhne racionalizace platforem produktů B, kdy ze čtyř variant se postupně stane pouze jedna, a to pro produkty Renault i Nissan. Tato platforma se bude vyrábět ve dvou závodech, z nichž každý bude vyrábět pro Renault i Nissan. </w:t>
      </w:r>
    </w:p>
    <w:p w14:paraId="1922FBCD" w14:textId="77777777" w:rsidR="00FA7658" w:rsidRPr="000846BF" w:rsidRDefault="00FA7658" w:rsidP="00FA7658">
      <w:pPr>
        <w:pStyle w:val="Normln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 xml:space="preserve">V jihovýchodní Asii a Japonsku budou členové Aliance sledovat vybrané příležitosti v rámci stejného schématu, jako je například spolupráce na </w:t>
      </w:r>
      <w:proofErr w:type="spellStart"/>
      <w:r w:rsidRPr="000846BF">
        <w:rPr>
          <w:rFonts w:ascii="Arial" w:hAnsi="Arial" w:cs="Arial"/>
          <w:sz w:val="20"/>
          <w:szCs w:val="20"/>
        </w:rPr>
        <w:t>kei</w:t>
      </w:r>
      <w:proofErr w:type="spellEnd"/>
      <w:r w:rsidRPr="000846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46BF">
        <w:rPr>
          <w:rFonts w:ascii="Arial" w:hAnsi="Arial" w:cs="Arial"/>
          <w:sz w:val="20"/>
          <w:szCs w:val="20"/>
        </w:rPr>
        <w:t>cars</w:t>
      </w:r>
      <w:proofErr w:type="spellEnd"/>
      <w:r w:rsidRPr="000846BF">
        <w:rPr>
          <w:rFonts w:ascii="Arial" w:hAnsi="Arial" w:cs="Arial"/>
          <w:sz w:val="20"/>
          <w:szCs w:val="20"/>
        </w:rPr>
        <w:t xml:space="preserve"> mezi Nissan a Mitsubishi Motors. </w:t>
      </w:r>
    </w:p>
    <w:p w14:paraId="6E22A596" w14:textId="71C530B2" w:rsidR="00FA7658" w:rsidRPr="000846BF" w:rsidRDefault="00FA7658" w:rsidP="00FA7658">
      <w:pPr>
        <w:pStyle w:val="Normln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Celkem vzato, do roku 2025 bude téměř 50</w:t>
      </w:r>
      <w:r w:rsidR="00737C56" w:rsidRPr="000846BF">
        <w:rPr>
          <w:rFonts w:ascii="Arial" w:hAnsi="Arial" w:cs="Arial"/>
          <w:sz w:val="20"/>
          <w:szCs w:val="20"/>
        </w:rPr>
        <w:t xml:space="preserve"> </w:t>
      </w:r>
      <w:r w:rsidRPr="000846BF">
        <w:rPr>
          <w:rFonts w:ascii="Arial" w:hAnsi="Arial" w:cs="Arial"/>
          <w:sz w:val="20"/>
          <w:szCs w:val="20"/>
        </w:rPr>
        <w:t xml:space="preserve">% modelů Aliance vyvinuto a vyrobeno v rámci systému </w:t>
      </w:r>
      <w:r w:rsidR="00554551" w:rsidRPr="000846BF">
        <w:rPr>
          <w:rFonts w:ascii="Arial" w:hAnsi="Arial" w:cs="Arial"/>
          <w:sz w:val="20"/>
          <w:szCs w:val="20"/>
        </w:rPr>
        <w:t>lídr – následovník</w:t>
      </w:r>
      <w:r w:rsidRPr="000846BF">
        <w:rPr>
          <w:rFonts w:ascii="Arial" w:hAnsi="Arial" w:cs="Arial"/>
          <w:sz w:val="20"/>
          <w:szCs w:val="20"/>
        </w:rPr>
        <w:t>.</w:t>
      </w:r>
    </w:p>
    <w:p w14:paraId="42375B96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 xml:space="preserve">Pokud jde o technologickou účinnost, budou členové Aliance pokračovat v kapitalizaci stávajících aktiv, aby zajistili, že každá členská společnost bude i nadále sdílet investice do platforem, pohonných hmot a technologií. Toto sdílení prokázalo svou účinnost při vývoji pohonných jednotek a platforem a umožnilo úspěšné spuštění platformy CMF-B pro Renault Clio a Nissan </w:t>
      </w:r>
      <w:proofErr w:type="spellStart"/>
      <w:r w:rsidRPr="000846BF">
        <w:rPr>
          <w:rFonts w:ascii="Arial" w:hAnsi="Arial" w:cs="Arial"/>
          <w:sz w:val="20"/>
          <w:szCs w:val="20"/>
        </w:rPr>
        <w:t>Juke</w:t>
      </w:r>
      <w:proofErr w:type="spellEnd"/>
      <w:r w:rsidRPr="000846BF">
        <w:rPr>
          <w:rFonts w:ascii="Arial" w:hAnsi="Arial" w:cs="Arial"/>
          <w:sz w:val="20"/>
          <w:szCs w:val="20"/>
        </w:rPr>
        <w:t xml:space="preserve">, jakož i platformu </w:t>
      </w:r>
      <w:proofErr w:type="spellStart"/>
      <w:r w:rsidRPr="000846BF">
        <w:rPr>
          <w:rFonts w:ascii="Arial" w:hAnsi="Arial" w:cs="Arial"/>
          <w:sz w:val="20"/>
          <w:szCs w:val="20"/>
        </w:rPr>
        <w:t>kei</w:t>
      </w:r>
      <w:proofErr w:type="spellEnd"/>
      <w:r w:rsidRPr="000846BF">
        <w:rPr>
          <w:rFonts w:ascii="Arial" w:hAnsi="Arial" w:cs="Arial"/>
          <w:sz w:val="20"/>
          <w:szCs w:val="20"/>
        </w:rPr>
        <w:t xml:space="preserve"> car pro Nissan </w:t>
      </w:r>
      <w:proofErr w:type="spellStart"/>
      <w:r w:rsidRPr="000846BF">
        <w:rPr>
          <w:rFonts w:ascii="Arial" w:hAnsi="Arial" w:cs="Arial"/>
          <w:sz w:val="20"/>
          <w:szCs w:val="20"/>
        </w:rPr>
        <w:t>Dayz</w:t>
      </w:r>
      <w:proofErr w:type="spellEnd"/>
      <w:r w:rsidRPr="000846BF">
        <w:rPr>
          <w:rFonts w:ascii="Arial" w:hAnsi="Arial" w:cs="Arial"/>
          <w:sz w:val="20"/>
          <w:szCs w:val="20"/>
        </w:rPr>
        <w:t xml:space="preserve"> a Mitsubishi </w:t>
      </w:r>
      <w:proofErr w:type="spellStart"/>
      <w:r w:rsidRPr="000846BF">
        <w:rPr>
          <w:rFonts w:ascii="Arial" w:hAnsi="Arial" w:cs="Arial"/>
          <w:sz w:val="20"/>
          <w:szCs w:val="20"/>
        </w:rPr>
        <w:t>eK</w:t>
      </w:r>
      <w:proofErr w:type="spellEnd"/>
      <w:r w:rsidRPr="000846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46BF">
        <w:rPr>
          <w:rFonts w:ascii="Arial" w:hAnsi="Arial" w:cs="Arial"/>
          <w:sz w:val="20"/>
          <w:szCs w:val="20"/>
        </w:rPr>
        <w:t>Wagon</w:t>
      </w:r>
      <w:proofErr w:type="spellEnd"/>
      <w:r w:rsidRPr="000846BF">
        <w:rPr>
          <w:rFonts w:ascii="Arial" w:hAnsi="Arial" w:cs="Arial"/>
          <w:sz w:val="20"/>
          <w:szCs w:val="20"/>
        </w:rPr>
        <w:t>. Platformy CMF-C / D a CMF-EV budou brzy následovat.</w:t>
      </w:r>
    </w:p>
    <w:p w14:paraId="60C15924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</w:p>
    <w:p w14:paraId="74859723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 xml:space="preserve">Schéma lídr-následovník bude rozšířeno z platforem a pohonných jednotek na všechny klíčové technologie, přičemž vedení bude přiděleno následovně: </w:t>
      </w:r>
    </w:p>
    <w:p w14:paraId="44040A7B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</w:p>
    <w:p w14:paraId="6A12F8C2" w14:textId="77777777" w:rsidR="00FA7658" w:rsidRPr="000846BF" w:rsidRDefault="00FA7658" w:rsidP="00FA765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Autonomní řízení: Nissan</w:t>
      </w:r>
    </w:p>
    <w:p w14:paraId="74DE0FC7" w14:textId="77777777" w:rsidR="00FA7658" w:rsidRPr="000846BF" w:rsidRDefault="00FA7658" w:rsidP="00FA765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Technologie připojených vozidel: Renault povede platformu pro Android a Nissan v Číně</w:t>
      </w:r>
    </w:p>
    <w:p w14:paraId="06103551" w14:textId="77777777" w:rsidR="00FA7658" w:rsidRPr="000846BF" w:rsidRDefault="00FA7658" w:rsidP="00FA765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E-body, základní systém elektro-elektronické architektury: Renault</w:t>
      </w:r>
    </w:p>
    <w:p w14:paraId="36DA06D2" w14:textId="15D6CAC7" w:rsidR="00FA7658" w:rsidRPr="000846BF" w:rsidRDefault="00A35562" w:rsidP="00FA765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 xml:space="preserve">Motor </w:t>
      </w:r>
      <w:r w:rsidR="00FA7658" w:rsidRPr="000846BF">
        <w:rPr>
          <w:rFonts w:ascii="Arial" w:hAnsi="Arial" w:cs="Arial"/>
          <w:sz w:val="20"/>
          <w:szCs w:val="20"/>
        </w:rPr>
        <w:t>e-</w:t>
      </w:r>
      <w:proofErr w:type="spellStart"/>
      <w:r w:rsidR="00FA7658" w:rsidRPr="000846BF">
        <w:rPr>
          <w:rFonts w:ascii="Arial" w:hAnsi="Arial" w:cs="Arial"/>
          <w:sz w:val="20"/>
          <w:szCs w:val="20"/>
        </w:rPr>
        <w:t>PowerTrain</w:t>
      </w:r>
      <w:proofErr w:type="spellEnd"/>
      <w:r w:rsidR="00FA7658" w:rsidRPr="000846B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A7658" w:rsidRPr="000846BF">
        <w:rPr>
          <w:rFonts w:ascii="Arial" w:hAnsi="Arial" w:cs="Arial"/>
          <w:sz w:val="20"/>
          <w:szCs w:val="20"/>
        </w:rPr>
        <w:t>ePT</w:t>
      </w:r>
      <w:proofErr w:type="spellEnd"/>
      <w:r w:rsidR="00FA7658" w:rsidRPr="000846BF">
        <w:rPr>
          <w:rFonts w:ascii="Arial" w:hAnsi="Arial" w:cs="Arial"/>
          <w:sz w:val="20"/>
          <w:szCs w:val="20"/>
        </w:rPr>
        <w:t xml:space="preserve">): CMF-A/B </w:t>
      </w:r>
      <w:proofErr w:type="spellStart"/>
      <w:proofErr w:type="gramStart"/>
      <w:r w:rsidR="00FA7658" w:rsidRPr="000846BF">
        <w:rPr>
          <w:rFonts w:ascii="Arial" w:hAnsi="Arial" w:cs="Arial"/>
          <w:sz w:val="20"/>
          <w:szCs w:val="20"/>
        </w:rPr>
        <w:t>ePT</w:t>
      </w:r>
      <w:proofErr w:type="spellEnd"/>
      <w:r w:rsidR="00FA7658" w:rsidRPr="000846BF">
        <w:rPr>
          <w:rFonts w:ascii="Arial" w:hAnsi="Arial" w:cs="Arial"/>
          <w:sz w:val="20"/>
          <w:szCs w:val="20"/>
        </w:rPr>
        <w:t xml:space="preserve"> - Renault</w:t>
      </w:r>
      <w:proofErr w:type="gramEnd"/>
      <w:r w:rsidR="00FA7658" w:rsidRPr="000846BF">
        <w:rPr>
          <w:rFonts w:ascii="Arial" w:hAnsi="Arial" w:cs="Arial"/>
          <w:sz w:val="20"/>
          <w:szCs w:val="20"/>
        </w:rPr>
        <w:t xml:space="preserve">; CMF-EV </w:t>
      </w:r>
      <w:proofErr w:type="spellStart"/>
      <w:r w:rsidR="00FA7658" w:rsidRPr="000846BF">
        <w:rPr>
          <w:rFonts w:ascii="Arial" w:hAnsi="Arial" w:cs="Arial"/>
          <w:sz w:val="20"/>
          <w:szCs w:val="20"/>
        </w:rPr>
        <w:t>ePT</w:t>
      </w:r>
      <w:proofErr w:type="spellEnd"/>
      <w:r w:rsidR="00FA7658" w:rsidRPr="000846BF">
        <w:rPr>
          <w:rFonts w:ascii="Arial" w:hAnsi="Arial" w:cs="Arial"/>
          <w:sz w:val="20"/>
          <w:szCs w:val="20"/>
        </w:rPr>
        <w:t xml:space="preserve"> </w:t>
      </w:r>
      <w:r w:rsidRPr="000846BF">
        <w:rPr>
          <w:rFonts w:ascii="Arial" w:hAnsi="Arial" w:cs="Arial"/>
          <w:sz w:val="20"/>
          <w:szCs w:val="20"/>
        </w:rPr>
        <w:t>–</w:t>
      </w:r>
      <w:r w:rsidR="00FA7658" w:rsidRPr="000846BF">
        <w:rPr>
          <w:rFonts w:ascii="Arial" w:hAnsi="Arial" w:cs="Arial"/>
          <w:sz w:val="20"/>
          <w:szCs w:val="20"/>
        </w:rPr>
        <w:t xml:space="preserve"> Nissan</w:t>
      </w:r>
    </w:p>
    <w:p w14:paraId="5A890B39" w14:textId="17FDBB98" w:rsidR="00A35562" w:rsidRPr="000846BF" w:rsidRDefault="00A35562" w:rsidP="00FA765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846BF">
        <w:rPr>
          <w:rFonts w:ascii="Arial" w:hAnsi="Arial" w:cs="Arial"/>
          <w:sz w:val="20"/>
          <w:szCs w:val="20"/>
        </w:rPr>
        <w:t>PHEV pro segmenty C/</w:t>
      </w:r>
      <w:proofErr w:type="gramStart"/>
      <w:r w:rsidRPr="000846BF">
        <w:rPr>
          <w:rFonts w:ascii="Arial" w:hAnsi="Arial" w:cs="Arial"/>
          <w:sz w:val="20"/>
          <w:szCs w:val="20"/>
        </w:rPr>
        <w:t>D :</w:t>
      </w:r>
      <w:proofErr w:type="gramEnd"/>
      <w:r w:rsidRPr="000846BF">
        <w:rPr>
          <w:rFonts w:ascii="Arial" w:hAnsi="Arial" w:cs="Arial"/>
          <w:sz w:val="20"/>
          <w:szCs w:val="20"/>
        </w:rPr>
        <w:t xml:space="preserve"> Mitsubishi</w:t>
      </w:r>
    </w:p>
    <w:p w14:paraId="65446813" w14:textId="20B4BC04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</w:p>
    <w:p w14:paraId="509DB840" w14:textId="4DB23E13" w:rsidR="007A3405" w:rsidRPr="000846BF" w:rsidRDefault="007A3405" w:rsidP="00FA7658">
      <w:pPr>
        <w:jc w:val="both"/>
        <w:rPr>
          <w:rFonts w:ascii="Arial" w:hAnsi="Arial" w:cs="Arial"/>
          <w:sz w:val="20"/>
          <w:szCs w:val="20"/>
        </w:rPr>
      </w:pPr>
    </w:p>
    <w:p w14:paraId="10E5933F" w14:textId="77777777" w:rsidR="007A3405" w:rsidRPr="000846BF" w:rsidRDefault="007A3405" w:rsidP="00FA7658">
      <w:pPr>
        <w:jc w:val="both"/>
        <w:rPr>
          <w:rFonts w:ascii="Arial" w:hAnsi="Arial" w:cs="Arial"/>
          <w:sz w:val="20"/>
          <w:szCs w:val="20"/>
        </w:rPr>
      </w:pPr>
    </w:p>
    <w:p w14:paraId="0C598D2D" w14:textId="77777777" w:rsidR="00FA7658" w:rsidRPr="000846BF" w:rsidRDefault="00FA7658" w:rsidP="00FA765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846BF">
        <w:rPr>
          <w:rFonts w:ascii="Arial" w:hAnsi="Arial" w:cs="Arial"/>
          <w:sz w:val="20"/>
          <w:szCs w:val="20"/>
        </w:rPr>
        <w:t>Tento nový obchodní model umožní členským společnostem vytěžit maximum ze svých odborných znalostí a konkurenceschopnosti a posílit Alianci jako celek v radikálně se měnícím globálním automobilovém prostředí.</w:t>
      </w:r>
    </w:p>
    <w:bookmarkEnd w:id="0"/>
    <w:p w14:paraId="6289BCE1" w14:textId="77777777" w:rsidR="00FA7658" w:rsidRPr="000846BF" w:rsidRDefault="00FA7658" w:rsidP="00FA7658">
      <w:pPr>
        <w:ind w:left="-284"/>
        <w:rPr>
          <w:rFonts w:ascii="Arial" w:hAnsi="Arial" w:cs="Arial"/>
          <w:b/>
          <w:sz w:val="20"/>
          <w:szCs w:val="20"/>
        </w:rPr>
      </w:pPr>
    </w:p>
    <w:p w14:paraId="591FF328" w14:textId="77777777" w:rsidR="00FA7658" w:rsidRPr="00F71B5C" w:rsidRDefault="00FA7658" w:rsidP="00FA7658">
      <w:pPr>
        <w:ind w:left="-284"/>
        <w:rPr>
          <w:rFonts w:ascii="Arial" w:hAnsi="Arial" w:cs="Arial"/>
          <w:b/>
          <w:sz w:val="36"/>
          <w:szCs w:val="28"/>
        </w:rPr>
      </w:pPr>
    </w:p>
    <w:p w14:paraId="39C02331" w14:textId="77777777" w:rsidR="00FA7658" w:rsidRPr="005C54A9" w:rsidRDefault="00FA7658" w:rsidP="00FA7658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KONTAKTY PRO MÉDIA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7658" w:rsidRPr="00AB5277" w14:paraId="76212C76" w14:textId="77777777" w:rsidTr="00D35C3E">
        <w:tc>
          <w:tcPr>
            <w:tcW w:w="3005" w:type="dxa"/>
          </w:tcPr>
          <w:p w14:paraId="1B12EA97" w14:textId="77777777" w:rsidR="00FA7658" w:rsidRPr="00821A4D" w:rsidRDefault="00FA7658" w:rsidP="00D35C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6260755"/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Groupe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Renault</w:t>
            </w:r>
          </w:p>
          <w:p w14:paraId="3FBE69E3" w14:textId="77777777" w:rsidR="00FA7658" w:rsidRPr="00821A4D" w:rsidRDefault="00FA7658" w:rsidP="00D35C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Frederic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Texier</w:t>
            </w:r>
            <w:proofErr w:type="spellEnd"/>
          </w:p>
          <w:p w14:paraId="06F10ACD" w14:textId="77777777" w:rsidR="00FA7658" w:rsidRPr="00821A4D" w:rsidRDefault="00FA7658" w:rsidP="00D35C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Tel. :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+33.6.10.78.49.20</w:t>
            </w:r>
          </w:p>
          <w:p w14:paraId="68380C13" w14:textId="77777777" w:rsidR="00FA7658" w:rsidRPr="00821A4D" w:rsidRDefault="0063779C" w:rsidP="00D35C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7658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frederic.texier@renault.com</w:t>
              </w:r>
            </w:hyperlink>
          </w:p>
          <w:p w14:paraId="4934182F" w14:textId="77777777" w:rsidR="00FA7658" w:rsidRPr="00821A4D" w:rsidRDefault="0063779C" w:rsidP="00D35C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7658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www.groupe.renault.com</w:t>
              </w:r>
            </w:hyperlink>
          </w:p>
          <w:p w14:paraId="6E909066" w14:textId="77777777" w:rsidR="00FA7658" w:rsidRPr="00821A4D" w:rsidRDefault="00FA7658" w:rsidP="00D35C3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3B008447" w14:textId="77777777" w:rsidR="00FA7658" w:rsidRPr="00821A4D" w:rsidRDefault="00FA7658" w:rsidP="00D35C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Nissan Motor Co., Ltd.</w:t>
            </w:r>
          </w:p>
          <w:p w14:paraId="1DDF6EF0" w14:textId="77777777" w:rsidR="00FA7658" w:rsidRPr="00821A4D" w:rsidRDefault="00FA7658" w:rsidP="00D35C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Lavanya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Wadgaonkar</w:t>
            </w:r>
            <w:proofErr w:type="spellEnd"/>
          </w:p>
          <w:p w14:paraId="1FAFAA2E" w14:textId="77777777" w:rsidR="00FA7658" w:rsidRPr="00821A4D" w:rsidRDefault="00FA7658" w:rsidP="00D35C3E">
            <w:pPr>
              <w:spacing w:line="259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/>
                <w:color w:val="0000FF"/>
                <w:sz w:val="20"/>
                <w:szCs w:val="20"/>
                <w:u w:val="single"/>
              </w:rPr>
              <w:t>Tel:+</w:t>
            </w:r>
            <w:proofErr w:type="gramEnd"/>
            <w:r>
              <w:rPr>
                <w:rFonts w:ascii="Arial" w:hAnsi="Arial"/>
                <w:color w:val="0000FF"/>
                <w:sz w:val="20"/>
                <w:szCs w:val="20"/>
                <w:u w:val="single"/>
              </w:rPr>
              <w:t>81.80.7484.7691</w:t>
            </w:r>
          </w:p>
          <w:p w14:paraId="31207B02" w14:textId="77777777" w:rsidR="00FA7658" w:rsidRPr="00821A4D" w:rsidRDefault="00FA7658" w:rsidP="00D35C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  <w:szCs w:val="20"/>
                <w:u w:val="single"/>
              </w:rPr>
              <w:t>lavanya@mail.nissan.co.jp</w:t>
            </w:r>
          </w:p>
        </w:tc>
        <w:tc>
          <w:tcPr>
            <w:tcW w:w="3006" w:type="dxa"/>
          </w:tcPr>
          <w:p w14:paraId="461BBC77" w14:textId="77777777" w:rsidR="00FA7658" w:rsidRPr="00821A4D" w:rsidRDefault="00FA7658" w:rsidP="00D35C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Mitsubishi Motors</w:t>
            </w:r>
          </w:p>
          <w:p w14:paraId="3119F8AC" w14:textId="77777777" w:rsidR="00FA7658" w:rsidRPr="00821A4D" w:rsidRDefault="00FA7658" w:rsidP="00D35C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Naoko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Koike</w:t>
            </w:r>
            <w:proofErr w:type="spellEnd"/>
          </w:p>
          <w:p w14:paraId="4C65B759" w14:textId="77777777" w:rsidR="00FA7658" w:rsidRPr="00821A4D" w:rsidRDefault="0063779C" w:rsidP="00D35C3E">
            <w:pPr>
              <w:spacing w:line="259" w:lineRule="auto"/>
              <w:rPr>
                <w:rFonts w:ascii="Arial" w:eastAsia="MS Mincho" w:hAnsi="Arial" w:cs="Arial"/>
                <w:sz w:val="20"/>
                <w:szCs w:val="20"/>
              </w:rPr>
            </w:pPr>
            <w:hyperlink r:id="rId9" w:history="1">
              <w:r w:rsidR="00FA7658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Tel:+81.3.6852.214</w:t>
              </w:r>
              <w:r w:rsidR="00FA7658">
                <w:rPr>
                  <w:rFonts w:ascii="Arial" w:hAnsi="Arial"/>
                  <w:b/>
                  <w:color w:val="0000FF"/>
                  <w:sz w:val="20"/>
                  <w:szCs w:val="20"/>
                  <w:u w:val="single"/>
                </w:rPr>
                <w:t>0</w:t>
              </w:r>
            </w:hyperlink>
          </w:p>
          <w:p w14:paraId="7537BB81" w14:textId="77777777" w:rsidR="00FA7658" w:rsidRPr="00821A4D" w:rsidRDefault="00FA7658" w:rsidP="00D35C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  <w:szCs w:val="20"/>
                <w:u w:val="single"/>
              </w:rPr>
              <w:t>Media.contact@mitsubishi-motors.com</w:t>
            </w:r>
          </w:p>
        </w:tc>
      </w:tr>
      <w:bookmarkEnd w:id="1"/>
    </w:tbl>
    <w:p w14:paraId="123E3FBE" w14:textId="77777777" w:rsidR="00FA7658" w:rsidRDefault="00FA7658" w:rsidP="00FA7658">
      <w:pPr>
        <w:rPr>
          <w:rFonts w:ascii="Arial" w:eastAsiaTheme="minorEastAsia" w:hAnsi="Arial" w:cs="Arial"/>
          <w:sz w:val="18"/>
          <w:szCs w:val="20"/>
        </w:rPr>
      </w:pPr>
    </w:p>
    <w:p w14:paraId="79200801" w14:textId="77777777" w:rsidR="00106AB7" w:rsidRDefault="0063779C"/>
    <w:sectPr w:rsidR="00106AB7" w:rsidSect="00AB2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43" w:right="985" w:bottom="1417" w:left="991" w:header="105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EAF5" w14:textId="77777777" w:rsidR="0063779C" w:rsidRDefault="0063779C">
      <w:r>
        <w:separator/>
      </w:r>
    </w:p>
  </w:endnote>
  <w:endnote w:type="continuationSeparator" w:id="0">
    <w:p w14:paraId="70E40B95" w14:textId="77777777" w:rsidR="0063779C" w:rsidRDefault="0063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017C" w14:textId="77777777" w:rsidR="004F4B2A" w:rsidRDefault="004F4B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C5EE" w14:textId="42E4E90B" w:rsidR="004F4B2A" w:rsidRDefault="004F4B2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CD29B4" wp14:editId="5814AD5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MSIPCMe918451cbdf164aec11fbf91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A359CB" w14:textId="556D023C" w:rsidR="004F4B2A" w:rsidRPr="004F4B2A" w:rsidRDefault="004F4B2A" w:rsidP="004F4B2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D29B4" id="_x0000_t202" coordsize="21600,21600" o:spt="202" path="m,l,21600r21600,l21600,xe">
              <v:stroke joinstyle="miter"/>
              <v:path gradientshapeok="t" o:connecttype="rect"/>
            </v:shapetype>
            <v:shape id="MSIPCMe918451cbdf164aec11fbf91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" o:allowincell="f" filled="f" stroked="f" strokeweight=".5pt">
              <v:textbox inset=",0,20pt,0">
                <w:txbxContent>
                  <w:p w14:paraId="06A359CB" w14:textId="556D023C" w:rsidR="004F4B2A" w:rsidRPr="004F4B2A" w:rsidRDefault="004F4B2A" w:rsidP="004F4B2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1075" w14:textId="77777777" w:rsidR="00301B03" w:rsidRDefault="00FA765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2874A9" wp14:editId="2D106DB5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28e74de08878d01c91886b4b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F16" w14:textId="5FAB9B2D" w:rsidR="00301B03" w:rsidRPr="00301B03" w:rsidRDefault="0063779C" w:rsidP="00301B0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874A9" id="_x0000_t202" coordsize="21600,21600" o:spt="202" path="m,l,21600r21600,l21600,xe">
              <v:stroke joinstyle="miter"/>
              <v:path gradientshapeok="t" o:connecttype="rect"/>
            </v:shapetype>
            <v:shape id="MSIPCM28e74de08878d01c91886b4b" o:spid="_x0000_s1027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" o:allowincell="f" filled="f" stroked="f" strokeweight=".5pt">
              <v:textbox inset=",0,20pt,0">
                <w:txbxContent>
                  <w:p w14:paraId="07537F16" w14:textId="5FAB9B2D" w:rsidR="00301B03" w:rsidRPr="00301B03" w:rsidRDefault="0063779C" w:rsidP="00301B0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D28E" w14:textId="77777777" w:rsidR="0063779C" w:rsidRDefault="0063779C">
      <w:r>
        <w:separator/>
      </w:r>
    </w:p>
  </w:footnote>
  <w:footnote w:type="continuationSeparator" w:id="0">
    <w:p w14:paraId="111C68C9" w14:textId="77777777" w:rsidR="0063779C" w:rsidRDefault="0063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61B0" w14:textId="77777777" w:rsidR="004F4B2A" w:rsidRDefault="004F4B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45E8" w14:textId="77777777" w:rsidR="004F4B2A" w:rsidRDefault="004F4B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D4C3" w14:textId="77777777" w:rsidR="008E1563" w:rsidRDefault="00FA765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CC7C19" wp14:editId="5DC1AD76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1898650" cy="688340"/>
          <wp:effectExtent l="0" t="0" r="6350" b="0"/>
          <wp:wrapTight wrapText="bothSides">
            <wp:wrapPolygon edited="0">
              <wp:start x="10186" y="0"/>
              <wp:lineTo x="7369" y="9565"/>
              <wp:lineTo x="2601" y="14945"/>
              <wp:lineTo x="0" y="18531"/>
              <wp:lineTo x="0" y="20923"/>
              <wp:lineTo x="21456" y="20923"/>
              <wp:lineTo x="21456" y="17934"/>
              <wp:lineTo x="13870" y="9565"/>
              <wp:lineTo x="11053" y="0"/>
              <wp:lineTo x="10186" y="0"/>
            </wp:wrapPolygon>
          </wp:wrapTight>
          <wp:docPr id="10" name="Image 7" descr="/Users/sylvain.boisjot/Desktop/Template Alliance V02/LOGO_ALLIANCE_RNM_120-08-24/ALLIANCE_RNM_LOGO/COLORS/LOGO/RGB/ALLIANCE_RNM_LOGO_RGB_KT_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 descr="/Users/sylvain.boisjot/Desktop/Template Alliance V02/LOGO_ALLIANCE_RNM_120-08-24/ALLIANCE_RNM_LOGO/COLORS/LOGO/RGB/ALLIANCE_RNM_LOGO_RGB_KT_6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9" t="26852" r="16788" b="27314"/>
                  <a:stretch/>
                </pic:blipFill>
                <pic:spPr bwMode="auto">
                  <a:xfrm>
                    <a:off x="0" y="0"/>
                    <a:ext cx="18986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BB3"/>
    <w:multiLevelType w:val="hybridMultilevel"/>
    <w:tmpl w:val="550E7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E3C02"/>
    <w:multiLevelType w:val="hybridMultilevel"/>
    <w:tmpl w:val="C99A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E6D"/>
    <w:multiLevelType w:val="hybridMultilevel"/>
    <w:tmpl w:val="8A62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4CF1"/>
    <w:multiLevelType w:val="hybridMultilevel"/>
    <w:tmpl w:val="07AC95DA"/>
    <w:lvl w:ilvl="0" w:tplc="6AD037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en-G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8"/>
    <w:rsid w:val="00060D02"/>
    <w:rsid w:val="000846BF"/>
    <w:rsid w:val="004F166C"/>
    <w:rsid w:val="004F3546"/>
    <w:rsid w:val="004F4B2A"/>
    <w:rsid w:val="00554551"/>
    <w:rsid w:val="0063779C"/>
    <w:rsid w:val="00737C56"/>
    <w:rsid w:val="007A3405"/>
    <w:rsid w:val="009E374B"/>
    <w:rsid w:val="00A35562"/>
    <w:rsid w:val="00AC7852"/>
    <w:rsid w:val="00B46939"/>
    <w:rsid w:val="00B56F35"/>
    <w:rsid w:val="00C87AC8"/>
    <w:rsid w:val="00D033AD"/>
    <w:rsid w:val="00E12B7E"/>
    <w:rsid w:val="00E33A0D"/>
    <w:rsid w:val="00EC72E0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354D"/>
  <w15:chartTrackingRefBased/>
  <w15:docId w15:val="{7F06B9D4-2D3D-4FEA-A5BC-468ED88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????,????1,Bullet List,FooterText,List Paragraph1,numbered,Bulletr List Paragraph,列出段落,列出段落1,Párrafo de lista1,Paragraphe de liste1,List Paragraph2,List Paragraph21,Parágrafo da Lista1,リスト段落1,Listeafsnit1,פיסקת רשימה"/>
    <w:basedOn w:val="Normln"/>
    <w:link w:val="OdstavecseseznamemChar"/>
    <w:uiPriority w:val="34"/>
    <w:qFormat/>
    <w:rsid w:val="00FA7658"/>
    <w:pPr>
      <w:ind w:left="720"/>
      <w:contextualSpacing/>
    </w:pPr>
    <w:rPr>
      <w:rFonts w:eastAsia="MS Mincho"/>
      <w:lang w:eastAsia="ja-JP"/>
    </w:rPr>
  </w:style>
  <w:style w:type="character" w:customStyle="1" w:styleId="OdstavecseseznamemChar">
    <w:name w:val="Odstavec se seznamem Char"/>
    <w:aliases w:val="???? Char,????1 Char,Bullet List Char,FooterText Char,List Paragraph1 Char,numbered Char,Bulletr List Paragraph Char,列出段落 Char,列出段落1 Char,Párrafo de lista1 Char,Paragraphe de liste1 Char,List Paragraph2 Char,リスト段落1 Char"/>
    <w:link w:val="Odstavecseseznamem"/>
    <w:uiPriority w:val="34"/>
    <w:locked/>
    <w:rsid w:val="00FA7658"/>
    <w:rPr>
      <w:rFonts w:ascii="Times New Roman" w:eastAsia="MS Mincho" w:hAnsi="Times New Roman" w:cs="Times New Roman"/>
      <w:sz w:val="24"/>
      <w:szCs w:val="24"/>
      <w:lang w:val="cs-CZ" w:eastAsia="ja-JP"/>
    </w:rPr>
  </w:style>
  <w:style w:type="paragraph" w:styleId="Zhlav">
    <w:name w:val="header"/>
    <w:basedOn w:val="Normln"/>
    <w:link w:val="ZhlavChar"/>
    <w:uiPriority w:val="99"/>
    <w:unhideWhenUsed/>
    <w:rsid w:val="00FA7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658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FA7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658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FA7658"/>
    <w:pPr>
      <w:spacing w:before="100" w:beforeAutospacing="1" w:after="100" w:afterAutospacing="1"/>
    </w:pPr>
  </w:style>
  <w:style w:type="table" w:customStyle="1" w:styleId="Grilledutableau1">
    <w:name w:val="Grille du tableau1"/>
    <w:basedOn w:val="Normlntabulka"/>
    <w:next w:val="Mkatabulky"/>
    <w:uiPriority w:val="39"/>
    <w:rsid w:val="00FA76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A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e.renaul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rederic.texier@renaul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81.3.6852.214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Muzikářová</dc:creator>
  <cp:keywords/>
  <dc:description/>
  <cp:lastModifiedBy>SKALICKOVA Jitka</cp:lastModifiedBy>
  <cp:revision>11</cp:revision>
  <dcterms:created xsi:type="dcterms:W3CDTF">2020-05-27T02:51:00Z</dcterms:created>
  <dcterms:modified xsi:type="dcterms:W3CDTF">2020-05-27T08:30:00Z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2020-05-27T08:28:10Z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d4f8de56-e195-48c2-a4cf-00008d8b201a</vt:lpwstr>
  </property>
  <property fmtid="{D5CDD505-2E9C-101B-9397-08002B2CF9AE}" pid="8" name="MSIP_Label_7f30fc12-c89a-4829-a476-5bf9e2086332_ContentBits">
    <vt:lpwstr>0</vt:lpwstr>
  </property>
</Properties>
</file>