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27. 3. 2020</w:t>
      </w:r>
    </w:p>
    <w:p>
      <w:pPr/>
      <w:r>
        <w:rPr>
          <w:sz w:val="44"/>
          <w:szCs w:val="44"/>
        </w:rPr>
        <w:t xml:space="preserve">Fungování provozoven Renault a Dacia v souladu s usnesením Vlády ČR</w:t>
      </w:r>
    </w:p>
    <w:p>
      <w:pPr>
        <w:pStyle w:val="Heading2"/>
      </w:pPr>
      <w:r>
        <w:rPr/>
        <w:t xml:space="preserve">V souladu s usnesením Vlády ČR s účinností od 16. března 2020 byla přijata opatření ohledně fungování provozoven autorizovaných prodejen a servisů značky Renault a Dacia.</w:t>
      </w:r>
    </w:p>
    <w:p>
      <w:pPr/>
      <w:r>
        <w:rPr/>
        <w:t xml:space="preserve">Servis vozidel je v souladu s výjimkou vydanou vládou ČR plně v provozu. Aktivita se týká oprav vozidel, prodeje náhradních dílů i asistenční a odtahové služby.</w:t>
      </w:r>
    </w:p>
    <w:p>
      <w:pPr/>
      <w:r>
        <w:rPr/>
        <w:t xml:space="preserve">Provozy servisů k zajištění oprav vozidel jsou zachovány, což je zejména důležité pro udržení fungování všech našich jednotlivých zákazníků, ale zejména firem, které našimi vozy zásobují nebo rozváží zásilky.</w:t>
      </w:r>
    </w:p>
    <w:p>
      <w:pPr/>
      <w:r>
        <w:rPr/>
        <w:t xml:space="preserve">Velké skladové zásoby náhradních dílů umožňují zachování fungování všech dealerů v oblasti poprodejních služeb obou značek.</w:t>
      </w:r>
    </w:p>
    <w:p>
      <w:pPr/>
      <w:r>
        <w:rPr/>
        <w:t xml:space="preserve">Co se týká prodeje nových vozů, prodejny jsou v této době uzavřeny pro veřejnost, ale prodejci zůstávají k dispozici pro vyřizování dotazů elektronickou poštou nebo telefonicky. V současné době může ovšem zákazník využít i jinou prodejní metodu, aniž by musel opustit svůj domov, a tou je metoda on-line prodeje.</w:t>
      </w:r>
    </w:p>
    <w:p>
      <w:pPr/>
      <w:r>
        <w:rPr/>
        <w:t xml:space="preserve">Přeji vám hodně zdraví a duševní rovnováhu.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2020-03-27T19:24:20+01:00</dcterms:created>
  <dcterms:modified xsi:type="dcterms:W3CDTF">2020-03-27T19:24:20+01:00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