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Tisková zpráva</w:t>
      </w:r>
    </w:p>
    <w:p>
      <w:pPr/>
      <w:r>
        <w:rPr/>
        <w:t xml:space="preserve">3. 5. 2022</w:t>
      </w:r>
    </w:p>
    <w:p>
      <w:pPr/>
      <w:r>
        <w:rPr>
          <w:sz w:val="44"/>
          <w:szCs w:val="44"/>
        </w:rPr>
        <w:t xml:space="preserve">Nový Megane E-Tech elektrický</w:t>
      </w:r>
    </w:p>
    <w:p>
      <w:pPr>
        <w:pStyle w:val="Heading2"/>
      </w:pPr>
      <w:r>
        <w:rPr/>
        <w:t xml:space="preserve">Kompaktní high-tech znovu objevuje potěšení z jízdy</w:t>
      </w:r>
    </w:p>
    <w:p>
      <w:pPr/>
      <w:r>
        <w:rPr/>
        <w:t xml:space="preserve">Renault a elektřina, to je příběh revoluce, jež předběhla konkurenci. Více než 10 let zkušenosti a nesrovnatelného know-how, potvrzeného více než 10 miliardami „e-kilometrů“ najetých 400 000 prodanými vozy. Renault Group, průkopník elektromobility je dnes lídr tohoto trhu v Evropě. Tento příběh je stále na samém začátku.</w:t>
      </w:r>
    </w:p>
    <w:p>
      <w:pPr/>
      <w:r>
        <w:rPr/>
        <w:t xml:space="preserve">Dnes se scénář elektrické revoluce zrychluje. Dynamiku podporuje strategický plán Renaulution a nová strategie značky Renault „nová vlna“. Tato éra učiní z Renault Group lídra energetické přeměny, díky čemuž se elektromobily značky Renault stanou velmi populárními a budou tvůrci hodnoty.</w:t>
      </w:r>
    </w:p>
    <w:p>
      <w:pPr/>
      <w:r>
        <w:rPr/>
        <w:t xml:space="preserve">Konkrétní projev tohoto hnutí dnes ztělesňuje řada Renault s novým Megane E-TECH Elektrický. Tento hatchback je inspirován konceptem vozu MORPHOZ z roku 2019, přepracovaný pro automobilovou show Megane eVision v roce 2020. Jeho dynamický a elegantní styl překračuje očekávání. Boří zažité zvyklosti a posouvá limity designu, poměru velikosti a prostornosti a mnohostranného využití díky platformě CMF-EV vyvinuté přímo Aliancí.</w:t>
      </w:r>
    </w:p>
    <w:p>
      <w:pPr/>
      <w:r>
        <w:rPr/>
        <w:t xml:space="preserve">Nový Megane E-TECH Elektrický, ozdobený novým logem značky Renault „NouvelR“, ztělesňuje transformaci značky: symbolizuje inovace na mainstreamovém trhu, představuje obrovský skok ve všech oblastech a umožňuje objevit jedinečné potěšení z jízdy. Potvrzuje se jako jedinečný technologicky klenotem díky interiéru, obrazovkou OpenR, která spojuje v jeden celek údaje palubní desky s multimediálním systémem.</w:t>
      </w:r>
    </w:p>
    <w:p>
      <w:pPr/>
      <w:r>
        <w:rPr/>
        <w:t xml:space="preserve">Nový Megane E-TECH Elektrický je výsledkem technologického náskoku, výsledkem Renaulution. Jde o první model 100% „made in ElectriCity“, nového evropského referenčního průmyslového hubu v oblasti elektromobility, vytvořeného Skupinou Renault na severu Francie. Předního sklo obsahuje kohouta, který symbolizuje francouzský původ značky a zemi výroby tohoto vozidla. Nový Megane E-Tech Elektrický, vůz vyrobený v Evropě, ze 70% od evropských dodavatelů, kompaktní elektromobil určený především pro evropské zákazníky.</w:t>
      </w:r>
    </w:p>
    <w:p>
      <w:pPr/>
      <w:r>
        <w:rPr/>
        <w:t xml:space="preserve">Objednávky Nového Megane E-TECH Elektrický jsou již v některých evropských zemích otevřeny, u dealerů bude k dispozici v létě.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2022-06-19T18:39:13+02:00</dcterms:created>
  <dcterms:modified xsi:type="dcterms:W3CDTF">2022-06-19T18:39:13+02:00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