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Title"/>
        <w:spacing w:line="288" w:lineRule="auto"/>
      </w:pPr>
      <w:r>
        <w:rPr/>
        <w:t>Skupina Renault a společnost Google zintenzivňují partnerství s cílem vyvinout vozidlo zítřka a posílit digitální transformaci skupiny Renault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279" w:after="0"/>
        <w:ind w:left="832" w:right="0" w:hanging="361"/>
        <w:jc w:val="both"/>
        <w:rPr>
          <w:sz w:val="20"/>
        </w:rPr>
      </w:pPr>
      <w:r>
        <w:rPr>
          <w:b/>
          <w:w w:val="95"/>
          <w:sz w:val="20"/>
        </w:rPr>
        <w:t>Skupina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Renault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společnost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Google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rozšiřují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své</w:t>
      </w:r>
      <w:r>
        <w:rPr>
          <w:b/>
          <w:spacing w:val="3"/>
          <w:sz w:val="20"/>
        </w:rPr>
        <w:t> </w:t>
      </w:r>
      <w:r>
        <w:rPr>
          <w:b/>
          <w:spacing w:val="-2"/>
          <w:w w:val="95"/>
          <w:sz w:val="20"/>
        </w:rPr>
        <w:t>partnerství.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90" w:lineRule="auto" w:before="51" w:after="0"/>
        <w:ind w:left="832" w:right="107" w:hanging="361"/>
        <w:jc w:val="both"/>
        <w:rPr>
          <w:sz w:val="20"/>
        </w:rPr>
      </w:pPr>
      <w:r>
        <w:rPr>
          <w:b/>
          <w:sz w:val="20"/>
        </w:rPr>
        <w:t>"Softwarově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definované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vozidlo"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spojí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nejlepší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automobilového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digitálního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světa,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aby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umožnilo poskytovat vozidlu nové služby na vyžádání a průběžné aktualizace, a to na základě stávající spolupráce mezi automobilovým operačním systémem Android a technologií Google Cloud.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88" w:lineRule="auto" w:before="1" w:after="0"/>
        <w:ind w:left="832" w:right="114" w:hanging="361"/>
        <w:jc w:val="both"/>
        <w:rPr>
          <w:sz w:val="20"/>
        </w:rPr>
      </w:pPr>
      <w:r>
        <w:rPr>
          <w:b/>
          <w:sz w:val="20"/>
        </w:rPr>
        <w:t>Společnost Google se stává preferovaným poskytovatelem cloudových služeb skupiny Renault. Spolupráce zahájená v roce 2018 bude rozšířena v rámci digitální transformace skupiny Renault "Move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Cloud".</w:t>
      </w:r>
    </w:p>
    <w:p>
      <w:pPr>
        <w:pStyle w:val="BodyText"/>
        <w:rPr>
          <w:b/>
          <w:sz w:val="24"/>
        </w:rPr>
      </w:pPr>
    </w:p>
    <w:p>
      <w:pPr>
        <w:spacing w:line="288" w:lineRule="auto" w:before="1"/>
        <w:ind w:left="112" w:right="103" w:firstLine="0"/>
        <w:jc w:val="both"/>
        <w:rPr>
          <w:sz w:val="22"/>
        </w:rPr>
      </w:pPr>
      <w:r>
        <w:rPr>
          <w:b/>
          <w:sz w:val="24"/>
        </w:rPr>
        <w:t>Mountain View (Kalifornie) a Boulogne-Billancourt (Francie), 8. listopadu 2022 - </w:t>
      </w:r>
      <w:r>
        <w:rPr>
          <w:sz w:val="24"/>
        </w:rPr>
        <w:t>Skupina </w:t>
      </w:r>
      <w:r>
        <w:rPr>
          <w:w w:val="105"/>
          <w:sz w:val="24"/>
        </w:rPr>
        <w:t>Renault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společnost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Google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dnes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oznámily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rozšíření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spolupráce,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jejímž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cílem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je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navrhnout </w:t>
      </w:r>
      <w:r>
        <w:rPr>
          <w:w w:val="110"/>
          <w:sz w:val="24"/>
        </w:rPr>
        <w:t>a</w:t>
      </w:r>
      <w:r>
        <w:rPr>
          <w:w w:val="110"/>
          <w:sz w:val="24"/>
        </w:rPr>
        <w:t> dodat</w:t>
      </w:r>
      <w:r>
        <w:rPr>
          <w:w w:val="110"/>
          <w:sz w:val="24"/>
        </w:rPr>
        <w:t> digitální</w:t>
      </w:r>
      <w:r>
        <w:rPr>
          <w:w w:val="110"/>
          <w:sz w:val="24"/>
        </w:rPr>
        <w:t> architekturu</w:t>
      </w:r>
      <w:r>
        <w:rPr>
          <w:w w:val="110"/>
          <w:sz w:val="24"/>
        </w:rPr>
        <w:t> pro</w:t>
      </w:r>
      <w:r>
        <w:rPr>
          <w:w w:val="110"/>
          <w:sz w:val="24"/>
        </w:rPr>
        <w:t> "softwarově</w:t>
      </w:r>
      <w:r>
        <w:rPr>
          <w:w w:val="110"/>
          <w:sz w:val="24"/>
        </w:rPr>
        <w:t> definované</w:t>
      </w:r>
      <w:r>
        <w:rPr>
          <w:w w:val="110"/>
          <w:sz w:val="24"/>
        </w:rPr>
        <w:t> vozidlo"</w:t>
      </w:r>
      <w:r>
        <w:rPr>
          <w:w w:val="110"/>
          <w:sz w:val="24"/>
        </w:rPr>
        <w:t> (SDV)</w:t>
      </w:r>
      <w:r>
        <w:rPr>
          <w:w w:val="110"/>
          <w:sz w:val="24"/>
        </w:rPr>
        <w:t> a</w:t>
      </w:r>
      <w:r>
        <w:rPr>
          <w:w w:val="110"/>
          <w:sz w:val="24"/>
        </w:rPr>
        <w:t> urychlit digitalizaci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skupiny.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Oba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partneři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vyvinou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sadu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palubních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mimopalubních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softwarových </w:t>
      </w:r>
      <w:r>
        <w:rPr>
          <w:w w:val="105"/>
          <w:sz w:val="24"/>
        </w:rPr>
        <w:t>komponent, které </w:t>
      </w:r>
      <w:r>
        <w:rPr>
          <w:w w:val="105"/>
          <w:sz w:val="22"/>
        </w:rPr>
        <w:t>jsou určeny pro SDV, a budou rozvíjet synergie a případy použití související se </w:t>
      </w:r>
      <w:r>
        <w:rPr>
          <w:w w:val="110"/>
          <w:sz w:val="22"/>
        </w:rPr>
        <w:t>strategií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skupiny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"Move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Cloud".</w:t>
      </w:r>
    </w:p>
    <w:p>
      <w:pPr>
        <w:pStyle w:val="BodyText"/>
        <w:spacing w:line="288" w:lineRule="auto"/>
        <w:ind w:left="112" w:right="105"/>
        <w:jc w:val="both"/>
      </w:pPr>
      <w:r>
        <w:rPr>
          <w:w w:val="110"/>
        </w:rPr>
        <w:t>Tato</w:t>
      </w:r>
      <w:r>
        <w:rPr>
          <w:spacing w:val="-17"/>
          <w:w w:val="110"/>
        </w:rPr>
        <w:t> </w:t>
      </w:r>
      <w:r>
        <w:rPr>
          <w:w w:val="110"/>
        </w:rPr>
        <w:t>spolupráce</w:t>
      </w:r>
      <w:r>
        <w:rPr>
          <w:spacing w:val="-15"/>
          <w:w w:val="110"/>
        </w:rPr>
        <w:t> </w:t>
      </w:r>
      <w:r>
        <w:rPr>
          <w:w w:val="110"/>
        </w:rPr>
        <w:t>v</w:t>
      </w:r>
      <w:r>
        <w:rPr>
          <w:spacing w:val="-16"/>
          <w:w w:val="110"/>
        </w:rPr>
        <w:t> </w:t>
      </w:r>
      <w:r>
        <w:rPr>
          <w:w w:val="110"/>
        </w:rPr>
        <w:t>oblasti</w:t>
      </w:r>
      <w:r>
        <w:rPr>
          <w:spacing w:val="-15"/>
          <w:w w:val="110"/>
        </w:rPr>
        <w:t> </w:t>
      </w:r>
      <w:r>
        <w:rPr>
          <w:w w:val="110"/>
        </w:rPr>
        <w:t>cloud</w:t>
      </w:r>
      <w:r>
        <w:rPr>
          <w:spacing w:val="-16"/>
          <w:w w:val="110"/>
        </w:rPr>
        <w:t> </w:t>
      </w:r>
      <w:r>
        <w:rPr>
          <w:w w:val="110"/>
        </w:rPr>
        <w:t>computingu,</w:t>
      </w:r>
      <w:r>
        <w:rPr>
          <w:spacing w:val="-16"/>
          <w:w w:val="110"/>
        </w:rPr>
        <w:t> </w:t>
      </w:r>
      <w:r>
        <w:rPr>
          <w:w w:val="110"/>
        </w:rPr>
        <w:t>zahájená</w:t>
      </w:r>
      <w:r>
        <w:rPr>
          <w:spacing w:val="-16"/>
          <w:w w:val="110"/>
        </w:rPr>
        <w:t> </w:t>
      </w:r>
      <w:r>
        <w:rPr>
          <w:w w:val="110"/>
        </w:rPr>
        <w:t>v</w:t>
      </w:r>
      <w:r>
        <w:rPr>
          <w:spacing w:val="-16"/>
          <w:w w:val="110"/>
        </w:rPr>
        <w:t> </w:t>
      </w:r>
      <w:r>
        <w:rPr>
          <w:w w:val="110"/>
        </w:rPr>
        <w:t>roce</w:t>
      </w:r>
      <w:r>
        <w:rPr>
          <w:spacing w:val="-17"/>
          <w:w w:val="110"/>
        </w:rPr>
        <w:t> </w:t>
      </w:r>
      <w:r>
        <w:rPr>
          <w:w w:val="110"/>
        </w:rPr>
        <w:t>2018,</w:t>
      </w:r>
      <w:r>
        <w:rPr>
          <w:spacing w:val="-15"/>
          <w:w w:val="110"/>
        </w:rPr>
        <w:t> </w:t>
      </w:r>
      <w:r>
        <w:rPr>
          <w:w w:val="110"/>
        </w:rPr>
        <w:t>se</w:t>
      </w:r>
      <w:r>
        <w:rPr>
          <w:spacing w:val="-16"/>
          <w:w w:val="110"/>
        </w:rPr>
        <w:t> </w:t>
      </w:r>
      <w:r>
        <w:rPr>
          <w:w w:val="110"/>
        </w:rPr>
        <w:t>dnes</w:t>
      </w:r>
      <w:r>
        <w:rPr>
          <w:spacing w:val="-16"/>
          <w:w w:val="110"/>
        </w:rPr>
        <w:t> </w:t>
      </w:r>
      <w:r>
        <w:rPr>
          <w:w w:val="110"/>
        </w:rPr>
        <w:t>urychluje</w:t>
      </w:r>
      <w:r>
        <w:rPr>
          <w:spacing w:val="-16"/>
          <w:w w:val="110"/>
        </w:rPr>
        <w:t> </w:t>
      </w:r>
      <w:r>
        <w:rPr>
          <w:w w:val="110"/>
        </w:rPr>
        <w:t>vytvořením digitálního</w:t>
      </w:r>
      <w:r>
        <w:rPr>
          <w:w w:val="110"/>
        </w:rPr>
        <w:t> dvojčete,</w:t>
      </w:r>
      <w:r>
        <w:rPr>
          <w:w w:val="110"/>
        </w:rPr>
        <w:t> virtuálního</w:t>
      </w:r>
      <w:r>
        <w:rPr>
          <w:w w:val="110"/>
        </w:rPr>
        <w:t> dvojčete</w:t>
      </w:r>
      <w:r>
        <w:rPr>
          <w:w w:val="110"/>
        </w:rPr>
        <w:t> vozidla,</w:t>
      </w:r>
      <w:r>
        <w:rPr>
          <w:w w:val="110"/>
        </w:rPr>
        <w:t> které</w:t>
      </w:r>
      <w:r>
        <w:rPr>
          <w:w w:val="110"/>
        </w:rPr>
        <w:t> bude</w:t>
      </w:r>
      <w:r>
        <w:rPr>
          <w:w w:val="110"/>
        </w:rPr>
        <w:t> vybaveno</w:t>
      </w:r>
      <w:r>
        <w:rPr>
          <w:w w:val="110"/>
        </w:rPr>
        <w:t> nejpokročilejšími </w:t>
      </w:r>
      <w:r>
        <w:rPr>
          <w:w w:val="105"/>
        </w:rPr>
        <w:t>schopnostmi</w:t>
      </w:r>
      <w:r>
        <w:rPr>
          <w:spacing w:val="-1"/>
          <w:w w:val="105"/>
        </w:rPr>
        <w:t> </w:t>
      </w:r>
      <w:r>
        <w:rPr>
          <w:w w:val="105"/>
        </w:rPr>
        <w:t>umělé</w:t>
      </w:r>
      <w:r>
        <w:rPr>
          <w:spacing w:val="-5"/>
          <w:w w:val="105"/>
        </w:rPr>
        <w:t> </w:t>
      </w:r>
      <w:r>
        <w:rPr>
          <w:w w:val="105"/>
        </w:rPr>
        <w:t>inteligence</w:t>
      </w:r>
      <w:r>
        <w:rPr>
          <w:spacing w:val="-1"/>
          <w:w w:val="105"/>
        </w:rPr>
        <w:t> </w:t>
      </w:r>
      <w:r>
        <w:rPr>
          <w:w w:val="105"/>
        </w:rPr>
        <w:t>(AI),</w:t>
      </w:r>
      <w:r>
        <w:rPr>
          <w:spacing w:val="-1"/>
          <w:w w:val="105"/>
        </w:rPr>
        <w:t> </w:t>
      </w:r>
      <w:r>
        <w:rPr>
          <w:w w:val="105"/>
        </w:rPr>
        <w:t>pro</w:t>
      </w:r>
      <w:r>
        <w:rPr>
          <w:spacing w:val="-8"/>
          <w:w w:val="105"/>
        </w:rPr>
        <w:t> </w:t>
      </w:r>
      <w:r>
        <w:rPr>
          <w:w w:val="105"/>
        </w:rPr>
        <w:t>snadnější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průběžnou</w:t>
      </w:r>
      <w:r>
        <w:rPr>
          <w:spacing w:val="-8"/>
          <w:w w:val="105"/>
        </w:rPr>
        <w:t> </w:t>
      </w:r>
      <w:r>
        <w:rPr>
          <w:w w:val="105"/>
        </w:rPr>
        <w:t>integraci</w:t>
      </w:r>
      <w:r>
        <w:rPr>
          <w:spacing w:val="-5"/>
          <w:w w:val="105"/>
        </w:rPr>
        <w:t> </w:t>
      </w:r>
      <w:r>
        <w:rPr>
          <w:w w:val="105"/>
        </w:rPr>
        <w:t>nových</w:t>
      </w:r>
      <w:r>
        <w:rPr>
          <w:spacing w:val="-5"/>
          <w:w w:val="105"/>
        </w:rPr>
        <w:t> </w:t>
      </w:r>
      <w:r>
        <w:rPr>
          <w:w w:val="105"/>
        </w:rPr>
        <w:t>služeb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vozidla</w:t>
      </w:r>
      <w:r>
        <w:rPr>
          <w:spacing w:val="-6"/>
          <w:w w:val="105"/>
        </w:rPr>
        <w:t> </w:t>
      </w:r>
      <w:r>
        <w:rPr>
          <w:w w:val="105"/>
        </w:rPr>
        <w:t>a </w:t>
      </w:r>
      <w:r>
        <w:rPr>
          <w:w w:val="110"/>
        </w:rPr>
        <w:t>vytváření</w:t>
      </w:r>
      <w:r>
        <w:rPr>
          <w:w w:val="110"/>
        </w:rPr>
        <w:t> nových</w:t>
      </w:r>
      <w:r>
        <w:rPr>
          <w:w w:val="110"/>
        </w:rPr>
        <w:t> palubních</w:t>
      </w:r>
      <w:r>
        <w:rPr>
          <w:w w:val="110"/>
        </w:rPr>
        <w:t> (In-Car</w:t>
      </w:r>
      <w:r>
        <w:rPr>
          <w:w w:val="110"/>
        </w:rPr>
        <w:t> Services)</w:t>
      </w:r>
      <w:r>
        <w:rPr>
          <w:w w:val="110"/>
        </w:rPr>
        <w:t> a</w:t>
      </w:r>
      <w:r>
        <w:rPr>
          <w:w w:val="110"/>
        </w:rPr>
        <w:t> mimopalubních</w:t>
      </w:r>
      <w:r>
        <w:rPr>
          <w:w w:val="110"/>
        </w:rPr>
        <w:t> aplikací.</w:t>
      </w:r>
      <w:r>
        <w:rPr>
          <w:w w:val="110"/>
        </w:rPr>
        <w:t> Skupina</w:t>
      </w:r>
      <w:r>
        <w:rPr>
          <w:w w:val="110"/>
        </w:rPr>
        <w:t> postupně </w:t>
      </w:r>
      <w:r>
        <w:rPr>
          <w:w w:val="105"/>
        </w:rPr>
        <w:t>transformuje celý svůj provozní model do cloudu, aby dosáhla větší agility, lepší výkonnosti a vyšší </w:t>
      </w:r>
      <w:r>
        <w:rPr>
          <w:spacing w:val="-2"/>
          <w:w w:val="110"/>
        </w:rPr>
        <w:t>ziskovosti.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line="276" w:lineRule="auto"/>
      </w:pPr>
      <w:r>
        <w:rPr>
          <w:w w:val="105"/>
        </w:rPr>
        <w:t>"Složitost</w:t>
      </w:r>
      <w:r>
        <w:rPr>
          <w:spacing w:val="-6"/>
          <w:w w:val="105"/>
        </w:rPr>
        <w:t> </w:t>
      </w:r>
      <w:r>
        <w:rPr>
          <w:w w:val="105"/>
        </w:rPr>
        <w:t>elektronické</w:t>
      </w:r>
      <w:r>
        <w:rPr>
          <w:spacing w:val="-9"/>
          <w:w w:val="105"/>
        </w:rPr>
        <w:t> </w:t>
      </w:r>
      <w:r>
        <w:rPr>
          <w:w w:val="105"/>
        </w:rPr>
        <w:t>architektury</w:t>
      </w:r>
      <w:r>
        <w:rPr>
          <w:spacing w:val="-7"/>
          <w:w w:val="105"/>
        </w:rPr>
        <w:t> </w:t>
      </w:r>
      <w:r>
        <w:rPr>
          <w:w w:val="105"/>
        </w:rPr>
        <w:t>automobilů</w:t>
      </w:r>
      <w:r>
        <w:rPr>
          <w:spacing w:val="-8"/>
          <w:w w:val="105"/>
        </w:rPr>
        <w:t> </w:t>
      </w:r>
      <w:r>
        <w:rPr>
          <w:w w:val="105"/>
        </w:rPr>
        <w:t>exponenciálně</w:t>
      </w:r>
      <w:r>
        <w:rPr>
          <w:spacing w:val="-7"/>
          <w:w w:val="105"/>
        </w:rPr>
        <w:t> </w:t>
      </w:r>
      <w:r>
        <w:rPr>
          <w:w w:val="105"/>
        </w:rPr>
        <w:t>roste,</w:t>
      </w:r>
      <w:r>
        <w:rPr>
          <w:spacing w:val="-9"/>
          <w:w w:val="105"/>
        </w:rPr>
        <w:t> </w:t>
      </w:r>
      <w:r>
        <w:rPr>
          <w:w w:val="105"/>
        </w:rPr>
        <w:t>což</w:t>
      </w:r>
      <w:r>
        <w:rPr>
          <w:spacing w:val="-7"/>
          <w:w w:val="105"/>
        </w:rPr>
        <w:t> </w:t>
      </w:r>
      <w:r>
        <w:rPr>
          <w:w w:val="105"/>
        </w:rPr>
        <w:t>je</w:t>
      </w:r>
      <w:r>
        <w:rPr>
          <w:spacing w:val="-7"/>
          <w:w w:val="105"/>
        </w:rPr>
        <w:t> </w:t>
      </w:r>
      <w:r>
        <w:rPr>
          <w:w w:val="105"/>
        </w:rPr>
        <w:t>dáno</w:t>
      </w:r>
      <w:r>
        <w:rPr>
          <w:spacing w:val="-7"/>
          <w:w w:val="105"/>
        </w:rPr>
        <w:t> </w:t>
      </w:r>
      <w:r>
        <w:rPr>
          <w:w w:val="105"/>
        </w:rPr>
        <w:t>sofistikovaností </w:t>
      </w:r>
      <w:r>
        <w:rPr/>
        <w:t>funkcí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služeb,</w:t>
      </w:r>
      <w:r>
        <w:rPr>
          <w:spacing w:val="-14"/>
        </w:rPr>
        <w:t> </w:t>
      </w:r>
      <w:r>
        <w:rPr/>
        <w:t>které</w:t>
      </w:r>
      <w:r>
        <w:rPr>
          <w:spacing w:val="-14"/>
        </w:rPr>
        <w:t> </w:t>
      </w:r>
      <w:r>
        <w:rPr/>
        <w:t>zákazníci</w:t>
      </w:r>
      <w:r>
        <w:rPr>
          <w:spacing w:val="-13"/>
        </w:rPr>
        <w:t> </w:t>
      </w:r>
      <w:r>
        <w:rPr/>
        <w:t>očekávají.</w:t>
      </w:r>
      <w:r>
        <w:rPr>
          <w:spacing w:val="-14"/>
        </w:rPr>
        <w:t> </w:t>
      </w:r>
      <w:r>
        <w:rPr/>
        <w:t>Přístup</w:t>
      </w:r>
      <w:r>
        <w:rPr>
          <w:spacing w:val="-14"/>
        </w:rPr>
        <w:t> </w:t>
      </w:r>
      <w:r>
        <w:rPr/>
        <w:t>SDV</w:t>
      </w:r>
      <w:r>
        <w:rPr>
          <w:spacing w:val="-13"/>
        </w:rPr>
        <w:t> </w:t>
      </w:r>
      <w:r>
        <w:rPr/>
        <w:t>vyvinutý</w:t>
      </w:r>
      <w:r>
        <w:rPr>
          <w:spacing w:val="-14"/>
        </w:rPr>
        <w:t> </w:t>
      </w:r>
      <w:r>
        <w:rPr/>
        <w:t>ve</w:t>
      </w:r>
      <w:r>
        <w:rPr>
          <w:spacing w:val="-14"/>
        </w:rPr>
        <w:t> </w:t>
      </w:r>
      <w:r>
        <w:rPr/>
        <w:t>spolupráci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společností</w:t>
      </w:r>
      <w:r>
        <w:rPr>
          <w:spacing w:val="-13"/>
        </w:rPr>
        <w:t> </w:t>
      </w:r>
      <w:r>
        <w:rPr/>
        <w:t>Google, </w:t>
      </w:r>
      <w:r>
        <w:rPr>
          <w:w w:val="105"/>
        </w:rPr>
        <w:t>vybavený</w:t>
      </w:r>
      <w:r>
        <w:rPr>
          <w:w w:val="105"/>
        </w:rPr>
        <w:t> sdílenou</w:t>
      </w:r>
      <w:r>
        <w:rPr>
          <w:w w:val="105"/>
        </w:rPr>
        <w:t> IT</w:t>
      </w:r>
      <w:r>
        <w:rPr>
          <w:w w:val="105"/>
        </w:rPr>
        <w:t> platformou,</w:t>
      </w:r>
      <w:r>
        <w:rPr>
          <w:w w:val="105"/>
        </w:rPr>
        <w:t> průběžnými</w:t>
      </w:r>
      <w:r>
        <w:rPr>
          <w:w w:val="105"/>
        </w:rPr>
        <w:t> aktualizacemi</w:t>
      </w:r>
      <w:r>
        <w:rPr>
          <w:w w:val="105"/>
        </w:rPr>
        <w:t> over-the-air</w:t>
      </w:r>
      <w:r>
        <w:rPr>
          <w:w w:val="105"/>
        </w:rPr>
        <w:t> a</w:t>
      </w:r>
      <w:r>
        <w:rPr>
          <w:w w:val="105"/>
        </w:rPr>
        <w:t> zjednodušeným přístupem</w:t>
      </w:r>
      <w:r>
        <w:rPr>
          <w:w w:val="105"/>
        </w:rPr>
        <w:t> k</w:t>
      </w:r>
      <w:r>
        <w:rPr>
          <w:w w:val="105"/>
        </w:rPr>
        <w:t> datům</w:t>
      </w:r>
      <w:r>
        <w:rPr>
          <w:w w:val="105"/>
        </w:rPr>
        <w:t> vozů,</w:t>
      </w:r>
      <w:r>
        <w:rPr>
          <w:w w:val="105"/>
        </w:rPr>
        <w:t> změní</w:t>
      </w:r>
      <w:r>
        <w:rPr>
          <w:w w:val="105"/>
        </w:rPr>
        <w:t> naše</w:t>
      </w:r>
      <w:r>
        <w:rPr>
          <w:w w:val="105"/>
        </w:rPr>
        <w:t> vozy</w:t>
      </w:r>
      <w:r>
        <w:rPr>
          <w:w w:val="105"/>
        </w:rPr>
        <w:t> tak,</w:t>
      </w:r>
      <w:r>
        <w:rPr>
          <w:w w:val="105"/>
        </w:rPr>
        <w:t> aby</w:t>
      </w:r>
      <w:r>
        <w:rPr>
          <w:w w:val="105"/>
        </w:rPr>
        <w:t> pomáhaly</w:t>
      </w:r>
      <w:r>
        <w:rPr>
          <w:w w:val="105"/>
        </w:rPr>
        <w:t> uspokojovat</w:t>
      </w:r>
      <w:r>
        <w:rPr>
          <w:w w:val="105"/>
        </w:rPr>
        <w:t> budoucí</w:t>
      </w:r>
      <w:r>
        <w:rPr>
          <w:w w:val="105"/>
        </w:rPr>
        <w:t> potřeby zákazníků. To zvýší zůstatkovou hodnotu a poprodejní podíl, což jsou dva klíčové faktory naší finanční</w:t>
      </w:r>
      <w:r>
        <w:rPr>
          <w:w w:val="105"/>
        </w:rPr>
        <w:t> výkonnosti,</w:t>
      </w:r>
      <w:r>
        <w:rPr>
          <w:w w:val="105"/>
        </w:rPr>
        <w:t> a</w:t>
      </w:r>
      <w:r>
        <w:rPr>
          <w:w w:val="105"/>
        </w:rPr>
        <w:t> pomůže</w:t>
      </w:r>
      <w:r>
        <w:rPr>
          <w:w w:val="105"/>
        </w:rPr>
        <w:t> společnosti</w:t>
      </w:r>
      <w:r>
        <w:rPr>
          <w:w w:val="105"/>
        </w:rPr>
        <w:t> Renault</w:t>
      </w:r>
      <w:r>
        <w:rPr>
          <w:w w:val="105"/>
        </w:rPr>
        <w:t> zavést</w:t>
      </w:r>
      <w:r>
        <w:rPr>
          <w:w w:val="105"/>
        </w:rPr>
        <w:t> naše</w:t>
      </w:r>
      <w:r>
        <w:rPr>
          <w:w w:val="105"/>
        </w:rPr>
        <w:t> portfolio nových</w:t>
      </w:r>
      <w:r>
        <w:rPr>
          <w:w w:val="105"/>
        </w:rPr>
        <w:t> služeb.</w:t>
      </w:r>
      <w:r>
        <w:rPr>
          <w:w w:val="105"/>
        </w:rPr>
        <w:t> V </w:t>
      </w:r>
      <w:r>
        <w:rPr/>
        <w:t>neposlední řadě nám strategické partnerství se společností Google umožní urychlit naši komplexní </w:t>
      </w:r>
      <w:r>
        <w:rPr>
          <w:w w:val="105"/>
        </w:rPr>
        <w:t>digitální</w:t>
      </w:r>
      <w:r>
        <w:rPr>
          <w:spacing w:val="-8"/>
          <w:w w:val="105"/>
        </w:rPr>
        <w:t> </w:t>
      </w:r>
      <w:r>
        <w:rPr>
          <w:w w:val="105"/>
        </w:rPr>
        <w:t>transformaci,</w:t>
      </w:r>
      <w:r>
        <w:rPr>
          <w:spacing w:val="-8"/>
          <w:w w:val="105"/>
        </w:rPr>
        <w:t> </w:t>
      </w:r>
      <w:r>
        <w:rPr>
          <w:w w:val="105"/>
        </w:rPr>
        <w:t>od</w:t>
      </w:r>
      <w:r>
        <w:rPr>
          <w:spacing w:val="-6"/>
          <w:w w:val="105"/>
        </w:rPr>
        <w:t> </w:t>
      </w:r>
      <w:r>
        <w:rPr>
          <w:w w:val="105"/>
        </w:rPr>
        <w:t>návrhu</w:t>
      </w:r>
      <w:r>
        <w:rPr>
          <w:spacing w:val="-7"/>
          <w:w w:val="105"/>
        </w:rPr>
        <w:t> </w:t>
      </w:r>
      <w:r>
        <w:rPr>
          <w:w w:val="105"/>
        </w:rPr>
        <w:t>vozu</w:t>
      </w:r>
      <w:r>
        <w:rPr>
          <w:spacing w:val="-7"/>
          <w:w w:val="105"/>
        </w:rPr>
        <w:t> </w:t>
      </w:r>
      <w:r>
        <w:rPr>
          <w:w w:val="105"/>
        </w:rPr>
        <w:t>přes</w:t>
      </w:r>
      <w:r>
        <w:rPr>
          <w:spacing w:val="-8"/>
          <w:w w:val="105"/>
        </w:rPr>
        <w:t> </w:t>
      </w:r>
      <w:r>
        <w:rPr>
          <w:w w:val="105"/>
        </w:rPr>
        <w:t>jeho</w:t>
      </w:r>
      <w:r>
        <w:rPr>
          <w:spacing w:val="-7"/>
          <w:w w:val="105"/>
        </w:rPr>
        <w:t> </w:t>
      </w:r>
      <w:r>
        <w:rPr>
          <w:w w:val="105"/>
        </w:rPr>
        <w:t>uvedení</w:t>
      </w:r>
      <w:r>
        <w:rPr>
          <w:spacing w:val="-8"/>
          <w:w w:val="105"/>
        </w:rPr>
        <w:t> </w:t>
      </w:r>
      <w:r>
        <w:rPr>
          <w:w w:val="105"/>
        </w:rPr>
        <w:t>na</w:t>
      </w:r>
      <w:r>
        <w:rPr>
          <w:spacing w:val="-8"/>
          <w:w w:val="105"/>
        </w:rPr>
        <w:t> </w:t>
      </w:r>
      <w:r>
        <w:rPr>
          <w:w w:val="105"/>
        </w:rPr>
        <w:t>trh</w:t>
      </w:r>
      <w:r>
        <w:rPr>
          <w:spacing w:val="-8"/>
          <w:w w:val="105"/>
        </w:rPr>
        <w:t> </w:t>
      </w:r>
      <w:r>
        <w:rPr>
          <w:w w:val="105"/>
        </w:rPr>
        <w:t>až</w:t>
      </w:r>
      <w:r>
        <w:rPr>
          <w:spacing w:val="-9"/>
          <w:w w:val="105"/>
        </w:rPr>
        <w:t> </w:t>
      </w:r>
      <w:r>
        <w:rPr>
          <w:w w:val="105"/>
        </w:rPr>
        <w:t>po</w:t>
      </w:r>
      <w:r>
        <w:rPr>
          <w:spacing w:val="-7"/>
          <w:w w:val="105"/>
        </w:rPr>
        <w:t> </w:t>
      </w:r>
      <w:r>
        <w:rPr>
          <w:w w:val="105"/>
        </w:rPr>
        <w:t>jeho</w:t>
      </w:r>
      <w:r>
        <w:rPr>
          <w:spacing w:val="-9"/>
          <w:w w:val="105"/>
        </w:rPr>
        <w:t> </w:t>
      </w:r>
      <w:r>
        <w:rPr>
          <w:w w:val="105"/>
        </w:rPr>
        <w:t>výrobu,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v</w:t>
      </w:r>
      <w:r>
        <w:rPr>
          <w:spacing w:val="-9"/>
          <w:w w:val="105"/>
        </w:rPr>
        <w:t> </w:t>
      </w:r>
      <w:r>
        <w:rPr>
          <w:w w:val="105"/>
        </w:rPr>
        <w:t>konečném důsledku</w:t>
      </w:r>
      <w:r>
        <w:rPr>
          <w:spacing w:val="-16"/>
          <w:w w:val="105"/>
        </w:rPr>
        <w:t> </w:t>
      </w:r>
      <w:r>
        <w:rPr>
          <w:w w:val="105"/>
        </w:rPr>
        <w:t>poskytnout</w:t>
      </w:r>
      <w:r>
        <w:rPr>
          <w:spacing w:val="-16"/>
          <w:w w:val="105"/>
        </w:rPr>
        <w:t> </w:t>
      </w:r>
      <w:r>
        <w:rPr>
          <w:w w:val="105"/>
        </w:rPr>
        <w:t>našim</w:t>
      </w:r>
      <w:r>
        <w:rPr>
          <w:spacing w:val="-16"/>
          <w:w w:val="105"/>
        </w:rPr>
        <w:t> </w:t>
      </w:r>
      <w:r>
        <w:rPr>
          <w:w w:val="105"/>
        </w:rPr>
        <w:t>zákazníkům</w:t>
      </w:r>
      <w:r>
        <w:rPr>
          <w:spacing w:val="-15"/>
          <w:w w:val="105"/>
        </w:rPr>
        <w:t> </w:t>
      </w:r>
      <w:r>
        <w:rPr>
          <w:w w:val="105"/>
        </w:rPr>
        <w:t>přidanou</w:t>
      </w:r>
      <w:r>
        <w:rPr>
          <w:spacing w:val="-16"/>
          <w:w w:val="105"/>
        </w:rPr>
        <w:t> </w:t>
      </w:r>
      <w:r>
        <w:rPr>
          <w:w w:val="105"/>
        </w:rPr>
        <w:t>hodnotu.</w:t>
      </w:r>
      <w:r>
        <w:rPr>
          <w:spacing w:val="-15"/>
          <w:w w:val="105"/>
        </w:rPr>
        <w:t> </w:t>
      </w:r>
      <w:r>
        <w:rPr>
          <w:w w:val="105"/>
        </w:rPr>
        <w:t>Se</w:t>
      </w:r>
      <w:r>
        <w:rPr>
          <w:spacing w:val="-15"/>
          <w:w w:val="105"/>
        </w:rPr>
        <w:t> </w:t>
      </w:r>
      <w:r>
        <w:rPr>
          <w:w w:val="105"/>
        </w:rPr>
        <w:t>společností</w:t>
      </w:r>
      <w:r>
        <w:rPr>
          <w:spacing w:val="-16"/>
          <w:w w:val="105"/>
        </w:rPr>
        <w:t> </w:t>
      </w:r>
      <w:r>
        <w:rPr>
          <w:w w:val="105"/>
        </w:rPr>
        <w:t>Google</w:t>
      </w:r>
      <w:r>
        <w:rPr>
          <w:spacing w:val="-15"/>
          <w:w w:val="105"/>
        </w:rPr>
        <w:t> </w:t>
      </w:r>
      <w:r>
        <w:rPr>
          <w:w w:val="105"/>
        </w:rPr>
        <w:t>překračujeme rámec pouhé spolupráce: softwarový šampion a šampion v oblasti mobility spojují své síly, aby vytvořili technologie, které změní pravidla hry."</w:t>
      </w:r>
    </w:p>
    <w:p>
      <w:pPr>
        <w:spacing w:before="2"/>
        <w:ind w:left="112" w:right="0" w:firstLine="0"/>
        <w:jc w:val="both"/>
        <w:rPr>
          <w:b/>
          <w:sz w:val="22"/>
        </w:rPr>
      </w:pPr>
      <w:r>
        <w:rPr>
          <w:b/>
          <w:sz w:val="22"/>
        </w:rPr>
        <w:t>Luca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Meo,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generální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ředitel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skupiny</w:t>
      </w:r>
      <w:r>
        <w:rPr>
          <w:b/>
          <w:spacing w:val="-20"/>
          <w:sz w:val="22"/>
        </w:rPr>
        <w:t> </w:t>
      </w:r>
      <w:r>
        <w:rPr>
          <w:b/>
          <w:spacing w:val="-2"/>
          <w:sz w:val="22"/>
        </w:rPr>
        <w:t>Renault</w:t>
      </w:r>
    </w:p>
    <w:p>
      <w:pPr>
        <w:spacing w:after="0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852" w:footer="868" w:top="2000" w:bottom="1060" w:left="740" w:right="74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  <w:spacing w:line="276" w:lineRule="auto" w:before="112"/>
        <w:ind w:right="107"/>
      </w:pPr>
      <w:r>
        <w:rPr>
          <w:w w:val="105"/>
        </w:rPr>
        <w:t>"Naše spolupráce se skupinou Renault zlepšila komfort, bezpečnost a konektivitu na silnicích. </w:t>
      </w:r>
      <w:r>
        <w:rPr/>
        <w:t>Dnešní oznámení pomůže urychlit digitální transformaci skupiny Renault tím, že</w:t>
      </w:r>
      <w:r>
        <w:rPr>
          <w:spacing w:val="-1"/>
        </w:rPr>
        <w:t> </w:t>
      </w:r>
      <w:r>
        <w:rPr/>
        <w:t>spojí</w:t>
      </w:r>
      <w:r>
        <w:rPr>
          <w:spacing w:val="-1"/>
        </w:rPr>
        <w:t> </w:t>
      </w:r>
      <w:r>
        <w:rPr/>
        <w:t>naše odborné </w:t>
      </w:r>
      <w:r>
        <w:rPr>
          <w:w w:val="105"/>
        </w:rPr>
        <w:t>znalosti</w:t>
      </w:r>
      <w:r>
        <w:rPr>
          <w:w w:val="105"/>
        </w:rPr>
        <w:t> v</w:t>
      </w:r>
      <w:r>
        <w:rPr>
          <w:w w:val="105"/>
        </w:rPr>
        <w:t> oblasti</w:t>
      </w:r>
      <w:r>
        <w:rPr>
          <w:w w:val="105"/>
        </w:rPr>
        <w:t> cloudu,</w:t>
      </w:r>
      <w:r>
        <w:rPr>
          <w:w w:val="105"/>
        </w:rPr>
        <w:t> umělé</w:t>
      </w:r>
      <w:r>
        <w:rPr>
          <w:w w:val="105"/>
        </w:rPr>
        <w:t> inteligence</w:t>
      </w:r>
      <w:r>
        <w:rPr>
          <w:w w:val="105"/>
        </w:rPr>
        <w:t> a</w:t>
      </w:r>
      <w:r>
        <w:rPr>
          <w:w w:val="105"/>
        </w:rPr>
        <w:t> systému</w:t>
      </w:r>
      <w:r>
        <w:rPr>
          <w:w w:val="105"/>
        </w:rPr>
        <w:t> Android</w:t>
      </w:r>
      <w:r>
        <w:rPr>
          <w:w w:val="105"/>
        </w:rPr>
        <w:t> a</w:t>
      </w:r>
      <w:r>
        <w:rPr>
          <w:w w:val="105"/>
        </w:rPr>
        <w:t> zajistí</w:t>
      </w:r>
      <w:r>
        <w:rPr>
          <w:w w:val="105"/>
        </w:rPr>
        <w:t> bezpečné</w:t>
      </w:r>
      <w:r>
        <w:rPr>
          <w:w w:val="105"/>
        </w:rPr>
        <w:t> a</w:t>
      </w:r>
      <w:r>
        <w:rPr>
          <w:w w:val="105"/>
        </w:rPr>
        <w:t> vysoce personalizované</w:t>
      </w:r>
      <w:r>
        <w:rPr>
          <w:spacing w:val="-30"/>
          <w:w w:val="105"/>
        </w:rPr>
        <w:t> </w:t>
      </w:r>
      <w:r>
        <w:rPr>
          <w:w w:val="105"/>
        </w:rPr>
        <w:t>služby,</w:t>
      </w:r>
      <w:r>
        <w:rPr>
          <w:spacing w:val="-29"/>
          <w:w w:val="105"/>
        </w:rPr>
        <w:t> </w:t>
      </w:r>
      <w:r>
        <w:rPr>
          <w:w w:val="105"/>
        </w:rPr>
        <w:t>které</w:t>
      </w:r>
      <w:r>
        <w:rPr>
          <w:spacing w:val="-29"/>
          <w:w w:val="105"/>
        </w:rPr>
        <w:t> </w:t>
      </w:r>
      <w:r>
        <w:rPr>
          <w:w w:val="105"/>
        </w:rPr>
        <w:t>splní</w:t>
      </w:r>
      <w:r>
        <w:rPr>
          <w:spacing w:val="-29"/>
          <w:w w:val="105"/>
        </w:rPr>
        <w:t> </w:t>
      </w:r>
      <w:r>
        <w:rPr>
          <w:w w:val="105"/>
        </w:rPr>
        <w:t>měnící</w:t>
      </w:r>
      <w:r>
        <w:rPr>
          <w:spacing w:val="-29"/>
          <w:w w:val="105"/>
        </w:rPr>
        <w:t> </w:t>
      </w:r>
      <w:r>
        <w:rPr>
          <w:w w:val="105"/>
        </w:rPr>
        <w:t>se</w:t>
      </w:r>
      <w:r>
        <w:rPr>
          <w:spacing w:val="-30"/>
          <w:w w:val="105"/>
        </w:rPr>
        <w:t> </w:t>
      </w:r>
      <w:r>
        <w:rPr>
          <w:w w:val="105"/>
        </w:rPr>
        <w:t>očekávání</w:t>
      </w:r>
      <w:r>
        <w:rPr>
          <w:spacing w:val="-29"/>
          <w:w w:val="105"/>
        </w:rPr>
        <w:t> </w:t>
      </w:r>
      <w:r>
        <w:rPr>
          <w:w w:val="105"/>
        </w:rPr>
        <w:t>zákazníků."</w:t>
      </w:r>
    </w:p>
    <w:p>
      <w:pPr>
        <w:spacing w:before="7"/>
        <w:ind w:left="112" w:right="0" w:firstLine="0"/>
        <w:jc w:val="both"/>
        <w:rPr>
          <w:b/>
          <w:sz w:val="22"/>
        </w:rPr>
      </w:pPr>
      <w:r>
        <w:rPr>
          <w:b/>
          <w:sz w:val="22"/>
        </w:rPr>
        <w:t>Sundar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Pichai,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generální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ředitel</w:t>
      </w:r>
      <w:r>
        <w:rPr>
          <w:b/>
          <w:spacing w:val="-24"/>
          <w:sz w:val="22"/>
        </w:rPr>
        <w:t> </w:t>
      </w:r>
      <w:r>
        <w:rPr>
          <w:b/>
          <w:sz w:val="22"/>
        </w:rPr>
        <w:t>společností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Google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vehicles</w:t>
      </w:r>
      <w:r>
        <w:rPr>
          <w:b/>
          <w:spacing w:val="-20"/>
          <w:sz w:val="22"/>
        </w:rPr>
        <w:t> </w:t>
      </w:r>
      <w:r>
        <w:rPr>
          <w:b/>
          <w:spacing w:val="-2"/>
          <w:sz w:val="22"/>
        </w:rPr>
        <w:t>Alphabet</w:t>
      </w:r>
    </w:p>
    <w:p>
      <w:pPr>
        <w:pStyle w:val="BodyText"/>
        <w:spacing w:before="10"/>
        <w:rPr>
          <w:b/>
          <w:sz w:val="30"/>
        </w:rPr>
      </w:pPr>
    </w:p>
    <w:p>
      <w:pPr>
        <w:spacing w:before="0"/>
        <w:ind w:left="112" w:right="0" w:firstLine="0"/>
        <w:jc w:val="both"/>
        <w:rPr>
          <w:b/>
          <w:sz w:val="22"/>
        </w:rPr>
      </w:pPr>
      <w:r>
        <w:rPr>
          <w:b/>
          <w:sz w:val="22"/>
        </w:rPr>
        <w:t>Nové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inovace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palubě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vozidel</w:t>
      </w:r>
    </w:p>
    <w:p>
      <w:pPr>
        <w:pStyle w:val="BodyText"/>
        <w:spacing w:line="288" w:lineRule="auto" w:before="50"/>
        <w:ind w:left="112" w:right="108"/>
        <w:jc w:val="both"/>
      </w:pPr>
      <w:r>
        <w:rPr>
          <w:w w:val="110"/>
        </w:rPr>
        <w:t>Skupina</w:t>
      </w:r>
      <w:r>
        <w:rPr>
          <w:spacing w:val="-9"/>
          <w:w w:val="110"/>
        </w:rPr>
        <w:t> </w:t>
      </w:r>
      <w:r>
        <w:rPr>
          <w:w w:val="110"/>
        </w:rPr>
        <w:t>Renault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společnost</w:t>
      </w:r>
      <w:r>
        <w:rPr>
          <w:spacing w:val="-9"/>
          <w:w w:val="110"/>
        </w:rPr>
        <w:t> </w:t>
      </w:r>
      <w:r>
        <w:rPr>
          <w:w w:val="110"/>
        </w:rPr>
        <w:t>Google</w:t>
      </w:r>
      <w:r>
        <w:rPr>
          <w:spacing w:val="-6"/>
          <w:w w:val="110"/>
        </w:rPr>
        <w:t> </w:t>
      </w:r>
      <w:r>
        <w:rPr>
          <w:w w:val="110"/>
        </w:rPr>
        <w:t>rozšiřují</w:t>
      </w:r>
      <w:r>
        <w:rPr>
          <w:spacing w:val="-9"/>
          <w:w w:val="110"/>
        </w:rPr>
        <w:t> </w:t>
      </w:r>
      <w:r>
        <w:rPr>
          <w:w w:val="110"/>
        </w:rPr>
        <w:t>své</w:t>
      </w:r>
      <w:r>
        <w:rPr>
          <w:spacing w:val="-8"/>
          <w:w w:val="110"/>
        </w:rPr>
        <w:t> </w:t>
      </w:r>
      <w:r>
        <w:rPr>
          <w:w w:val="110"/>
        </w:rPr>
        <w:t>partnerství</w:t>
      </w:r>
      <w:r>
        <w:rPr>
          <w:spacing w:val="-8"/>
          <w:w w:val="110"/>
        </w:rPr>
        <w:t> </w:t>
      </w:r>
      <w:r>
        <w:rPr>
          <w:w w:val="110"/>
        </w:rPr>
        <w:t>o</w:t>
      </w:r>
      <w:r>
        <w:rPr>
          <w:spacing w:val="-11"/>
          <w:w w:val="110"/>
        </w:rPr>
        <w:t> </w:t>
      </w:r>
      <w:r>
        <w:rPr>
          <w:w w:val="110"/>
        </w:rPr>
        <w:t>spolupráci</w:t>
      </w:r>
      <w:r>
        <w:rPr>
          <w:spacing w:val="-8"/>
          <w:w w:val="110"/>
        </w:rPr>
        <w:t> </w:t>
      </w:r>
      <w:r>
        <w:rPr>
          <w:w w:val="110"/>
        </w:rPr>
        <w:t>na</w:t>
      </w:r>
      <w:r>
        <w:rPr>
          <w:spacing w:val="-10"/>
          <w:w w:val="110"/>
        </w:rPr>
        <w:t> </w:t>
      </w:r>
      <w:r>
        <w:rPr>
          <w:w w:val="110"/>
        </w:rPr>
        <w:t>vývoji</w:t>
      </w:r>
      <w:r>
        <w:rPr>
          <w:spacing w:val="-9"/>
          <w:w w:val="110"/>
        </w:rPr>
        <w:t> </w:t>
      </w:r>
      <w:r>
        <w:rPr>
          <w:w w:val="110"/>
        </w:rPr>
        <w:t>platforem</w:t>
      </w:r>
      <w:r>
        <w:rPr>
          <w:spacing w:val="-8"/>
          <w:w w:val="110"/>
        </w:rPr>
        <w:t> </w:t>
      </w:r>
      <w:r>
        <w:rPr>
          <w:w w:val="110"/>
        </w:rPr>
        <w:t>a služeb</w:t>
      </w:r>
      <w:r>
        <w:rPr>
          <w:w w:val="110"/>
        </w:rPr>
        <w:t> pro</w:t>
      </w:r>
      <w:r>
        <w:rPr>
          <w:w w:val="110"/>
        </w:rPr>
        <w:t> budoucnost</w:t>
      </w:r>
      <w:r>
        <w:rPr>
          <w:w w:val="110"/>
        </w:rPr>
        <w:t> vozidel</w:t>
      </w:r>
      <w:r>
        <w:rPr>
          <w:w w:val="110"/>
        </w:rPr>
        <w:t> SDV.</w:t>
      </w:r>
      <w:r>
        <w:rPr>
          <w:w w:val="110"/>
        </w:rPr>
        <w:t> Spolupráce</w:t>
      </w:r>
      <w:r>
        <w:rPr>
          <w:w w:val="110"/>
        </w:rPr>
        <w:t> zahrnuje</w:t>
      </w:r>
      <w:r>
        <w:rPr>
          <w:w w:val="110"/>
        </w:rPr>
        <w:t> software</w:t>
      </w:r>
      <w:r>
        <w:rPr>
          <w:w w:val="110"/>
        </w:rPr>
        <w:t> pro</w:t>
      </w:r>
      <w:r>
        <w:rPr>
          <w:w w:val="110"/>
        </w:rPr>
        <w:t> vozidla,</w:t>
      </w:r>
      <w:r>
        <w:rPr>
          <w:w w:val="110"/>
        </w:rPr>
        <w:t> který</w:t>
      </w:r>
      <w:r>
        <w:rPr>
          <w:w w:val="110"/>
        </w:rPr>
        <w:t> umožní vytvoření</w:t>
      </w:r>
      <w:r>
        <w:rPr>
          <w:w w:val="110"/>
        </w:rPr>
        <w:t> platformy</w:t>
      </w:r>
      <w:r>
        <w:rPr>
          <w:w w:val="110"/>
        </w:rPr>
        <w:t> "softwarově</w:t>
      </w:r>
      <w:r>
        <w:rPr>
          <w:w w:val="110"/>
        </w:rPr>
        <w:t> definovaných</w:t>
      </w:r>
      <w:r>
        <w:rPr>
          <w:w w:val="110"/>
        </w:rPr>
        <w:t> vozidel",</w:t>
      </w:r>
      <w:r>
        <w:rPr>
          <w:w w:val="110"/>
        </w:rPr>
        <w:t> a</w:t>
      </w:r>
      <w:r>
        <w:rPr>
          <w:w w:val="110"/>
        </w:rPr>
        <w:t> cloudový</w:t>
      </w:r>
      <w:r>
        <w:rPr>
          <w:w w:val="110"/>
        </w:rPr>
        <w:t> software,</w:t>
      </w:r>
      <w:r>
        <w:rPr>
          <w:w w:val="110"/>
        </w:rPr>
        <w:t> který</w:t>
      </w:r>
      <w:r>
        <w:rPr>
          <w:w w:val="110"/>
        </w:rPr>
        <w:t> umožní vytvoření</w:t>
      </w:r>
      <w:r>
        <w:rPr>
          <w:spacing w:val="-10"/>
          <w:w w:val="110"/>
        </w:rPr>
        <w:t> </w:t>
      </w:r>
      <w:r>
        <w:rPr>
          <w:w w:val="110"/>
        </w:rPr>
        <w:t>digitálního</w:t>
      </w:r>
      <w:r>
        <w:rPr>
          <w:spacing w:val="-13"/>
          <w:w w:val="110"/>
        </w:rPr>
        <w:t> </w:t>
      </w:r>
      <w:r>
        <w:rPr>
          <w:w w:val="110"/>
        </w:rPr>
        <w:t>dvojčete.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8" w:lineRule="auto"/>
        <w:ind w:left="112" w:right="109"/>
        <w:jc w:val="both"/>
      </w:pPr>
      <w:r>
        <w:rPr>
          <w:w w:val="105"/>
        </w:rPr>
        <w:t>Tato spolupráce umožní skupině Renault snížit náklady, zvýšit efektivitu, flexibilitu a rychlost vývoje </w:t>
      </w:r>
      <w:r>
        <w:rPr>
          <w:w w:val="110"/>
        </w:rPr>
        <w:t>vozidel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7"/>
          <w:w w:val="110"/>
        </w:rPr>
        <w:t> </w:t>
      </w:r>
      <w:r>
        <w:rPr>
          <w:w w:val="110"/>
        </w:rPr>
        <w:t>zvýšit</w:t>
      </w:r>
      <w:r>
        <w:rPr>
          <w:spacing w:val="-21"/>
          <w:w w:val="110"/>
        </w:rPr>
        <w:t> </w:t>
      </w:r>
      <w:r>
        <w:rPr>
          <w:w w:val="110"/>
        </w:rPr>
        <w:t>hodnotu</w:t>
      </w:r>
      <w:r>
        <w:rPr>
          <w:spacing w:val="-18"/>
          <w:w w:val="110"/>
        </w:rPr>
        <w:t> </w:t>
      </w:r>
      <w:r>
        <w:rPr>
          <w:w w:val="110"/>
        </w:rPr>
        <w:t>pro</w:t>
      </w:r>
      <w:r>
        <w:rPr>
          <w:spacing w:val="-19"/>
          <w:w w:val="110"/>
        </w:rPr>
        <w:t> </w:t>
      </w:r>
      <w:r>
        <w:rPr>
          <w:w w:val="110"/>
        </w:rPr>
        <w:t>koncové</w:t>
      </w:r>
      <w:r>
        <w:rPr>
          <w:spacing w:val="-17"/>
          <w:w w:val="110"/>
        </w:rPr>
        <w:t> </w:t>
      </w:r>
      <w:r>
        <w:rPr>
          <w:w w:val="110"/>
        </w:rPr>
        <w:t>uživatele</w:t>
      </w:r>
      <w:r>
        <w:rPr>
          <w:spacing w:val="-21"/>
          <w:w w:val="110"/>
        </w:rPr>
        <w:t> </w:t>
      </w:r>
      <w:r>
        <w:rPr>
          <w:w w:val="110"/>
        </w:rPr>
        <w:t>díky</w:t>
      </w:r>
      <w:r>
        <w:rPr>
          <w:spacing w:val="-17"/>
          <w:w w:val="110"/>
        </w:rPr>
        <w:t> </w:t>
      </w:r>
      <w:r>
        <w:rPr>
          <w:w w:val="110"/>
        </w:rPr>
        <w:t>neustálým</w:t>
      </w:r>
      <w:r>
        <w:rPr>
          <w:spacing w:val="-17"/>
          <w:w w:val="110"/>
        </w:rPr>
        <w:t> </w:t>
      </w:r>
      <w:r>
        <w:rPr>
          <w:w w:val="110"/>
        </w:rPr>
        <w:t>inovacím</w:t>
      </w:r>
      <w:r>
        <w:rPr>
          <w:spacing w:val="-17"/>
          <w:w w:val="110"/>
        </w:rPr>
        <w:t> </w:t>
      </w:r>
      <w:r>
        <w:rPr>
          <w:w w:val="110"/>
        </w:rPr>
        <w:t>softwaru.</w:t>
      </w:r>
    </w:p>
    <w:p>
      <w:pPr>
        <w:pStyle w:val="BodyText"/>
        <w:spacing w:line="288" w:lineRule="auto"/>
        <w:ind w:left="112" w:right="107"/>
        <w:jc w:val="both"/>
      </w:pPr>
      <w:r>
        <w:rPr>
          <w:w w:val="110"/>
        </w:rPr>
        <w:t>Skupina</w:t>
      </w:r>
      <w:r>
        <w:rPr>
          <w:w w:val="110"/>
        </w:rPr>
        <w:t> Renault</w:t>
      </w:r>
      <w:r>
        <w:rPr>
          <w:w w:val="110"/>
        </w:rPr>
        <w:t> rozšíří</w:t>
      </w:r>
      <w:r>
        <w:rPr>
          <w:w w:val="110"/>
        </w:rPr>
        <w:t> využití</w:t>
      </w:r>
      <w:r>
        <w:rPr>
          <w:w w:val="110"/>
        </w:rPr>
        <w:t> technologie</w:t>
      </w:r>
      <w:r>
        <w:rPr>
          <w:w w:val="110"/>
        </w:rPr>
        <w:t> Google</w:t>
      </w:r>
      <w:r>
        <w:rPr>
          <w:w w:val="110"/>
        </w:rPr>
        <w:t> Cloud</w:t>
      </w:r>
      <w:r>
        <w:rPr>
          <w:w w:val="110"/>
        </w:rPr>
        <w:t> pro</w:t>
      </w:r>
      <w:r>
        <w:rPr>
          <w:w w:val="110"/>
        </w:rPr>
        <w:t> SDV,</w:t>
      </w:r>
      <w:r>
        <w:rPr>
          <w:w w:val="110"/>
        </w:rPr>
        <w:t> aby</w:t>
      </w:r>
      <w:r>
        <w:rPr>
          <w:w w:val="110"/>
        </w:rPr>
        <w:t> mohla</w:t>
      </w:r>
      <w:r>
        <w:rPr>
          <w:w w:val="110"/>
        </w:rPr>
        <w:t> lépe</w:t>
      </w:r>
      <w:r>
        <w:rPr>
          <w:w w:val="110"/>
        </w:rPr>
        <w:t> spravovat bezpečný a diskrétní sběr a analýzu dat a také vývoj softwaru pro vozidlo. To podporuje první případy</w:t>
      </w:r>
      <w:r>
        <w:rPr>
          <w:spacing w:val="-8"/>
          <w:w w:val="110"/>
        </w:rPr>
        <w:t> </w:t>
      </w:r>
      <w:r>
        <w:rPr>
          <w:w w:val="110"/>
        </w:rPr>
        <w:t>použití</w:t>
      </w:r>
      <w:r>
        <w:rPr>
          <w:spacing w:val="-6"/>
          <w:w w:val="110"/>
        </w:rPr>
        <w:t> </w:t>
      </w:r>
      <w:r>
        <w:rPr>
          <w:w w:val="110"/>
        </w:rPr>
        <w:t>ve</w:t>
      </w:r>
      <w:r>
        <w:rPr>
          <w:spacing w:val="-6"/>
          <w:w w:val="110"/>
        </w:rPr>
        <w:t> </w:t>
      </w:r>
      <w:r>
        <w:rPr>
          <w:w w:val="110"/>
        </w:rPr>
        <w:t>vývoji,</w:t>
      </w:r>
      <w:r>
        <w:rPr>
          <w:spacing w:val="-6"/>
          <w:w w:val="110"/>
        </w:rPr>
        <w:t> </w:t>
      </w:r>
      <w:r>
        <w:rPr>
          <w:w w:val="110"/>
        </w:rPr>
        <w:t>jako</w:t>
      </w:r>
      <w:r>
        <w:rPr>
          <w:spacing w:val="-11"/>
          <w:w w:val="110"/>
        </w:rPr>
        <w:t> </w:t>
      </w:r>
      <w:r>
        <w:rPr>
          <w:w w:val="110"/>
        </w:rPr>
        <w:t>např: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6" w:after="0"/>
        <w:ind w:left="832" w:right="0" w:hanging="361"/>
        <w:jc w:val="both"/>
        <w:rPr>
          <w:sz w:val="22"/>
        </w:rPr>
      </w:pPr>
      <w:r>
        <w:rPr>
          <w:spacing w:val="-2"/>
          <w:w w:val="110"/>
          <w:sz w:val="22"/>
        </w:rPr>
        <w:t>Prediktivní</w:t>
      </w:r>
      <w:r>
        <w:rPr>
          <w:spacing w:val="-23"/>
          <w:w w:val="110"/>
          <w:sz w:val="22"/>
        </w:rPr>
        <w:t> </w:t>
      </w:r>
      <w:r>
        <w:rPr>
          <w:spacing w:val="-2"/>
          <w:w w:val="110"/>
          <w:sz w:val="22"/>
        </w:rPr>
        <w:t>údržba</w:t>
      </w:r>
      <w:r>
        <w:rPr>
          <w:spacing w:val="-23"/>
          <w:w w:val="110"/>
          <w:sz w:val="22"/>
        </w:rPr>
        <w:t> </w:t>
      </w:r>
      <w:r>
        <w:rPr>
          <w:spacing w:val="-2"/>
          <w:w w:val="110"/>
          <w:sz w:val="22"/>
        </w:rPr>
        <w:t>a</w:t>
      </w:r>
      <w:r>
        <w:rPr>
          <w:spacing w:val="-26"/>
          <w:w w:val="110"/>
          <w:sz w:val="22"/>
        </w:rPr>
        <w:t> </w:t>
      </w:r>
      <w:r>
        <w:rPr>
          <w:spacing w:val="-2"/>
          <w:w w:val="110"/>
          <w:sz w:val="22"/>
        </w:rPr>
        <w:t>lepší</w:t>
      </w:r>
      <w:r>
        <w:rPr>
          <w:spacing w:val="-23"/>
          <w:w w:val="110"/>
          <w:sz w:val="22"/>
        </w:rPr>
        <w:t> </w:t>
      </w:r>
      <w:r>
        <w:rPr>
          <w:spacing w:val="-2"/>
          <w:w w:val="110"/>
          <w:sz w:val="22"/>
        </w:rPr>
        <w:t>detekce</w:t>
      </w:r>
      <w:r>
        <w:rPr>
          <w:spacing w:val="-22"/>
          <w:w w:val="110"/>
          <w:sz w:val="22"/>
        </w:rPr>
        <w:t> </w:t>
      </w:r>
      <w:r>
        <w:rPr>
          <w:spacing w:val="-2"/>
          <w:w w:val="110"/>
          <w:sz w:val="22"/>
        </w:rPr>
        <w:t>a</w:t>
      </w:r>
      <w:r>
        <w:rPr>
          <w:spacing w:val="-24"/>
          <w:w w:val="110"/>
          <w:sz w:val="22"/>
        </w:rPr>
        <w:t> </w:t>
      </w:r>
      <w:r>
        <w:rPr>
          <w:spacing w:val="-2"/>
          <w:w w:val="110"/>
          <w:sz w:val="22"/>
        </w:rPr>
        <w:t>odstraňování</w:t>
      </w:r>
      <w:r>
        <w:rPr>
          <w:spacing w:val="-22"/>
          <w:w w:val="110"/>
          <w:sz w:val="22"/>
        </w:rPr>
        <w:t> </w:t>
      </w:r>
      <w:r>
        <w:rPr>
          <w:spacing w:val="-2"/>
          <w:w w:val="110"/>
          <w:sz w:val="22"/>
        </w:rPr>
        <w:t>poruch</w:t>
      </w:r>
      <w:r>
        <w:rPr>
          <w:spacing w:val="-22"/>
          <w:w w:val="110"/>
          <w:sz w:val="22"/>
        </w:rPr>
        <w:t> </w:t>
      </w:r>
      <w:r>
        <w:rPr>
          <w:spacing w:val="-2"/>
          <w:w w:val="110"/>
          <w:sz w:val="22"/>
        </w:rPr>
        <w:t>v</w:t>
      </w:r>
      <w:r>
        <w:rPr>
          <w:spacing w:val="-24"/>
          <w:w w:val="110"/>
          <w:sz w:val="22"/>
        </w:rPr>
        <w:t> </w:t>
      </w:r>
      <w:r>
        <w:rPr>
          <w:spacing w:val="-2"/>
          <w:w w:val="110"/>
          <w:sz w:val="22"/>
        </w:rPr>
        <w:t>případě</w:t>
      </w:r>
      <w:r>
        <w:rPr>
          <w:spacing w:val="-23"/>
          <w:w w:val="110"/>
          <w:sz w:val="22"/>
        </w:rPr>
        <w:t> </w:t>
      </w:r>
      <w:r>
        <w:rPr>
          <w:spacing w:val="-2"/>
          <w:w w:val="110"/>
          <w:sz w:val="22"/>
        </w:rPr>
        <w:t>potřeby</w:t>
      </w:r>
      <w:r>
        <w:rPr>
          <w:spacing w:val="-25"/>
          <w:w w:val="110"/>
          <w:sz w:val="22"/>
        </w:rPr>
        <w:t> </w:t>
      </w:r>
      <w:r>
        <w:rPr>
          <w:spacing w:val="-2"/>
          <w:w w:val="110"/>
          <w:sz w:val="22"/>
        </w:rPr>
        <w:t>téměř</w:t>
      </w:r>
      <w:r>
        <w:rPr>
          <w:spacing w:val="-22"/>
          <w:w w:val="110"/>
          <w:sz w:val="22"/>
        </w:rPr>
        <w:t> </w:t>
      </w:r>
      <w:r>
        <w:rPr>
          <w:spacing w:val="-2"/>
          <w:w w:val="110"/>
          <w:sz w:val="22"/>
        </w:rPr>
        <w:t>v</w:t>
      </w:r>
      <w:r>
        <w:rPr>
          <w:spacing w:val="-20"/>
          <w:w w:val="110"/>
          <w:sz w:val="22"/>
        </w:rPr>
        <w:t> </w:t>
      </w:r>
      <w:r>
        <w:rPr>
          <w:spacing w:val="-2"/>
          <w:w w:val="110"/>
          <w:sz w:val="22"/>
        </w:rPr>
        <w:t>reálném</w:t>
      </w:r>
    </w:p>
    <w:p>
      <w:pPr>
        <w:pStyle w:val="BodyText"/>
        <w:spacing w:before="50"/>
        <w:ind w:left="832"/>
      </w:pPr>
      <w:r>
        <w:rPr>
          <w:spacing w:val="-4"/>
          <w:w w:val="105"/>
        </w:rPr>
        <w:t>čase.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85" w:lineRule="auto" w:before="59" w:after="0"/>
        <w:ind w:left="832" w:right="105" w:hanging="361"/>
        <w:jc w:val="left"/>
        <w:rPr>
          <w:sz w:val="22"/>
        </w:rPr>
      </w:pPr>
      <w:r>
        <w:rPr>
          <w:w w:val="105"/>
          <w:sz w:val="22"/>
        </w:rPr>
        <w:t>Personalizované prostředí na palubě vozidla (In-Car services), které se přizpůsobí chování </w:t>
      </w:r>
      <w:r>
        <w:rPr>
          <w:w w:val="110"/>
          <w:sz w:val="22"/>
        </w:rPr>
        <w:t>řidiče,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často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používaným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cílům,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jako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jsou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nabíjecí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stanice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pro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elektromobily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atd.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10" w:after="0"/>
        <w:ind w:left="832" w:right="0" w:hanging="361"/>
        <w:jc w:val="left"/>
        <w:rPr>
          <w:sz w:val="22"/>
        </w:rPr>
      </w:pPr>
      <w:r>
        <w:rPr>
          <w:w w:val="105"/>
          <w:sz w:val="22"/>
        </w:rPr>
        <w:t>Pojistné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modely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založené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skutečném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používání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jízdním</w:t>
      </w:r>
      <w:r>
        <w:rPr>
          <w:spacing w:val="-11"/>
          <w:w w:val="105"/>
          <w:sz w:val="22"/>
        </w:rPr>
        <w:t> </w:t>
      </w:r>
      <w:r>
        <w:rPr>
          <w:spacing w:val="-2"/>
          <w:w w:val="105"/>
          <w:sz w:val="22"/>
        </w:rPr>
        <w:t>chování.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288" w:lineRule="auto"/>
        <w:ind w:left="112" w:right="107"/>
        <w:jc w:val="both"/>
      </w:pPr>
      <w:r>
        <w:rPr>
          <w:w w:val="110"/>
        </w:rPr>
        <w:t>V</w:t>
      </w:r>
      <w:r>
        <w:rPr>
          <w:w w:val="110"/>
        </w:rPr>
        <w:t> kombinaci</w:t>
      </w:r>
      <w:r>
        <w:rPr>
          <w:w w:val="110"/>
        </w:rPr>
        <w:t> s</w:t>
      </w:r>
      <w:r>
        <w:rPr>
          <w:w w:val="110"/>
        </w:rPr>
        <w:t> platformou</w:t>
      </w:r>
      <w:r>
        <w:rPr>
          <w:w w:val="110"/>
        </w:rPr>
        <w:t> "Softwarově</w:t>
      </w:r>
      <w:r>
        <w:rPr>
          <w:w w:val="110"/>
        </w:rPr>
        <w:t> definované</w:t>
      </w:r>
      <w:r>
        <w:rPr>
          <w:w w:val="110"/>
        </w:rPr>
        <w:t> vozidlo"</w:t>
      </w:r>
      <w:r>
        <w:rPr>
          <w:w w:val="110"/>
        </w:rPr>
        <w:t> a</w:t>
      </w:r>
      <w:r>
        <w:rPr>
          <w:w w:val="110"/>
        </w:rPr>
        <w:t> svou</w:t>
      </w:r>
      <w:r>
        <w:rPr>
          <w:w w:val="110"/>
        </w:rPr>
        <w:t> datovou</w:t>
      </w:r>
      <w:r>
        <w:rPr>
          <w:w w:val="110"/>
        </w:rPr>
        <w:t> platformou</w:t>
      </w:r>
      <w:r>
        <w:rPr>
          <w:w w:val="110"/>
        </w:rPr>
        <w:t> pro automobily</w:t>
      </w:r>
      <w:r>
        <w:rPr>
          <w:w w:val="110"/>
        </w:rPr>
        <w:t> plánuje</w:t>
      </w:r>
      <w:r>
        <w:rPr>
          <w:w w:val="110"/>
        </w:rPr>
        <w:t> skupina</w:t>
      </w:r>
      <w:r>
        <w:rPr>
          <w:w w:val="110"/>
        </w:rPr>
        <w:t> Renault</w:t>
      </w:r>
      <w:r>
        <w:rPr>
          <w:w w:val="110"/>
        </w:rPr>
        <w:t> monitorovat</w:t>
      </w:r>
      <w:r>
        <w:rPr>
          <w:w w:val="110"/>
        </w:rPr>
        <w:t> a</w:t>
      </w:r>
      <w:r>
        <w:rPr>
          <w:w w:val="110"/>
        </w:rPr>
        <w:t> analyzovat</w:t>
      </w:r>
      <w:r>
        <w:rPr>
          <w:w w:val="110"/>
        </w:rPr>
        <w:t> používání</w:t>
      </w:r>
      <w:r>
        <w:rPr>
          <w:w w:val="110"/>
        </w:rPr>
        <w:t> automobilů</w:t>
      </w:r>
      <w:r>
        <w:rPr>
          <w:w w:val="110"/>
        </w:rPr>
        <w:t> pro</w:t>
      </w:r>
      <w:r>
        <w:rPr>
          <w:w w:val="110"/>
        </w:rPr>
        <w:t> lepší pochopení</w:t>
      </w:r>
      <w:r>
        <w:rPr>
          <w:spacing w:val="-5"/>
          <w:w w:val="110"/>
        </w:rPr>
        <w:t> </w:t>
      </w:r>
      <w:r>
        <w:rPr>
          <w:w w:val="110"/>
        </w:rPr>
        <w:t>potřeb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chování</w:t>
      </w:r>
      <w:r>
        <w:rPr>
          <w:spacing w:val="-5"/>
          <w:w w:val="110"/>
        </w:rPr>
        <w:t> </w:t>
      </w:r>
      <w:r>
        <w:rPr>
          <w:w w:val="110"/>
        </w:rPr>
        <w:t>zákazníků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pro</w:t>
      </w:r>
      <w:r>
        <w:rPr>
          <w:spacing w:val="-6"/>
          <w:w w:val="110"/>
        </w:rPr>
        <w:t> </w:t>
      </w:r>
      <w:r>
        <w:rPr>
          <w:w w:val="110"/>
        </w:rPr>
        <w:t>lepší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vysoce</w:t>
      </w:r>
      <w:r>
        <w:rPr>
          <w:spacing w:val="-6"/>
          <w:w w:val="110"/>
        </w:rPr>
        <w:t> </w:t>
      </w:r>
      <w:r>
        <w:rPr>
          <w:w w:val="110"/>
        </w:rPr>
        <w:t>personalizované</w:t>
      </w:r>
      <w:r>
        <w:rPr>
          <w:spacing w:val="-6"/>
          <w:w w:val="110"/>
        </w:rPr>
        <w:t> </w:t>
      </w:r>
      <w:r>
        <w:rPr>
          <w:w w:val="110"/>
        </w:rPr>
        <w:t>služby</w:t>
      </w:r>
      <w:r>
        <w:rPr>
          <w:spacing w:val="-6"/>
          <w:w w:val="110"/>
        </w:rPr>
        <w:t> </w:t>
      </w:r>
      <w:r>
        <w:rPr>
          <w:w w:val="110"/>
        </w:rPr>
        <w:t>podle</w:t>
      </w:r>
      <w:r>
        <w:rPr>
          <w:spacing w:val="-7"/>
          <w:w w:val="110"/>
        </w:rPr>
        <w:t> </w:t>
      </w:r>
      <w:r>
        <w:rPr>
          <w:w w:val="110"/>
        </w:rPr>
        <w:t>jejich očekávání</w:t>
      </w:r>
      <w:r>
        <w:rPr>
          <w:spacing w:val="-18"/>
          <w:w w:val="110"/>
        </w:rPr>
        <w:t> </w:t>
      </w:r>
      <w:r>
        <w:rPr>
          <w:w w:val="110"/>
        </w:rPr>
        <w:t>v</w:t>
      </w:r>
      <w:r>
        <w:rPr>
          <w:spacing w:val="-18"/>
          <w:w w:val="110"/>
        </w:rPr>
        <w:t> </w:t>
      </w:r>
      <w:r>
        <w:rPr>
          <w:w w:val="110"/>
        </w:rPr>
        <w:t>souladu</w:t>
      </w:r>
      <w:r>
        <w:rPr>
          <w:spacing w:val="-23"/>
          <w:w w:val="110"/>
        </w:rPr>
        <w:t> </w:t>
      </w:r>
      <w:r>
        <w:rPr>
          <w:w w:val="110"/>
        </w:rPr>
        <w:t>s</w:t>
      </w:r>
      <w:r>
        <w:rPr>
          <w:spacing w:val="-18"/>
          <w:w w:val="110"/>
        </w:rPr>
        <w:t> </w:t>
      </w:r>
      <w:r>
        <w:rPr>
          <w:w w:val="110"/>
        </w:rPr>
        <w:t>platnými</w:t>
      </w:r>
      <w:r>
        <w:rPr>
          <w:spacing w:val="-20"/>
          <w:w w:val="110"/>
        </w:rPr>
        <w:t> </w:t>
      </w:r>
      <w:r>
        <w:rPr>
          <w:w w:val="110"/>
        </w:rPr>
        <w:t>normami</w:t>
      </w:r>
      <w:r>
        <w:rPr>
          <w:spacing w:val="-17"/>
          <w:w w:val="110"/>
        </w:rPr>
        <w:t> </w:t>
      </w:r>
      <w:r>
        <w:rPr>
          <w:w w:val="110"/>
        </w:rPr>
        <w:t>bezpečnosti</w:t>
      </w:r>
      <w:r>
        <w:rPr>
          <w:spacing w:val="-20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ochrany</w:t>
      </w:r>
      <w:r>
        <w:rPr>
          <w:spacing w:val="-18"/>
          <w:w w:val="110"/>
        </w:rPr>
        <w:t> </w:t>
      </w:r>
      <w:r>
        <w:rPr>
          <w:w w:val="110"/>
        </w:rPr>
        <w:t>osobních</w:t>
      </w:r>
      <w:r>
        <w:rPr>
          <w:spacing w:val="-18"/>
          <w:w w:val="110"/>
        </w:rPr>
        <w:t> </w:t>
      </w:r>
      <w:r>
        <w:rPr>
          <w:w w:val="110"/>
        </w:rPr>
        <w:t>údajů.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112" w:right="0" w:firstLine="0"/>
        <w:jc w:val="both"/>
        <w:rPr>
          <w:b/>
          <w:sz w:val="22"/>
        </w:rPr>
      </w:pPr>
      <w:r>
        <w:rPr>
          <w:b/>
          <w:spacing w:val="-2"/>
          <w:sz w:val="22"/>
        </w:rPr>
        <w:t>Skupina</w:t>
      </w:r>
      <w:r>
        <w:rPr>
          <w:b/>
          <w:spacing w:val="-15"/>
          <w:sz w:val="22"/>
        </w:rPr>
        <w:t> </w:t>
      </w:r>
      <w:r>
        <w:rPr>
          <w:b/>
          <w:spacing w:val="-2"/>
          <w:sz w:val="22"/>
        </w:rPr>
        <w:t>Renault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se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díky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službě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Google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Cloud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stává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technologickou</w:t>
      </w:r>
      <w:r>
        <w:rPr>
          <w:b/>
          <w:spacing w:val="-15"/>
          <w:sz w:val="22"/>
        </w:rPr>
        <w:t> </w:t>
      </w:r>
      <w:r>
        <w:rPr>
          <w:b/>
          <w:spacing w:val="-2"/>
          <w:sz w:val="22"/>
        </w:rPr>
        <w:t>společností</w:t>
      </w:r>
    </w:p>
    <w:p>
      <w:pPr>
        <w:pStyle w:val="BodyText"/>
        <w:spacing w:line="288" w:lineRule="auto" w:before="49"/>
        <w:ind w:left="112" w:right="104"/>
        <w:jc w:val="both"/>
      </w:pPr>
      <w:r>
        <w:rPr>
          <w:w w:val="110"/>
        </w:rPr>
        <w:t>S miliardou dat zachycených každý den ve všech výrobních závodech, propojených výrobních </w:t>
      </w:r>
      <w:r>
        <w:rPr>
          <w:w w:val="105"/>
        </w:rPr>
        <w:t>linkách, údajích dodavatelského řetězce umístěných a analyzovaných v cloudu si skupina Renault </w:t>
      </w:r>
      <w:r>
        <w:rPr>
          <w:w w:val="110"/>
        </w:rPr>
        <w:t>po více než čtyřech letech partnerství v oblasti cloud computingu uvědomila výhody agility a </w:t>
      </w:r>
      <w:r>
        <w:rPr>
          <w:w w:val="105"/>
        </w:rPr>
        <w:t>výkonnosti. Skupina dnes jmenovala společnost Google svým preferovaným cloudovým partnerem </w:t>
      </w:r>
      <w:r>
        <w:rPr>
          <w:w w:val="110"/>
        </w:rPr>
        <w:t>a hodlá využít její inovace v oblasti strojového učení a umělé inteligence, neustálé investice do otevřené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vždy</w:t>
      </w:r>
      <w:r>
        <w:rPr>
          <w:spacing w:val="-15"/>
          <w:w w:val="110"/>
        </w:rPr>
        <w:t> </w:t>
      </w:r>
      <w:r>
        <w:rPr>
          <w:w w:val="110"/>
        </w:rPr>
        <w:t>udržitelnější</w:t>
      </w:r>
      <w:r>
        <w:rPr>
          <w:spacing w:val="-17"/>
          <w:w w:val="110"/>
        </w:rPr>
        <w:t> </w:t>
      </w:r>
      <w:r>
        <w:rPr>
          <w:w w:val="110"/>
        </w:rPr>
        <w:t>infrastruktury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bezpečný</w:t>
      </w:r>
      <w:r>
        <w:rPr>
          <w:spacing w:val="-14"/>
          <w:w w:val="110"/>
        </w:rPr>
        <w:t> </w:t>
      </w:r>
      <w:r>
        <w:rPr>
          <w:w w:val="110"/>
        </w:rPr>
        <w:t>cloudový</w:t>
      </w:r>
      <w:r>
        <w:rPr>
          <w:spacing w:val="-15"/>
          <w:w w:val="110"/>
        </w:rPr>
        <w:t> </w:t>
      </w:r>
      <w:r>
        <w:rPr>
          <w:w w:val="110"/>
        </w:rPr>
        <w:t>přístup.</w:t>
      </w:r>
    </w:p>
    <w:p>
      <w:pPr>
        <w:spacing w:after="0" w:line="288" w:lineRule="auto"/>
        <w:jc w:val="both"/>
        <w:sectPr>
          <w:pgSz w:w="11910" w:h="16840"/>
          <w:pgMar w:header="852" w:footer="868" w:top="2000" w:bottom="106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108"/>
        <w:ind w:left="112" w:right="0" w:firstLine="0"/>
        <w:jc w:val="both"/>
        <w:rPr>
          <w:b/>
          <w:sz w:val="18"/>
        </w:rPr>
      </w:pPr>
      <w:r>
        <w:rPr>
          <w:b/>
          <w:w w:val="95"/>
          <w:sz w:val="18"/>
        </w:rPr>
        <w:t>O</w:t>
      </w:r>
      <w:r>
        <w:rPr>
          <w:b/>
          <w:spacing w:val="-8"/>
          <w:w w:val="95"/>
          <w:sz w:val="18"/>
        </w:rPr>
        <w:t> </w:t>
      </w:r>
      <w:r>
        <w:rPr>
          <w:b/>
          <w:w w:val="95"/>
          <w:sz w:val="18"/>
        </w:rPr>
        <w:t>skupině</w:t>
      </w:r>
      <w:r>
        <w:rPr>
          <w:b/>
          <w:spacing w:val="-10"/>
          <w:w w:val="95"/>
          <w:sz w:val="18"/>
        </w:rPr>
        <w:t> </w:t>
      </w:r>
      <w:r>
        <w:rPr>
          <w:b/>
          <w:spacing w:val="-2"/>
          <w:w w:val="95"/>
          <w:sz w:val="18"/>
        </w:rPr>
        <w:t>Renault</w:t>
      </w:r>
    </w:p>
    <w:p>
      <w:pPr>
        <w:spacing w:line="249" w:lineRule="auto" w:before="9"/>
        <w:ind w:left="112" w:right="112" w:firstLine="0"/>
        <w:jc w:val="both"/>
        <w:rPr>
          <w:sz w:val="18"/>
        </w:rPr>
      </w:pPr>
      <w:r>
        <w:rPr>
          <w:w w:val="105"/>
          <w:sz w:val="18"/>
        </w:rPr>
        <w:t>Skupina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Renault stojí v čele mobility, která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znovu objevuje sama sebe.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Skupina Renault, posílená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aliancí se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společnostmi Nissan a Mitsubishi Motors a jedinečnými odbornými znalostmi v oblasti elektrifikace, zahrnuje 4 vzájemně se doplňující značky – Renault, Dacia, Alpine a Mobilize - a nabízí svým zákazníkům udržitelná a inovativní řešení mobility. Skupina je zavedena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ve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více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než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130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zemích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v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roce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2021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prodala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2,7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milionu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vozidel.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Zaměstnává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téměř</w:t>
      </w:r>
      <w:r>
        <w:rPr>
          <w:spacing w:val="-11"/>
          <w:w w:val="105"/>
          <w:sz w:val="18"/>
        </w:rPr>
        <w:t> </w:t>
      </w:r>
      <w:r>
        <w:rPr>
          <w:w w:val="95"/>
          <w:sz w:val="18"/>
        </w:rPr>
        <w:t>111</w:t>
      </w:r>
      <w:r>
        <w:rPr>
          <w:spacing w:val="-8"/>
          <w:w w:val="95"/>
          <w:sz w:val="18"/>
        </w:rPr>
        <w:t> </w:t>
      </w:r>
      <w:r>
        <w:rPr>
          <w:w w:val="105"/>
          <w:sz w:val="18"/>
        </w:rPr>
        <w:t>000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lidí,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kteří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každý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den naplňují její cíl, aby mobilita sbližovala lidi. Skupina Renault je připravena čelit výzvám na silnicích i v konkurenci a je odhodlána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k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ambiciózní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transformaci,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která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bude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generovat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hodnotu.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soustředí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na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vývoj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nových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technologií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služeb 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na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novou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řadu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ještě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konkurenceschopnějších,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vyvážených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elektrifikovaných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vozidel.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V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souladu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ekologickými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výzvami je ambicí Skupiny dosáhnout do roku 2040 uhlíkové neutrality v Evropě.</w:t>
      </w:r>
    </w:p>
    <w:p>
      <w:pPr>
        <w:spacing w:before="6"/>
        <w:ind w:left="112" w:right="0" w:firstLine="0"/>
        <w:jc w:val="left"/>
        <w:rPr>
          <w:sz w:val="18"/>
        </w:rPr>
      </w:pPr>
      <w:r>
        <w:rPr>
          <w:spacing w:val="-2"/>
          <w:w w:val="110"/>
          <w:sz w:val="18"/>
        </w:rPr>
        <w:t>https:/</w:t>
      </w:r>
      <w:hyperlink r:id="rId7">
        <w:r>
          <w:rPr>
            <w:spacing w:val="-2"/>
            <w:w w:val="110"/>
            <w:sz w:val="18"/>
          </w:rPr>
          <w:t>/www.</w:t>
        </w:r>
      </w:hyperlink>
      <w:r>
        <w:rPr>
          <w:spacing w:val="-2"/>
          <w:w w:val="110"/>
          <w:sz w:val="18"/>
        </w:rPr>
        <w:t>r</w:t>
      </w:r>
      <w:hyperlink r:id="rId7">
        <w:r>
          <w:rPr>
            <w:spacing w:val="-2"/>
            <w:w w:val="110"/>
            <w:sz w:val="18"/>
          </w:rPr>
          <w:t>enaultgroup.com/en/</w:t>
        </w:r>
      </w:hyperlink>
    </w:p>
    <w:p>
      <w:pPr>
        <w:pStyle w:val="BodyText"/>
        <w:spacing w:before="7"/>
        <w:rPr>
          <w:sz w:val="19"/>
        </w:rPr>
      </w:pPr>
    </w:p>
    <w:p>
      <w:pPr>
        <w:spacing w:before="0"/>
        <w:ind w:left="112" w:right="0" w:firstLine="0"/>
        <w:jc w:val="both"/>
        <w:rPr>
          <w:b/>
          <w:sz w:val="18"/>
        </w:rPr>
      </w:pPr>
      <w:r>
        <w:rPr>
          <w:b/>
          <w:w w:val="95"/>
          <w:sz w:val="18"/>
        </w:rPr>
        <w:t>O</w:t>
      </w:r>
      <w:r>
        <w:rPr>
          <w:b/>
          <w:spacing w:val="-3"/>
          <w:w w:val="95"/>
          <w:sz w:val="18"/>
        </w:rPr>
        <w:t> </w:t>
      </w:r>
      <w:r>
        <w:rPr>
          <w:b/>
          <w:w w:val="95"/>
          <w:sz w:val="18"/>
        </w:rPr>
        <w:t>společnosti</w:t>
      </w:r>
      <w:r>
        <w:rPr>
          <w:b/>
          <w:spacing w:val="-1"/>
          <w:sz w:val="18"/>
        </w:rPr>
        <w:t> </w:t>
      </w:r>
      <w:r>
        <w:rPr>
          <w:b/>
          <w:spacing w:val="-2"/>
          <w:w w:val="95"/>
          <w:sz w:val="18"/>
        </w:rPr>
        <w:t>Google</w:t>
      </w:r>
    </w:p>
    <w:p>
      <w:pPr>
        <w:spacing w:line="249" w:lineRule="auto" w:before="9"/>
        <w:ind w:left="112" w:right="109" w:firstLine="0"/>
        <w:jc w:val="both"/>
        <w:rPr>
          <w:sz w:val="18"/>
        </w:rPr>
      </w:pPr>
      <w:r>
        <w:rPr>
          <w:w w:val="110"/>
          <w:sz w:val="18"/>
        </w:rPr>
        <w:t>Posláním</w:t>
      </w:r>
      <w:r>
        <w:rPr>
          <w:w w:val="110"/>
          <w:sz w:val="18"/>
        </w:rPr>
        <w:t> společnosti</w:t>
      </w:r>
      <w:r>
        <w:rPr>
          <w:w w:val="110"/>
          <w:sz w:val="18"/>
        </w:rPr>
        <w:t> Google</w:t>
      </w:r>
      <w:r>
        <w:rPr>
          <w:w w:val="110"/>
          <w:sz w:val="18"/>
        </w:rPr>
        <w:t> je</w:t>
      </w:r>
      <w:r>
        <w:rPr>
          <w:w w:val="110"/>
          <w:sz w:val="18"/>
        </w:rPr>
        <w:t> organizovat</w:t>
      </w:r>
      <w:r>
        <w:rPr>
          <w:w w:val="110"/>
          <w:sz w:val="18"/>
        </w:rPr>
        <w:t> světové</w:t>
      </w:r>
      <w:r>
        <w:rPr>
          <w:w w:val="110"/>
          <w:sz w:val="18"/>
        </w:rPr>
        <w:t> informace</w:t>
      </w:r>
      <w:r>
        <w:rPr>
          <w:w w:val="110"/>
          <w:sz w:val="18"/>
        </w:rPr>
        <w:t> a</w:t>
      </w:r>
      <w:r>
        <w:rPr>
          <w:w w:val="110"/>
          <w:sz w:val="18"/>
        </w:rPr>
        <w:t> učinit</w:t>
      </w:r>
      <w:r>
        <w:rPr>
          <w:w w:val="110"/>
          <w:sz w:val="18"/>
        </w:rPr>
        <w:t> je</w:t>
      </w:r>
      <w:r>
        <w:rPr>
          <w:w w:val="110"/>
          <w:sz w:val="18"/>
        </w:rPr>
        <w:t> všeobecně</w:t>
      </w:r>
      <w:r>
        <w:rPr>
          <w:w w:val="110"/>
          <w:sz w:val="18"/>
        </w:rPr>
        <w:t> dostupnými</w:t>
      </w:r>
      <w:r>
        <w:rPr>
          <w:w w:val="110"/>
          <w:sz w:val="18"/>
        </w:rPr>
        <w:t> a</w:t>
      </w:r>
      <w:r>
        <w:rPr>
          <w:w w:val="110"/>
          <w:sz w:val="18"/>
        </w:rPr>
        <w:t> užitečnými. </w:t>
      </w:r>
      <w:r>
        <w:rPr>
          <w:w w:val="105"/>
          <w:sz w:val="18"/>
        </w:rPr>
        <w:t>Prostřednictvím produktů a platforem, jako je vyhledávání, Mapy, Gmail, Android, Google Play, Google Cloud, Chrome a YouTube, hraje Google významnou roli v každodenním životě miliard lidí a stal se jednou z nejznámějších společností na </w:t>
      </w:r>
      <w:r>
        <w:rPr>
          <w:w w:val="110"/>
          <w:sz w:val="18"/>
        </w:rPr>
        <w:t>světě.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Google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je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dceřinou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společností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Alphabet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Inc.</w:t>
      </w:r>
    </w:p>
    <w:sectPr>
      <w:pgSz w:w="11910" w:h="16840"/>
      <w:pgMar w:header="852" w:footer="868" w:top="2000" w:bottom="106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279999pt;margin-top:787.539185pt;width:10.85pt;height:10.4pt;mso-position-horizontal-relative:page;mso-position-vertical-relative:page;z-index:-15774208" type="#_x0000_t202" id="docshape2" filled="false" stroked="false">
          <v:textbox inset="0,0,0,0">
            <w:txbxContent>
              <w:p>
                <w:pPr>
                  <w:spacing w:before="25"/>
                  <w:ind w:left="6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98"/>
                    <w:sz w:val="14"/>
                  </w:rPr>
                  <w:fldChar w:fldCharType="begin"/>
                </w:r>
                <w:r>
                  <w:rPr>
                    <w:b/>
                    <w:w w:val="98"/>
                    <w:sz w:val="14"/>
                  </w:rPr>
                  <w:instrText> PAGE </w:instrText>
                </w:r>
                <w:r>
                  <w:rPr>
                    <w:b/>
                    <w:w w:val="98"/>
                    <w:sz w:val="14"/>
                  </w:rPr>
                  <w:fldChar w:fldCharType="separate"/>
                </w:r>
                <w:r>
                  <w:rPr>
                    <w:b/>
                    <w:w w:val="98"/>
                    <w:sz w:val="14"/>
                  </w:rPr>
                  <w:t>2</w:t>
                </w:r>
                <w:r>
                  <w:rPr>
                    <w:b/>
                    <w:w w:val="98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11.380005pt;margin-top:812.22345pt;width:64.6pt;height:13.15pt;mso-position-horizontal-relative:page;mso-position-vertical-relative:page;z-index:-15773696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Confidential</w:t>
                </w:r>
                <w:r>
                  <w:rPr>
                    <w:spacing w:val="7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t>C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0736">
          <wp:simplePos x="0" y="0"/>
          <wp:positionH relativeFrom="page">
            <wp:posOffset>540384</wp:posOffset>
          </wp:positionH>
          <wp:positionV relativeFrom="page">
            <wp:posOffset>541019</wp:posOffset>
          </wp:positionV>
          <wp:extent cx="971372" cy="43878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372" cy="4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1248">
          <wp:simplePos x="0" y="0"/>
          <wp:positionH relativeFrom="page">
            <wp:posOffset>5815454</wp:posOffset>
          </wp:positionH>
          <wp:positionV relativeFrom="page">
            <wp:posOffset>591030</wp:posOffset>
          </wp:positionV>
          <wp:extent cx="1113541" cy="368893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3541" cy="368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1.16pt;margin-top:92.179985pt;width:513.22pt;height:.96pt;mso-position-horizontal-relative:page;mso-position-vertical-relative:page;z-index:-15774720" id="docshape1" filled="true" fillcolor="#00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32" w:hanging="361"/>
      </w:pPr>
      <w:rPr>
        <w:rFonts w:hint="default" w:ascii="Arial" w:hAnsi="Arial" w:eastAsia="Arial" w:cs="Arial"/>
        <w:w w:val="13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98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57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15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74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3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591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550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509" w:hanging="36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1" w:right="104"/>
      <w:jc w:val="both"/>
      <w:outlineLvl w:val="1"/>
    </w:pPr>
    <w:rPr>
      <w:rFonts w:ascii="Arial" w:hAnsi="Arial" w:eastAsia="Arial" w:cs="Arial"/>
      <w:i/>
      <w:iCs/>
      <w:sz w:val="23"/>
      <w:szCs w:val="23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13"/>
      <w:ind w:left="112" w:right="113"/>
      <w:jc w:val="both"/>
    </w:pPr>
    <w:rPr>
      <w:rFonts w:ascii="Arial" w:hAnsi="Arial" w:eastAsia="Arial" w:cs="Arial"/>
      <w:b/>
      <w:bCs/>
      <w:sz w:val="28"/>
      <w:szCs w:val="28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32" w:hanging="361"/>
      <w:jc w:val="both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renaultgroup.com/en/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dcterms:created xsi:type="dcterms:W3CDTF">2022-11-13T16:01:34Z</dcterms:created>
  <dcterms:modified xsi:type="dcterms:W3CDTF">2022-11-13T16:01:34Z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2022-11-13T00:00:00Z</vt:filetime>
  </property>
  <property fmtid="{D5CDD505-2E9C-101B-9397-08002B2CF9AE}" pid="5" name="Producer">
    <vt:lpwstr>Microsoft® Word pro Microsoft 365</vt:lpwstr>
  </property>
</Properties>
</file>